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comgrade"/>
        <w:tblW w:w="9928"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7"/>
        <w:gridCol w:w="4961"/>
      </w:tblGrid>
      <w:tr w:rsidR="00326075" w:rsidRPr="00CC428E" w14:paraId="0424174D" w14:textId="77777777" w:rsidTr="0016599E">
        <w:tc>
          <w:tcPr>
            <w:tcW w:w="4967" w:type="dxa"/>
          </w:tcPr>
          <w:p w14:paraId="0F238E29" w14:textId="19F60D13" w:rsidR="00326075" w:rsidRPr="00CC428E" w:rsidRDefault="00326075" w:rsidP="0016599E">
            <w:pPr>
              <w:jc w:val="center"/>
              <w:rPr>
                <w:rStyle w:val="Forte"/>
                <w:rFonts w:asciiTheme="minorHAnsi" w:hAnsiTheme="minorHAnsi" w:cstheme="minorHAnsi"/>
                <w:b w:val="0"/>
                <w:sz w:val="20"/>
                <w:szCs w:val="20"/>
              </w:rPr>
            </w:pPr>
            <w:r w:rsidRPr="00CC428E">
              <w:rPr>
                <w:rFonts w:asciiTheme="minorHAnsi" w:hAnsiTheme="minorHAnsi" w:cstheme="minorHAnsi"/>
                <w:sz w:val="20"/>
                <w:szCs w:val="20"/>
              </w:rPr>
              <w:t>COOPERATION AGREEMENT</w:t>
            </w:r>
            <w:r w:rsidR="000669D1" w:rsidRPr="00CC428E">
              <w:rPr>
                <w:rFonts w:asciiTheme="minorHAnsi" w:hAnsiTheme="minorHAnsi" w:cstheme="minorHAnsi"/>
                <w:sz w:val="20"/>
                <w:szCs w:val="20"/>
              </w:rPr>
              <w:t xml:space="preserve"> </w:t>
            </w:r>
            <w:r w:rsidRPr="00CC428E">
              <w:rPr>
                <w:rStyle w:val="Forte"/>
                <w:rFonts w:asciiTheme="minorHAnsi" w:hAnsiTheme="minorHAnsi" w:cstheme="minorHAnsi"/>
                <w:b w:val="0"/>
                <w:sz w:val="20"/>
                <w:szCs w:val="20"/>
              </w:rPr>
              <w:t>BETWEEN</w:t>
            </w:r>
          </w:p>
          <w:p w14:paraId="54EE73BB" w14:textId="1D6424E6" w:rsidR="000669D1" w:rsidRPr="00CC428E" w:rsidRDefault="00003155" w:rsidP="0016599E">
            <w:pPr>
              <w:jc w:val="center"/>
              <w:rPr>
                <w:rStyle w:val="Forte"/>
                <w:rFonts w:asciiTheme="minorHAnsi" w:hAnsiTheme="minorHAnsi" w:cstheme="minorHAnsi"/>
                <w:b w:val="0"/>
                <w:sz w:val="20"/>
                <w:szCs w:val="20"/>
              </w:rPr>
            </w:pPr>
            <w:r w:rsidRPr="00CC428E">
              <w:rPr>
                <w:rStyle w:val="Forte"/>
                <w:rFonts w:asciiTheme="minorHAnsi" w:hAnsiTheme="minorHAnsi" w:cstheme="minorHAnsi"/>
                <w:b w:val="0"/>
                <w:sz w:val="20"/>
                <w:szCs w:val="20"/>
              </w:rPr>
              <w:t>XXXXXXXX</w:t>
            </w:r>
          </w:p>
          <w:p w14:paraId="4C498986" w14:textId="48AF327E" w:rsidR="00326075" w:rsidRPr="00CC428E" w:rsidRDefault="00003155" w:rsidP="0016599E">
            <w:pPr>
              <w:jc w:val="center"/>
              <w:rPr>
                <w:rStyle w:val="Forte"/>
                <w:rFonts w:asciiTheme="minorHAnsi" w:hAnsiTheme="minorHAnsi" w:cstheme="minorHAnsi"/>
                <w:b w:val="0"/>
                <w:sz w:val="20"/>
                <w:szCs w:val="20"/>
              </w:rPr>
            </w:pPr>
            <w:r w:rsidRPr="00CC428E">
              <w:rPr>
                <w:rStyle w:val="Forte"/>
                <w:rFonts w:asciiTheme="minorHAnsi" w:hAnsiTheme="minorHAnsi" w:cstheme="minorHAnsi"/>
                <w:b w:val="0"/>
                <w:sz w:val="20"/>
                <w:szCs w:val="20"/>
              </w:rPr>
              <w:t>(XXXXXXX</w:t>
            </w:r>
            <w:r w:rsidR="00326075" w:rsidRPr="00CC428E">
              <w:rPr>
                <w:rStyle w:val="Forte"/>
                <w:rFonts w:asciiTheme="minorHAnsi" w:hAnsiTheme="minorHAnsi" w:cstheme="minorHAnsi"/>
                <w:b w:val="0"/>
                <w:sz w:val="20"/>
                <w:szCs w:val="20"/>
              </w:rPr>
              <w:t>)</w:t>
            </w:r>
          </w:p>
          <w:p w14:paraId="1D3D952E" w14:textId="3C86B80F" w:rsidR="00326075" w:rsidRPr="00CC428E" w:rsidRDefault="00326075" w:rsidP="0016599E">
            <w:pPr>
              <w:jc w:val="center"/>
              <w:rPr>
                <w:rStyle w:val="Forte"/>
                <w:rFonts w:asciiTheme="minorHAnsi" w:hAnsiTheme="minorHAnsi" w:cstheme="minorHAnsi"/>
                <w:b w:val="0"/>
                <w:sz w:val="20"/>
                <w:szCs w:val="20"/>
              </w:rPr>
            </w:pPr>
            <w:r w:rsidRPr="00CC428E">
              <w:rPr>
                <w:rStyle w:val="Forte"/>
                <w:rFonts w:asciiTheme="minorHAnsi" w:hAnsiTheme="minorHAnsi" w:cstheme="minorHAnsi"/>
                <w:b w:val="0"/>
                <w:sz w:val="20"/>
                <w:szCs w:val="20"/>
              </w:rPr>
              <w:t>AND THE FEDERAL UNIVERSITY OF ALFENAS (BRAZIL)</w:t>
            </w:r>
          </w:p>
          <w:p w14:paraId="20540C9D" w14:textId="439D120F" w:rsidR="00326075" w:rsidRPr="00CC428E" w:rsidRDefault="00326075" w:rsidP="0016599E">
            <w:pPr>
              <w:jc w:val="both"/>
              <w:rPr>
                <w:rStyle w:val="Forte"/>
                <w:rFonts w:asciiTheme="minorHAnsi" w:hAnsiTheme="minorHAnsi" w:cstheme="minorHAnsi"/>
                <w:b w:val="0"/>
                <w:sz w:val="20"/>
                <w:szCs w:val="20"/>
              </w:rPr>
            </w:pPr>
          </w:p>
          <w:p w14:paraId="7BCA90A1" w14:textId="77777777" w:rsidR="00326075" w:rsidRPr="00CC428E" w:rsidRDefault="00326075" w:rsidP="0016599E">
            <w:pPr>
              <w:jc w:val="both"/>
              <w:rPr>
                <w:rFonts w:asciiTheme="minorHAnsi" w:hAnsiTheme="minorHAnsi" w:cstheme="minorHAnsi"/>
                <w:sz w:val="20"/>
                <w:szCs w:val="20"/>
              </w:rPr>
            </w:pPr>
          </w:p>
          <w:p w14:paraId="5E90C9F8" w14:textId="7F94DB8A" w:rsidR="00326075" w:rsidRPr="00CC428E" w:rsidRDefault="00003155" w:rsidP="0016599E">
            <w:pPr>
              <w:jc w:val="both"/>
              <w:rPr>
                <w:rFonts w:asciiTheme="minorHAnsi" w:hAnsiTheme="minorHAnsi" w:cstheme="minorHAnsi"/>
                <w:sz w:val="20"/>
                <w:szCs w:val="20"/>
              </w:rPr>
            </w:pPr>
            <w:r w:rsidRPr="00CC428E">
              <w:rPr>
                <w:rFonts w:asciiTheme="minorHAnsi" w:hAnsiTheme="minorHAnsi" w:cstheme="minorHAnsi"/>
                <w:sz w:val="20"/>
                <w:szCs w:val="20"/>
              </w:rPr>
              <w:t>XXXXXXXXX</w:t>
            </w:r>
            <w:r w:rsidR="00326075" w:rsidRPr="00CC428E">
              <w:rPr>
                <w:rFonts w:asciiTheme="minorHAnsi" w:hAnsiTheme="minorHAnsi" w:cstheme="minorHAnsi"/>
                <w:sz w:val="20"/>
                <w:szCs w:val="20"/>
              </w:rPr>
              <w:t>, represented by its Director</w:t>
            </w:r>
            <w:r w:rsidRPr="00CC428E">
              <w:rPr>
                <w:rFonts w:asciiTheme="minorHAnsi" w:hAnsiTheme="minorHAnsi" w:cstheme="minorHAnsi"/>
                <w:sz w:val="20"/>
                <w:szCs w:val="20"/>
              </w:rPr>
              <w:t>/Rector</w:t>
            </w:r>
            <w:r w:rsidR="00326075" w:rsidRPr="00CC428E">
              <w:rPr>
                <w:rFonts w:asciiTheme="minorHAnsi" w:hAnsiTheme="minorHAnsi" w:cstheme="minorHAnsi"/>
                <w:sz w:val="20"/>
                <w:szCs w:val="20"/>
              </w:rPr>
              <w:t xml:space="preserve">, </w:t>
            </w:r>
            <w:r w:rsidRPr="00CC428E">
              <w:rPr>
                <w:rStyle w:val="Forte"/>
                <w:sz w:val="20"/>
                <w:szCs w:val="20"/>
              </w:rPr>
              <w:t>XXXXXXX</w:t>
            </w:r>
            <w:r w:rsidR="00326075" w:rsidRPr="00CC428E">
              <w:rPr>
                <w:rFonts w:asciiTheme="minorHAnsi" w:hAnsiTheme="minorHAnsi" w:cstheme="minorHAnsi"/>
                <w:sz w:val="20"/>
                <w:szCs w:val="20"/>
              </w:rPr>
              <w:t xml:space="preserve">, and the </w:t>
            </w:r>
            <w:r w:rsidR="00326075" w:rsidRPr="00CC428E">
              <w:rPr>
                <w:rStyle w:val="Forte"/>
                <w:rFonts w:asciiTheme="minorHAnsi" w:hAnsiTheme="minorHAnsi" w:cstheme="minorHAnsi"/>
                <w:sz w:val="20"/>
                <w:szCs w:val="20"/>
              </w:rPr>
              <w:t>FEDERAL UNIVERSITY OF ALFENAS (UNIFAL-MG)</w:t>
            </w:r>
            <w:r w:rsidR="00326075" w:rsidRPr="00CC428E">
              <w:rPr>
                <w:rFonts w:asciiTheme="minorHAnsi" w:hAnsiTheme="minorHAnsi" w:cstheme="minorHAnsi"/>
                <w:sz w:val="20"/>
                <w:szCs w:val="20"/>
              </w:rPr>
              <w:t xml:space="preserve">, represented by its Rector, </w:t>
            </w:r>
            <w:r w:rsidR="00326075" w:rsidRPr="00CC428E">
              <w:rPr>
                <w:rStyle w:val="Forte"/>
                <w:rFonts w:asciiTheme="minorHAnsi" w:hAnsiTheme="minorHAnsi" w:cstheme="minorHAnsi"/>
                <w:b w:val="0"/>
                <w:sz w:val="20"/>
                <w:szCs w:val="20"/>
              </w:rPr>
              <w:t xml:space="preserve">Professor </w:t>
            </w:r>
            <w:r w:rsidR="009138F9">
              <w:rPr>
                <w:rStyle w:val="Forte"/>
                <w:rFonts w:asciiTheme="minorHAnsi" w:hAnsiTheme="minorHAnsi" w:cstheme="minorHAnsi"/>
                <w:b w:val="0"/>
                <w:sz w:val="20"/>
                <w:szCs w:val="20"/>
              </w:rPr>
              <w:t>Alessandro Antônio Costa Pereira</w:t>
            </w:r>
            <w:r w:rsidR="00326075" w:rsidRPr="00CC428E">
              <w:rPr>
                <w:rFonts w:asciiTheme="minorHAnsi" w:hAnsiTheme="minorHAnsi" w:cstheme="minorHAnsi"/>
                <w:sz w:val="20"/>
                <w:szCs w:val="20"/>
              </w:rPr>
              <w:t xml:space="preserve">, hereinafter referred to as </w:t>
            </w:r>
            <w:r w:rsidR="00326075" w:rsidRPr="00CC428E">
              <w:rPr>
                <w:rStyle w:val="Forte"/>
                <w:rFonts w:asciiTheme="minorHAnsi" w:hAnsiTheme="minorHAnsi" w:cstheme="minorHAnsi"/>
                <w:b w:val="0"/>
                <w:sz w:val="20"/>
                <w:szCs w:val="20"/>
              </w:rPr>
              <w:t>the Parties</w:t>
            </w:r>
            <w:r w:rsidR="00326075" w:rsidRPr="00CC428E">
              <w:rPr>
                <w:rFonts w:asciiTheme="minorHAnsi" w:hAnsiTheme="minorHAnsi" w:cstheme="minorHAnsi"/>
                <w:sz w:val="20"/>
                <w:szCs w:val="20"/>
              </w:rPr>
              <w:t>, agree to the following:</w:t>
            </w:r>
          </w:p>
          <w:p w14:paraId="53310834" w14:textId="48499792" w:rsidR="00326075" w:rsidRPr="00CC428E" w:rsidRDefault="00326075" w:rsidP="0016599E">
            <w:pPr>
              <w:jc w:val="both"/>
              <w:rPr>
                <w:rFonts w:asciiTheme="minorHAnsi" w:hAnsiTheme="minorHAnsi" w:cstheme="minorHAnsi"/>
                <w:sz w:val="20"/>
                <w:szCs w:val="20"/>
              </w:rPr>
            </w:pPr>
          </w:p>
          <w:p w14:paraId="4A488671" w14:textId="77777777" w:rsidR="00326075" w:rsidRPr="00CC428E" w:rsidRDefault="00326075" w:rsidP="0016599E">
            <w:pPr>
              <w:jc w:val="both"/>
              <w:rPr>
                <w:rFonts w:asciiTheme="minorHAnsi" w:hAnsiTheme="minorHAnsi" w:cstheme="minorHAnsi"/>
                <w:sz w:val="20"/>
                <w:szCs w:val="20"/>
              </w:rPr>
            </w:pPr>
          </w:p>
          <w:p w14:paraId="73A11B23" w14:textId="77777777" w:rsidR="00326075" w:rsidRPr="00CC428E" w:rsidRDefault="00326075" w:rsidP="0016599E">
            <w:pPr>
              <w:jc w:val="both"/>
              <w:rPr>
                <w:rFonts w:asciiTheme="minorHAnsi" w:hAnsiTheme="minorHAnsi" w:cstheme="minorHAnsi"/>
                <w:b/>
                <w:sz w:val="20"/>
                <w:szCs w:val="20"/>
              </w:rPr>
            </w:pPr>
            <w:r w:rsidRPr="00CC428E">
              <w:rPr>
                <w:rFonts w:asciiTheme="minorHAnsi" w:hAnsiTheme="minorHAnsi" w:cstheme="minorHAnsi"/>
                <w:b/>
                <w:sz w:val="20"/>
                <w:szCs w:val="20"/>
              </w:rPr>
              <w:t>ARTICLE 1 – OBJECTIVE</w:t>
            </w:r>
          </w:p>
          <w:p w14:paraId="05048709" w14:textId="651949EF" w:rsidR="00326075" w:rsidRPr="00CC428E" w:rsidRDefault="00326075" w:rsidP="00003155">
            <w:pPr>
              <w:jc w:val="both"/>
              <w:rPr>
                <w:rFonts w:asciiTheme="minorHAnsi" w:hAnsiTheme="minorHAnsi" w:cstheme="minorHAnsi"/>
                <w:sz w:val="20"/>
                <w:szCs w:val="20"/>
              </w:rPr>
            </w:pPr>
            <w:r w:rsidRPr="00CC428E">
              <w:rPr>
                <w:rFonts w:asciiTheme="minorHAnsi" w:hAnsiTheme="minorHAnsi" w:cstheme="minorHAnsi"/>
                <w:sz w:val="20"/>
                <w:szCs w:val="20"/>
              </w:rPr>
              <w:t xml:space="preserve">1.1. The Parties sign this agreement with the objective of </w:t>
            </w:r>
            <w:r w:rsidRPr="00CC428E">
              <w:rPr>
                <w:rStyle w:val="Forte"/>
                <w:rFonts w:asciiTheme="minorHAnsi" w:hAnsiTheme="minorHAnsi" w:cstheme="minorHAnsi"/>
                <w:b w:val="0"/>
                <w:sz w:val="20"/>
                <w:szCs w:val="20"/>
              </w:rPr>
              <w:t>promoting cooperation in education and research</w:t>
            </w:r>
            <w:r w:rsidRPr="00CC428E">
              <w:rPr>
                <w:rFonts w:asciiTheme="minorHAnsi" w:hAnsiTheme="minorHAnsi" w:cstheme="minorHAnsi"/>
                <w:sz w:val="20"/>
                <w:szCs w:val="20"/>
              </w:rPr>
              <w:t xml:space="preserve"> and </w:t>
            </w:r>
            <w:r w:rsidRPr="00CC428E">
              <w:rPr>
                <w:rStyle w:val="Forte"/>
                <w:rFonts w:asciiTheme="minorHAnsi" w:hAnsiTheme="minorHAnsi" w:cstheme="minorHAnsi"/>
                <w:b w:val="0"/>
                <w:sz w:val="20"/>
                <w:szCs w:val="20"/>
              </w:rPr>
              <w:t>encouraging cultural projects of mutual interest</w:t>
            </w:r>
            <w:r w:rsidR="00003155" w:rsidRPr="00CC428E">
              <w:rPr>
                <w:sz w:val="20"/>
                <w:szCs w:val="20"/>
              </w:rPr>
              <w:t>.</w:t>
            </w:r>
          </w:p>
          <w:p w14:paraId="24EF5B6B" w14:textId="77777777" w:rsidR="0016599E" w:rsidRPr="00CC428E" w:rsidRDefault="0016599E" w:rsidP="0016599E">
            <w:pPr>
              <w:jc w:val="both"/>
              <w:rPr>
                <w:rFonts w:asciiTheme="minorHAnsi" w:hAnsiTheme="minorHAnsi" w:cstheme="minorHAnsi"/>
                <w:sz w:val="20"/>
                <w:szCs w:val="20"/>
              </w:rPr>
            </w:pPr>
          </w:p>
          <w:p w14:paraId="5D432A16" w14:textId="77777777" w:rsidR="00326075" w:rsidRPr="00CC428E" w:rsidRDefault="00326075" w:rsidP="0016599E">
            <w:pPr>
              <w:jc w:val="both"/>
              <w:rPr>
                <w:rFonts w:asciiTheme="minorHAnsi" w:hAnsiTheme="minorHAnsi" w:cstheme="minorHAnsi"/>
                <w:sz w:val="20"/>
                <w:szCs w:val="20"/>
              </w:rPr>
            </w:pPr>
          </w:p>
          <w:p w14:paraId="19BD216A" w14:textId="77777777" w:rsidR="00326075" w:rsidRPr="00CC428E" w:rsidRDefault="00326075" w:rsidP="0016599E">
            <w:pPr>
              <w:jc w:val="both"/>
              <w:rPr>
                <w:rFonts w:asciiTheme="minorHAnsi" w:hAnsiTheme="minorHAnsi" w:cstheme="minorHAnsi"/>
                <w:b/>
                <w:sz w:val="20"/>
                <w:szCs w:val="20"/>
              </w:rPr>
            </w:pPr>
            <w:r w:rsidRPr="00CC428E">
              <w:rPr>
                <w:rFonts w:asciiTheme="minorHAnsi" w:hAnsiTheme="minorHAnsi" w:cstheme="minorHAnsi"/>
                <w:b/>
                <w:sz w:val="20"/>
                <w:szCs w:val="20"/>
              </w:rPr>
              <w:t>ARTICLE 2 – COOPERATION</w:t>
            </w:r>
          </w:p>
          <w:p w14:paraId="499AAFB9" w14:textId="77777777" w:rsidR="00326075" w:rsidRPr="00CC428E" w:rsidRDefault="00326075" w:rsidP="0016599E">
            <w:pPr>
              <w:jc w:val="both"/>
              <w:rPr>
                <w:rFonts w:asciiTheme="minorHAnsi" w:hAnsiTheme="minorHAnsi" w:cstheme="minorHAnsi"/>
                <w:sz w:val="20"/>
                <w:szCs w:val="20"/>
              </w:rPr>
            </w:pPr>
            <w:r w:rsidRPr="00CC428E">
              <w:rPr>
                <w:rFonts w:asciiTheme="minorHAnsi" w:hAnsiTheme="minorHAnsi" w:cstheme="minorHAnsi"/>
                <w:sz w:val="20"/>
                <w:szCs w:val="20"/>
              </w:rPr>
              <w:t xml:space="preserve">2.1. The cooperation may include: </w:t>
            </w:r>
          </w:p>
          <w:p w14:paraId="3A6BB024" w14:textId="2F4A3FD5" w:rsidR="00326075" w:rsidRPr="00CC428E" w:rsidRDefault="00326075" w:rsidP="0016599E">
            <w:pPr>
              <w:jc w:val="both"/>
              <w:rPr>
                <w:rFonts w:asciiTheme="minorHAnsi" w:hAnsiTheme="minorHAnsi" w:cstheme="minorHAnsi"/>
                <w:sz w:val="20"/>
                <w:szCs w:val="20"/>
              </w:rPr>
            </w:pPr>
            <w:r w:rsidRPr="00CC428E">
              <w:rPr>
                <w:rFonts w:asciiTheme="minorHAnsi" w:hAnsiTheme="minorHAnsi" w:cstheme="minorHAnsi"/>
                <w:sz w:val="20"/>
                <w:szCs w:val="20"/>
              </w:rPr>
              <w:t xml:space="preserve">a) </w:t>
            </w:r>
            <w:r w:rsidR="00003155" w:rsidRPr="00CC428E">
              <w:rPr>
                <w:rFonts w:asciiTheme="minorHAnsi" w:hAnsiTheme="minorHAnsi" w:cstheme="minorHAnsi"/>
                <w:sz w:val="20"/>
                <w:szCs w:val="20"/>
              </w:rPr>
              <w:t>Collaboration on research projects of mutual in</w:t>
            </w:r>
            <w:bookmarkStart w:id="0" w:name="_GoBack"/>
            <w:bookmarkEnd w:id="0"/>
            <w:r w:rsidR="00003155" w:rsidRPr="00CC428E">
              <w:rPr>
                <w:rFonts w:asciiTheme="minorHAnsi" w:hAnsiTheme="minorHAnsi" w:cstheme="minorHAnsi"/>
                <w:sz w:val="20"/>
                <w:szCs w:val="20"/>
              </w:rPr>
              <w:t>terest;</w:t>
            </w:r>
          </w:p>
          <w:p w14:paraId="5963A13E" w14:textId="13B34BA7" w:rsidR="00326075" w:rsidRPr="00CC428E" w:rsidRDefault="00326075" w:rsidP="0016599E">
            <w:pPr>
              <w:jc w:val="both"/>
              <w:rPr>
                <w:rFonts w:asciiTheme="minorHAnsi" w:hAnsiTheme="minorHAnsi" w:cstheme="minorHAnsi"/>
                <w:sz w:val="20"/>
                <w:szCs w:val="20"/>
              </w:rPr>
            </w:pPr>
            <w:r w:rsidRPr="00CC428E">
              <w:rPr>
                <w:rFonts w:asciiTheme="minorHAnsi" w:hAnsiTheme="minorHAnsi" w:cstheme="minorHAnsi"/>
                <w:sz w:val="20"/>
                <w:szCs w:val="20"/>
              </w:rPr>
              <w:t xml:space="preserve">b) </w:t>
            </w:r>
            <w:r w:rsidR="00003155" w:rsidRPr="00CC428E">
              <w:rPr>
                <w:rFonts w:asciiTheme="minorHAnsi" w:hAnsiTheme="minorHAnsi" w:cstheme="minorHAnsi"/>
                <w:sz w:val="20"/>
                <w:szCs w:val="20"/>
              </w:rPr>
              <w:t>Exchange of professors and staff from the participating institutions, including technical visits, in areas of mutual interest and for the sharing of best practices and cooperation strategies;</w:t>
            </w:r>
          </w:p>
          <w:p w14:paraId="0FB016B3" w14:textId="77777777" w:rsidR="00326075" w:rsidRPr="00CC428E" w:rsidRDefault="00326075" w:rsidP="0016599E">
            <w:pPr>
              <w:jc w:val="both"/>
              <w:rPr>
                <w:rFonts w:asciiTheme="minorHAnsi" w:hAnsiTheme="minorHAnsi" w:cstheme="minorHAnsi"/>
                <w:sz w:val="20"/>
                <w:szCs w:val="20"/>
              </w:rPr>
            </w:pPr>
            <w:r w:rsidRPr="00CC428E">
              <w:rPr>
                <w:rFonts w:asciiTheme="minorHAnsi" w:hAnsiTheme="minorHAnsi" w:cstheme="minorHAnsi"/>
                <w:sz w:val="20"/>
                <w:szCs w:val="20"/>
              </w:rPr>
              <w:t xml:space="preserve">c) </w:t>
            </w:r>
            <w:r w:rsidRPr="00CC428E">
              <w:rPr>
                <w:rStyle w:val="Forte"/>
                <w:rFonts w:asciiTheme="minorHAnsi" w:hAnsiTheme="minorHAnsi" w:cstheme="minorHAnsi"/>
                <w:b w:val="0"/>
                <w:sz w:val="20"/>
                <w:szCs w:val="20"/>
              </w:rPr>
              <w:t>Organizing seminars, symposiums, and joint discussions</w:t>
            </w:r>
            <w:r w:rsidRPr="00CC428E">
              <w:rPr>
                <w:rFonts w:asciiTheme="minorHAnsi" w:hAnsiTheme="minorHAnsi" w:cstheme="minorHAnsi"/>
                <w:sz w:val="20"/>
                <w:szCs w:val="20"/>
              </w:rPr>
              <w:t xml:space="preserve"> on topics of mutual interest; </w:t>
            </w:r>
          </w:p>
          <w:p w14:paraId="07B79B61" w14:textId="34C4C3ED" w:rsidR="00326075" w:rsidRPr="00CC428E" w:rsidRDefault="00326075" w:rsidP="0016599E">
            <w:pPr>
              <w:jc w:val="both"/>
              <w:rPr>
                <w:rFonts w:asciiTheme="minorHAnsi" w:hAnsiTheme="minorHAnsi" w:cstheme="minorHAnsi"/>
                <w:sz w:val="20"/>
                <w:szCs w:val="20"/>
              </w:rPr>
            </w:pPr>
            <w:r w:rsidRPr="00CC428E">
              <w:rPr>
                <w:rFonts w:asciiTheme="minorHAnsi" w:hAnsiTheme="minorHAnsi" w:cstheme="minorHAnsi"/>
                <w:sz w:val="20"/>
                <w:szCs w:val="20"/>
              </w:rPr>
              <w:t xml:space="preserve">d) </w:t>
            </w:r>
            <w:r w:rsidRPr="00CC428E">
              <w:rPr>
                <w:rStyle w:val="Forte"/>
                <w:rFonts w:asciiTheme="minorHAnsi" w:hAnsiTheme="minorHAnsi" w:cstheme="minorHAnsi"/>
                <w:b w:val="0"/>
                <w:sz w:val="20"/>
                <w:szCs w:val="20"/>
              </w:rPr>
              <w:t>Student exchange</w:t>
            </w:r>
            <w:r w:rsidRPr="00CC428E">
              <w:rPr>
                <w:rFonts w:asciiTheme="minorHAnsi" w:hAnsiTheme="minorHAnsi" w:cstheme="minorHAnsi"/>
                <w:sz w:val="20"/>
                <w:szCs w:val="20"/>
              </w:rPr>
              <w:t xml:space="preserve"> at all academic levels, including doctoral students.</w:t>
            </w:r>
          </w:p>
          <w:p w14:paraId="7B9D2F77" w14:textId="77777777" w:rsidR="00D17CD5" w:rsidRPr="00CC428E" w:rsidRDefault="00D17CD5" w:rsidP="0016599E">
            <w:pPr>
              <w:jc w:val="both"/>
              <w:rPr>
                <w:rFonts w:asciiTheme="minorHAnsi" w:hAnsiTheme="minorHAnsi" w:cstheme="minorHAnsi"/>
                <w:sz w:val="20"/>
                <w:szCs w:val="20"/>
              </w:rPr>
            </w:pPr>
          </w:p>
          <w:p w14:paraId="49CA224A" w14:textId="0D92D34B" w:rsidR="000669D1" w:rsidRPr="00CC428E" w:rsidRDefault="000669D1" w:rsidP="0016599E">
            <w:pPr>
              <w:jc w:val="both"/>
              <w:rPr>
                <w:rFonts w:asciiTheme="minorHAnsi" w:hAnsiTheme="minorHAnsi" w:cstheme="minorHAnsi"/>
                <w:sz w:val="20"/>
                <w:szCs w:val="20"/>
              </w:rPr>
            </w:pPr>
          </w:p>
          <w:p w14:paraId="29D090BC" w14:textId="77777777" w:rsidR="00326075" w:rsidRPr="00CC428E" w:rsidRDefault="00326075" w:rsidP="0016599E">
            <w:pPr>
              <w:jc w:val="both"/>
              <w:rPr>
                <w:rFonts w:asciiTheme="minorHAnsi" w:hAnsiTheme="minorHAnsi" w:cstheme="minorHAnsi"/>
                <w:b/>
                <w:sz w:val="20"/>
                <w:szCs w:val="20"/>
              </w:rPr>
            </w:pPr>
            <w:r w:rsidRPr="00CC428E">
              <w:rPr>
                <w:rFonts w:asciiTheme="minorHAnsi" w:hAnsiTheme="minorHAnsi" w:cstheme="minorHAnsi"/>
                <w:b/>
                <w:sz w:val="20"/>
                <w:szCs w:val="20"/>
              </w:rPr>
              <w:t>ARTICLE 3 – STUDENT EXCHANGE</w:t>
            </w:r>
          </w:p>
          <w:p w14:paraId="414D547D" w14:textId="59C961B3" w:rsidR="00326075" w:rsidRPr="00CC428E" w:rsidRDefault="00326075" w:rsidP="0016599E">
            <w:pPr>
              <w:jc w:val="both"/>
              <w:rPr>
                <w:rFonts w:asciiTheme="minorHAnsi" w:hAnsiTheme="minorHAnsi" w:cstheme="minorHAnsi"/>
                <w:sz w:val="20"/>
                <w:szCs w:val="20"/>
              </w:rPr>
            </w:pPr>
            <w:r w:rsidRPr="00CC428E">
              <w:rPr>
                <w:rFonts w:asciiTheme="minorHAnsi" w:hAnsiTheme="minorHAnsi" w:cstheme="minorHAnsi"/>
                <w:sz w:val="20"/>
                <w:szCs w:val="20"/>
              </w:rPr>
              <w:t xml:space="preserve">3.1. The Parties may exchange </w:t>
            </w:r>
            <w:r w:rsidRPr="00CC428E">
              <w:rPr>
                <w:rStyle w:val="Forte"/>
                <w:rFonts w:asciiTheme="minorHAnsi" w:hAnsiTheme="minorHAnsi" w:cstheme="minorHAnsi"/>
                <w:b w:val="0"/>
                <w:sz w:val="20"/>
                <w:szCs w:val="20"/>
              </w:rPr>
              <w:t>no more than two students per full academic period (one semester)</w:t>
            </w:r>
            <w:r w:rsidRPr="00CC428E">
              <w:rPr>
                <w:rFonts w:asciiTheme="minorHAnsi" w:hAnsiTheme="minorHAnsi" w:cstheme="minorHAnsi"/>
                <w:sz w:val="20"/>
                <w:szCs w:val="20"/>
              </w:rPr>
              <w:t>. They commit to balancing the number of students from each institution during the validity of this agreement, as much as possible. With the host institution’s approval, the number of exchanges in a particular year may exceed two if necessary to balance student mobility.</w:t>
            </w:r>
          </w:p>
          <w:p w14:paraId="1DB602D2" w14:textId="77777777" w:rsidR="00326075" w:rsidRPr="00CC428E" w:rsidRDefault="00326075" w:rsidP="0016599E">
            <w:pPr>
              <w:jc w:val="both"/>
              <w:rPr>
                <w:rFonts w:asciiTheme="minorHAnsi" w:hAnsiTheme="minorHAnsi" w:cstheme="minorHAnsi"/>
                <w:sz w:val="20"/>
                <w:szCs w:val="20"/>
              </w:rPr>
            </w:pPr>
          </w:p>
          <w:p w14:paraId="7A239712" w14:textId="388FB0DF" w:rsidR="00326075" w:rsidRPr="00CC428E" w:rsidRDefault="00326075" w:rsidP="0016599E">
            <w:pPr>
              <w:jc w:val="both"/>
              <w:rPr>
                <w:rFonts w:asciiTheme="minorHAnsi" w:hAnsiTheme="minorHAnsi" w:cstheme="minorHAnsi"/>
                <w:sz w:val="20"/>
                <w:szCs w:val="20"/>
              </w:rPr>
            </w:pPr>
            <w:r w:rsidRPr="00CC428E">
              <w:rPr>
                <w:rFonts w:asciiTheme="minorHAnsi" w:hAnsiTheme="minorHAnsi" w:cstheme="minorHAnsi"/>
                <w:sz w:val="20"/>
                <w:szCs w:val="20"/>
              </w:rPr>
              <w:t xml:space="preserve">3.2. The </w:t>
            </w:r>
            <w:r w:rsidRPr="00CC428E">
              <w:rPr>
                <w:rStyle w:val="Forte"/>
                <w:rFonts w:asciiTheme="minorHAnsi" w:hAnsiTheme="minorHAnsi" w:cstheme="minorHAnsi"/>
                <w:b w:val="0"/>
                <w:sz w:val="20"/>
                <w:szCs w:val="20"/>
              </w:rPr>
              <w:t>minimum duration of studies abroad is one semester</w:t>
            </w:r>
            <w:r w:rsidRPr="00CC428E">
              <w:rPr>
                <w:rFonts w:asciiTheme="minorHAnsi" w:hAnsiTheme="minorHAnsi" w:cstheme="minorHAnsi"/>
                <w:sz w:val="20"/>
                <w:szCs w:val="20"/>
              </w:rPr>
              <w:t xml:space="preserve">, which may be extended </w:t>
            </w:r>
            <w:r w:rsidRPr="00CC428E">
              <w:rPr>
                <w:rStyle w:val="Forte"/>
                <w:rFonts w:asciiTheme="minorHAnsi" w:hAnsiTheme="minorHAnsi" w:cstheme="minorHAnsi"/>
                <w:b w:val="0"/>
                <w:sz w:val="20"/>
                <w:szCs w:val="20"/>
              </w:rPr>
              <w:t>for a maximum of one additional semester</w:t>
            </w:r>
            <w:r w:rsidRPr="00CC428E">
              <w:rPr>
                <w:rFonts w:asciiTheme="minorHAnsi" w:hAnsiTheme="minorHAnsi" w:cstheme="minorHAnsi"/>
                <w:sz w:val="20"/>
                <w:szCs w:val="20"/>
              </w:rPr>
              <w:t>.</w:t>
            </w:r>
          </w:p>
          <w:p w14:paraId="7B811A53" w14:textId="77777777" w:rsidR="00CC428E" w:rsidRPr="00CC428E" w:rsidRDefault="00CC428E" w:rsidP="0016599E">
            <w:pPr>
              <w:jc w:val="both"/>
              <w:rPr>
                <w:rFonts w:asciiTheme="minorHAnsi" w:hAnsiTheme="minorHAnsi" w:cstheme="minorHAnsi"/>
                <w:sz w:val="20"/>
                <w:szCs w:val="20"/>
              </w:rPr>
            </w:pPr>
          </w:p>
          <w:p w14:paraId="2D34EBC3" w14:textId="687CA382" w:rsidR="00326075" w:rsidRPr="00CC428E" w:rsidRDefault="00326075" w:rsidP="0016599E">
            <w:pPr>
              <w:jc w:val="both"/>
              <w:rPr>
                <w:rFonts w:asciiTheme="minorHAnsi" w:hAnsiTheme="minorHAnsi" w:cstheme="minorHAnsi"/>
                <w:sz w:val="20"/>
                <w:szCs w:val="20"/>
              </w:rPr>
            </w:pPr>
            <w:r w:rsidRPr="00CC428E">
              <w:rPr>
                <w:rFonts w:asciiTheme="minorHAnsi" w:hAnsiTheme="minorHAnsi" w:cstheme="minorHAnsi"/>
                <w:sz w:val="20"/>
                <w:szCs w:val="20"/>
              </w:rPr>
              <w:t xml:space="preserve">3.3. Once exchange students have </w:t>
            </w:r>
            <w:r w:rsidRPr="00CC428E">
              <w:rPr>
                <w:rStyle w:val="Forte"/>
                <w:rFonts w:asciiTheme="minorHAnsi" w:hAnsiTheme="minorHAnsi" w:cstheme="minorHAnsi"/>
                <w:b w:val="0"/>
                <w:sz w:val="20"/>
                <w:szCs w:val="20"/>
              </w:rPr>
              <w:t>paid the necessary fees</w:t>
            </w:r>
            <w:r w:rsidRPr="00CC428E">
              <w:rPr>
                <w:rFonts w:asciiTheme="minorHAnsi" w:hAnsiTheme="minorHAnsi" w:cstheme="minorHAnsi"/>
                <w:sz w:val="20"/>
                <w:szCs w:val="20"/>
              </w:rPr>
              <w:t xml:space="preserve"> at their home institution, </w:t>
            </w:r>
            <w:r w:rsidR="009A5682" w:rsidRPr="00CC428E">
              <w:rPr>
                <w:rFonts w:asciiTheme="minorHAnsi" w:hAnsiTheme="minorHAnsi" w:cstheme="minorHAnsi"/>
                <w:sz w:val="20"/>
                <w:szCs w:val="20"/>
              </w:rPr>
              <w:t xml:space="preserve">if applicable, </w:t>
            </w:r>
            <w:r w:rsidRPr="00CC428E">
              <w:rPr>
                <w:rFonts w:asciiTheme="minorHAnsi" w:hAnsiTheme="minorHAnsi" w:cstheme="minorHAnsi"/>
                <w:sz w:val="20"/>
                <w:szCs w:val="20"/>
              </w:rPr>
              <w:t xml:space="preserve">they shall </w:t>
            </w:r>
            <w:r w:rsidRPr="00CC428E">
              <w:rPr>
                <w:rStyle w:val="Forte"/>
                <w:rFonts w:asciiTheme="minorHAnsi" w:hAnsiTheme="minorHAnsi" w:cstheme="minorHAnsi"/>
                <w:b w:val="0"/>
                <w:sz w:val="20"/>
                <w:szCs w:val="20"/>
              </w:rPr>
              <w:t>not be required to pay evaluation, enrollment, or tuition fees</w:t>
            </w:r>
            <w:r w:rsidRPr="00CC428E">
              <w:rPr>
                <w:rFonts w:asciiTheme="minorHAnsi" w:hAnsiTheme="minorHAnsi" w:cstheme="minorHAnsi"/>
                <w:sz w:val="20"/>
                <w:szCs w:val="20"/>
              </w:rPr>
              <w:t xml:space="preserve"> at the host institution, if applicable. Exchange students may, however, be responsible for </w:t>
            </w:r>
            <w:r w:rsidRPr="00CC428E">
              <w:rPr>
                <w:rStyle w:val="Forte"/>
                <w:rFonts w:asciiTheme="minorHAnsi" w:hAnsiTheme="minorHAnsi" w:cstheme="minorHAnsi"/>
                <w:b w:val="0"/>
                <w:sz w:val="20"/>
                <w:szCs w:val="20"/>
              </w:rPr>
              <w:t>other expenses</w:t>
            </w:r>
            <w:r w:rsidRPr="00CC428E">
              <w:rPr>
                <w:rFonts w:asciiTheme="minorHAnsi" w:hAnsiTheme="minorHAnsi" w:cstheme="minorHAnsi"/>
                <w:sz w:val="20"/>
                <w:szCs w:val="20"/>
              </w:rPr>
              <w:t xml:space="preserve">, such as </w:t>
            </w:r>
            <w:r w:rsidRPr="00CC428E">
              <w:rPr>
                <w:rStyle w:val="Forte"/>
                <w:rFonts w:asciiTheme="minorHAnsi" w:hAnsiTheme="minorHAnsi" w:cstheme="minorHAnsi"/>
                <w:b w:val="0"/>
                <w:sz w:val="20"/>
                <w:szCs w:val="20"/>
              </w:rPr>
              <w:t>textbook costs, field trips (if applicable), and optional course fees</w:t>
            </w:r>
            <w:r w:rsidRPr="00CC428E">
              <w:rPr>
                <w:rFonts w:asciiTheme="minorHAnsi" w:hAnsiTheme="minorHAnsi" w:cstheme="minorHAnsi"/>
                <w:sz w:val="20"/>
                <w:szCs w:val="20"/>
              </w:rPr>
              <w:t>.</w:t>
            </w:r>
          </w:p>
          <w:p w14:paraId="01D3DD67" w14:textId="77777777" w:rsidR="00326075" w:rsidRPr="00CC428E" w:rsidRDefault="00326075" w:rsidP="0016599E">
            <w:pPr>
              <w:jc w:val="both"/>
              <w:rPr>
                <w:rFonts w:asciiTheme="minorHAnsi" w:hAnsiTheme="minorHAnsi" w:cstheme="minorHAnsi"/>
                <w:sz w:val="20"/>
                <w:szCs w:val="20"/>
              </w:rPr>
            </w:pPr>
          </w:p>
          <w:p w14:paraId="4FB7615C" w14:textId="05A625F5" w:rsidR="000669D1" w:rsidRPr="00CC428E" w:rsidRDefault="00326075" w:rsidP="0016599E">
            <w:pPr>
              <w:jc w:val="both"/>
              <w:rPr>
                <w:rFonts w:asciiTheme="minorHAnsi" w:hAnsiTheme="minorHAnsi" w:cstheme="minorHAnsi"/>
                <w:sz w:val="20"/>
                <w:szCs w:val="20"/>
              </w:rPr>
            </w:pPr>
            <w:r w:rsidRPr="00CC428E">
              <w:rPr>
                <w:rFonts w:asciiTheme="minorHAnsi" w:hAnsiTheme="minorHAnsi" w:cstheme="minorHAnsi"/>
                <w:sz w:val="20"/>
                <w:szCs w:val="20"/>
              </w:rPr>
              <w:t xml:space="preserve">3.4. Exchange students shall </w:t>
            </w:r>
            <w:r w:rsidRPr="00CC428E">
              <w:rPr>
                <w:rStyle w:val="Forte"/>
                <w:rFonts w:asciiTheme="minorHAnsi" w:hAnsiTheme="minorHAnsi" w:cstheme="minorHAnsi"/>
                <w:b w:val="0"/>
                <w:sz w:val="20"/>
                <w:szCs w:val="20"/>
              </w:rPr>
              <w:t>remain degree candidates at their home institution</w:t>
            </w:r>
            <w:r w:rsidRPr="00CC428E">
              <w:rPr>
                <w:rFonts w:asciiTheme="minorHAnsi" w:hAnsiTheme="minorHAnsi" w:cstheme="minorHAnsi"/>
                <w:sz w:val="20"/>
                <w:szCs w:val="20"/>
              </w:rPr>
              <w:t xml:space="preserve"> and </w:t>
            </w:r>
            <w:r w:rsidRPr="00CC428E">
              <w:rPr>
                <w:rStyle w:val="Forte"/>
                <w:rFonts w:asciiTheme="minorHAnsi" w:hAnsiTheme="minorHAnsi" w:cstheme="minorHAnsi"/>
                <w:b w:val="0"/>
                <w:sz w:val="20"/>
                <w:szCs w:val="20"/>
              </w:rPr>
              <w:t>cannot apply for a degree at the host institution</w:t>
            </w:r>
            <w:r w:rsidRPr="00CC428E">
              <w:rPr>
                <w:rFonts w:asciiTheme="minorHAnsi" w:hAnsiTheme="minorHAnsi" w:cstheme="minorHAnsi"/>
                <w:sz w:val="20"/>
                <w:szCs w:val="20"/>
              </w:rPr>
              <w:t xml:space="preserve">. They also </w:t>
            </w:r>
            <w:r w:rsidRPr="00CC428E">
              <w:rPr>
                <w:rStyle w:val="Forte"/>
                <w:rFonts w:asciiTheme="minorHAnsi" w:hAnsiTheme="minorHAnsi" w:cstheme="minorHAnsi"/>
                <w:b w:val="0"/>
                <w:sz w:val="20"/>
                <w:szCs w:val="20"/>
              </w:rPr>
              <w:t xml:space="preserve">may not obtain their final degree </w:t>
            </w:r>
            <w:r w:rsidRPr="00CC428E">
              <w:rPr>
                <w:rStyle w:val="Forte"/>
                <w:rFonts w:asciiTheme="minorHAnsi" w:hAnsiTheme="minorHAnsi" w:cstheme="minorHAnsi"/>
                <w:b w:val="0"/>
                <w:sz w:val="20"/>
                <w:szCs w:val="20"/>
              </w:rPr>
              <w:lastRenderedPageBreak/>
              <w:t>at their home institution until their exchange period has ended</w:t>
            </w:r>
            <w:r w:rsidRPr="00CC428E">
              <w:rPr>
                <w:rFonts w:asciiTheme="minorHAnsi" w:hAnsiTheme="minorHAnsi" w:cstheme="minorHAnsi"/>
                <w:sz w:val="20"/>
                <w:szCs w:val="20"/>
              </w:rPr>
              <w:t>.</w:t>
            </w:r>
          </w:p>
          <w:p w14:paraId="537E04EA" w14:textId="77777777" w:rsidR="00326075" w:rsidRPr="00CC428E" w:rsidRDefault="00326075" w:rsidP="0016599E">
            <w:pPr>
              <w:jc w:val="both"/>
              <w:rPr>
                <w:rFonts w:asciiTheme="minorHAnsi" w:hAnsiTheme="minorHAnsi" w:cstheme="minorHAnsi"/>
                <w:sz w:val="20"/>
                <w:szCs w:val="20"/>
              </w:rPr>
            </w:pPr>
          </w:p>
          <w:p w14:paraId="1A2D3428" w14:textId="77777777" w:rsidR="00326075" w:rsidRPr="00CC428E" w:rsidRDefault="00326075" w:rsidP="0016599E">
            <w:pPr>
              <w:jc w:val="both"/>
              <w:rPr>
                <w:rFonts w:asciiTheme="minorHAnsi" w:hAnsiTheme="minorHAnsi" w:cstheme="minorHAnsi"/>
                <w:sz w:val="20"/>
                <w:szCs w:val="20"/>
              </w:rPr>
            </w:pPr>
            <w:r w:rsidRPr="00CC428E">
              <w:rPr>
                <w:rFonts w:asciiTheme="minorHAnsi" w:hAnsiTheme="minorHAnsi" w:cstheme="minorHAnsi"/>
                <w:sz w:val="20"/>
                <w:szCs w:val="20"/>
              </w:rPr>
              <w:t xml:space="preserve">3.5. </w:t>
            </w:r>
            <w:r w:rsidRPr="00CC428E">
              <w:rPr>
                <w:rStyle w:val="Forte"/>
                <w:rFonts w:asciiTheme="minorHAnsi" w:hAnsiTheme="minorHAnsi" w:cstheme="minorHAnsi"/>
                <w:b w:val="0"/>
                <w:sz w:val="20"/>
                <w:szCs w:val="20"/>
              </w:rPr>
              <w:t>Selection and evaluation:</w:t>
            </w:r>
          </w:p>
          <w:p w14:paraId="5336A777" w14:textId="67452B5E" w:rsidR="00326075" w:rsidRPr="00CC428E" w:rsidRDefault="000669D1" w:rsidP="0016599E">
            <w:pPr>
              <w:jc w:val="both"/>
              <w:rPr>
                <w:rFonts w:asciiTheme="minorHAnsi" w:hAnsiTheme="minorHAnsi" w:cstheme="minorHAnsi"/>
                <w:sz w:val="20"/>
                <w:szCs w:val="20"/>
              </w:rPr>
            </w:pPr>
            <w:r w:rsidRPr="00CC428E">
              <w:rPr>
                <w:rFonts w:asciiTheme="minorHAnsi" w:hAnsiTheme="minorHAnsi" w:cstheme="minorHAnsi"/>
                <w:sz w:val="20"/>
                <w:szCs w:val="20"/>
              </w:rPr>
              <w:t xml:space="preserve">3.5.1. </w:t>
            </w:r>
            <w:r w:rsidR="00326075" w:rsidRPr="00CC428E">
              <w:rPr>
                <w:rFonts w:asciiTheme="minorHAnsi" w:hAnsiTheme="minorHAnsi" w:cstheme="minorHAnsi"/>
                <w:sz w:val="20"/>
                <w:szCs w:val="20"/>
              </w:rPr>
              <w:t xml:space="preserve">Before the mobility: Exchange students shall first be </w:t>
            </w:r>
            <w:r w:rsidR="00326075" w:rsidRPr="00CC428E">
              <w:rPr>
                <w:rStyle w:val="Forte"/>
                <w:rFonts w:asciiTheme="minorHAnsi" w:hAnsiTheme="minorHAnsi" w:cstheme="minorHAnsi"/>
                <w:b w:val="0"/>
                <w:sz w:val="20"/>
                <w:szCs w:val="20"/>
              </w:rPr>
              <w:t>selected by their home institution</w:t>
            </w:r>
            <w:r w:rsidR="00326075" w:rsidRPr="00CC428E">
              <w:rPr>
                <w:rFonts w:asciiTheme="minorHAnsi" w:hAnsiTheme="minorHAnsi" w:cstheme="minorHAnsi"/>
                <w:sz w:val="20"/>
                <w:szCs w:val="20"/>
              </w:rPr>
              <w:t>, and the host institution shall determine admission procedures on a case-by-case basis.</w:t>
            </w:r>
          </w:p>
          <w:p w14:paraId="72C35E43" w14:textId="789D0D0C" w:rsidR="00326075" w:rsidRPr="00CC428E" w:rsidRDefault="000669D1" w:rsidP="0016599E">
            <w:pPr>
              <w:jc w:val="both"/>
              <w:rPr>
                <w:rFonts w:asciiTheme="minorHAnsi" w:hAnsiTheme="minorHAnsi" w:cstheme="minorHAnsi"/>
                <w:sz w:val="20"/>
                <w:szCs w:val="20"/>
              </w:rPr>
            </w:pPr>
            <w:r w:rsidRPr="00CC428E">
              <w:rPr>
                <w:rFonts w:asciiTheme="minorHAnsi" w:hAnsiTheme="minorHAnsi" w:cstheme="minorHAnsi"/>
                <w:sz w:val="20"/>
                <w:szCs w:val="20"/>
              </w:rPr>
              <w:t xml:space="preserve">3.5.2. </w:t>
            </w:r>
            <w:r w:rsidR="00326075" w:rsidRPr="00CC428E">
              <w:rPr>
                <w:rFonts w:asciiTheme="minorHAnsi" w:hAnsiTheme="minorHAnsi" w:cstheme="minorHAnsi"/>
                <w:sz w:val="20"/>
                <w:szCs w:val="20"/>
              </w:rPr>
              <w:t xml:space="preserve">During and after the mobility: The host institution shall </w:t>
            </w:r>
            <w:r w:rsidR="00326075" w:rsidRPr="00CC428E">
              <w:rPr>
                <w:rStyle w:val="Forte"/>
                <w:rFonts w:asciiTheme="minorHAnsi" w:hAnsiTheme="minorHAnsi" w:cstheme="minorHAnsi"/>
                <w:b w:val="0"/>
                <w:sz w:val="20"/>
                <w:szCs w:val="20"/>
              </w:rPr>
              <w:t>evaluate the academic performance</w:t>
            </w:r>
            <w:r w:rsidR="00326075" w:rsidRPr="00CC428E">
              <w:rPr>
                <w:rFonts w:asciiTheme="minorHAnsi" w:hAnsiTheme="minorHAnsi" w:cstheme="minorHAnsi"/>
                <w:sz w:val="20"/>
                <w:szCs w:val="20"/>
              </w:rPr>
              <w:t xml:space="preserve"> of each exchange student </w:t>
            </w:r>
            <w:r w:rsidR="00326075" w:rsidRPr="00CC428E">
              <w:rPr>
                <w:rStyle w:val="Forte"/>
                <w:rFonts w:asciiTheme="minorHAnsi" w:hAnsiTheme="minorHAnsi" w:cstheme="minorHAnsi"/>
                <w:b w:val="0"/>
                <w:sz w:val="20"/>
                <w:szCs w:val="20"/>
              </w:rPr>
              <w:t>in accordance with its regulations</w:t>
            </w:r>
            <w:r w:rsidR="00326075" w:rsidRPr="00CC428E">
              <w:rPr>
                <w:rFonts w:asciiTheme="minorHAnsi" w:hAnsiTheme="minorHAnsi" w:cstheme="minorHAnsi"/>
                <w:sz w:val="20"/>
                <w:szCs w:val="20"/>
              </w:rPr>
              <w:t xml:space="preserve"> and shall send the corresponding </w:t>
            </w:r>
            <w:r w:rsidR="00326075" w:rsidRPr="00CC428E">
              <w:rPr>
                <w:rStyle w:val="Forte"/>
                <w:rFonts w:asciiTheme="minorHAnsi" w:hAnsiTheme="minorHAnsi" w:cstheme="minorHAnsi"/>
                <w:b w:val="0"/>
                <w:sz w:val="20"/>
                <w:szCs w:val="20"/>
              </w:rPr>
              <w:t>academic transcript</w:t>
            </w:r>
            <w:r w:rsidR="00326075" w:rsidRPr="00CC428E">
              <w:rPr>
                <w:rFonts w:asciiTheme="minorHAnsi" w:hAnsiTheme="minorHAnsi" w:cstheme="minorHAnsi"/>
                <w:sz w:val="20"/>
                <w:szCs w:val="20"/>
              </w:rPr>
              <w:t xml:space="preserve"> to the home institution, which </w:t>
            </w:r>
            <w:r w:rsidR="00326075" w:rsidRPr="00CC428E">
              <w:rPr>
                <w:rStyle w:val="Forte"/>
                <w:rFonts w:asciiTheme="minorHAnsi" w:hAnsiTheme="minorHAnsi" w:cstheme="minorHAnsi"/>
                <w:b w:val="0"/>
                <w:sz w:val="20"/>
                <w:szCs w:val="20"/>
              </w:rPr>
              <w:t>commits to recognizing the coursework and assessments</w:t>
            </w:r>
            <w:r w:rsidR="00326075" w:rsidRPr="00CC428E">
              <w:rPr>
                <w:rFonts w:asciiTheme="minorHAnsi" w:hAnsiTheme="minorHAnsi" w:cstheme="minorHAnsi"/>
                <w:sz w:val="20"/>
                <w:szCs w:val="20"/>
              </w:rPr>
              <w:t xml:space="preserve"> performed at the host institution, in line with its own rules.</w:t>
            </w:r>
          </w:p>
          <w:p w14:paraId="5331D48D" w14:textId="77777777" w:rsidR="00326075" w:rsidRPr="00CC428E" w:rsidRDefault="00326075" w:rsidP="0016599E">
            <w:pPr>
              <w:jc w:val="both"/>
              <w:rPr>
                <w:rFonts w:asciiTheme="minorHAnsi" w:hAnsiTheme="minorHAnsi" w:cstheme="minorHAnsi"/>
                <w:sz w:val="20"/>
                <w:szCs w:val="20"/>
              </w:rPr>
            </w:pPr>
          </w:p>
          <w:p w14:paraId="4C042EF8" w14:textId="3AFE77AE" w:rsidR="00326075" w:rsidRPr="00CC428E" w:rsidRDefault="00326075" w:rsidP="0016599E">
            <w:pPr>
              <w:jc w:val="both"/>
              <w:rPr>
                <w:rFonts w:asciiTheme="minorHAnsi" w:hAnsiTheme="minorHAnsi" w:cstheme="minorHAnsi"/>
                <w:sz w:val="20"/>
                <w:szCs w:val="20"/>
              </w:rPr>
            </w:pPr>
            <w:r w:rsidRPr="00CC428E">
              <w:rPr>
                <w:rFonts w:asciiTheme="minorHAnsi" w:hAnsiTheme="minorHAnsi" w:cstheme="minorHAnsi"/>
                <w:sz w:val="20"/>
                <w:szCs w:val="20"/>
              </w:rPr>
              <w:t xml:space="preserve">3.6. Each exchange student shall have the opportunity to </w:t>
            </w:r>
            <w:r w:rsidRPr="00CC428E">
              <w:rPr>
                <w:rStyle w:val="Forte"/>
                <w:rFonts w:asciiTheme="minorHAnsi" w:hAnsiTheme="minorHAnsi" w:cstheme="minorHAnsi"/>
                <w:b w:val="0"/>
                <w:sz w:val="20"/>
                <w:szCs w:val="20"/>
              </w:rPr>
              <w:t>plan their study program</w:t>
            </w:r>
            <w:r w:rsidRPr="00CC428E">
              <w:rPr>
                <w:rFonts w:asciiTheme="minorHAnsi" w:hAnsiTheme="minorHAnsi" w:cstheme="minorHAnsi"/>
                <w:sz w:val="20"/>
                <w:szCs w:val="20"/>
              </w:rPr>
              <w:t xml:space="preserve"> at the host institution with the assistance of supervisors from both institutions (home and host). Depending on the course type, </w:t>
            </w:r>
            <w:r w:rsidRPr="00CC428E">
              <w:rPr>
                <w:rStyle w:val="Forte"/>
                <w:rFonts w:asciiTheme="minorHAnsi" w:hAnsiTheme="minorHAnsi" w:cstheme="minorHAnsi"/>
                <w:b w:val="0"/>
                <w:sz w:val="20"/>
                <w:szCs w:val="20"/>
              </w:rPr>
              <w:t>language requirements and other prerequisites</w:t>
            </w:r>
            <w:r w:rsidRPr="00CC428E">
              <w:rPr>
                <w:rFonts w:asciiTheme="minorHAnsi" w:hAnsiTheme="minorHAnsi" w:cstheme="minorHAnsi"/>
                <w:sz w:val="20"/>
                <w:szCs w:val="20"/>
              </w:rPr>
              <w:t xml:space="preserve"> may apply, according to the host institution’s rules. Exchange students shall generally be accepted into any course, </w:t>
            </w:r>
            <w:r w:rsidRPr="00CC428E">
              <w:rPr>
                <w:rStyle w:val="Forte"/>
                <w:rFonts w:asciiTheme="minorHAnsi" w:hAnsiTheme="minorHAnsi" w:cstheme="minorHAnsi"/>
                <w:b w:val="0"/>
                <w:sz w:val="20"/>
                <w:szCs w:val="20"/>
              </w:rPr>
              <w:t>unless enrollment limitations apply</w:t>
            </w:r>
            <w:r w:rsidRPr="00CC428E">
              <w:rPr>
                <w:rFonts w:asciiTheme="minorHAnsi" w:hAnsiTheme="minorHAnsi" w:cstheme="minorHAnsi"/>
                <w:sz w:val="20"/>
                <w:szCs w:val="20"/>
              </w:rPr>
              <w:t>.</w:t>
            </w:r>
          </w:p>
          <w:p w14:paraId="4F422CFF" w14:textId="77777777" w:rsidR="00326075" w:rsidRPr="00CC428E" w:rsidRDefault="00326075" w:rsidP="0016599E">
            <w:pPr>
              <w:jc w:val="both"/>
              <w:rPr>
                <w:rFonts w:asciiTheme="minorHAnsi" w:hAnsiTheme="minorHAnsi" w:cstheme="minorHAnsi"/>
                <w:sz w:val="20"/>
                <w:szCs w:val="20"/>
              </w:rPr>
            </w:pPr>
          </w:p>
          <w:p w14:paraId="37DFF12E" w14:textId="77777777" w:rsidR="00326075" w:rsidRPr="00CC428E" w:rsidRDefault="00326075" w:rsidP="0016599E">
            <w:pPr>
              <w:jc w:val="both"/>
              <w:rPr>
                <w:rFonts w:asciiTheme="minorHAnsi" w:hAnsiTheme="minorHAnsi" w:cstheme="minorHAnsi"/>
                <w:sz w:val="20"/>
                <w:szCs w:val="20"/>
              </w:rPr>
            </w:pPr>
            <w:r w:rsidRPr="00CC428E">
              <w:rPr>
                <w:rFonts w:asciiTheme="minorHAnsi" w:hAnsiTheme="minorHAnsi" w:cstheme="minorHAnsi"/>
                <w:sz w:val="20"/>
                <w:szCs w:val="20"/>
              </w:rPr>
              <w:t xml:space="preserve">3.7. Exchange students must comply with </w:t>
            </w:r>
            <w:r w:rsidRPr="00CC428E">
              <w:rPr>
                <w:rStyle w:val="Forte"/>
                <w:rFonts w:asciiTheme="minorHAnsi" w:hAnsiTheme="minorHAnsi" w:cstheme="minorHAnsi"/>
                <w:b w:val="0"/>
                <w:sz w:val="20"/>
                <w:szCs w:val="20"/>
              </w:rPr>
              <w:t>all immigration requirements</w:t>
            </w:r>
            <w:r w:rsidRPr="00CC428E">
              <w:rPr>
                <w:rFonts w:asciiTheme="minorHAnsi" w:hAnsiTheme="minorHAnsi" w:cstheme="minorHAnsi"/>
                <w:sz w:val="20"/>
                <w:szCs w:val="20"/>
              </w:rPr>
              <w:t xml:space="preserve"> of the host country, including arrangements for their </w:t>
            </w:r>
            <w:r w:rsidRPr="00CC428E">
              <w:rPr>
                <w:rStyle w:val="Forte"/>
                <w:rFonts w:asciiTheme="minorHAnsi" w:hAnsiTheme="minorHAnsi" w:cstheme="minorHAnsi"/>
                <w:b w:val="0"/>
                <w:sz w:val="20"/>
                <w:szCs w:val="20"/>
              </w:rPr>
              <w:t>families and dependents</w:t>
            </w:r>
            <w:r w:rsidRPr="00CC428E">
              <w:rPr>
                <w:rFonts w:asciiTheme="minorHAnsi" w:hAnsiTheme="minorHAnsi" w:cstheme="minorHAnsi"/>
                <w:sz w:val="20"/>
                <w:szCs w:val="20"/>
              </w:rPr>
              <w:t xml:space="preserve">, if necessary. The Parties agree that </w:t>
            </w:r>
            <w:r w:rsidRPr="00CC428E">
              <w:rPr>
                <w:rStyle w:val="Forte"/>
                <w:rFonts w:asciiTheme="minorHAnsi" w:hAnsiTheme="minorHAnsi" w:cstheme="minorHAnsi"/>
                <w:b w:val="0"/>
                <w:sz w:val="20"/>
                <w:szCs w:val="20"/>
              </w:rPr>
              <w:t>the laws of the host country shall govern</w:t>
            </w:r>
            <w:r w:rsidRPr="00CC428E">
              <w:rPr>
                <w:rFonts w:asciiTheme="minorHAnsi" w:hAnsiTheme="minorHAnsi" w:cstheme="minorHAnsi"/>
                <w:sz w:val="20"/>
                <w:szCs w:val="20"/>
              </w:rPr>
              <w:t xml:space="preserve"> matters related to: </w:t>
            </w:r>
          </w:p>
          <w:p w14:paraId="66B4607A" w14:textId="77777777" w:rsidR="00326075" w:rsidRPr="00CC428E" w:rsidRDefault="00326075" w:rsidP="0016599E">
            <w:pPr>
              <w:ind w:left="609"/>
              <w:jc w:val="both"/>
              <w:rPr>
                <w:rFonts w:asciiTheme="minorHAnsi" w:hAnsiTheme="minorHAnsi" w:cstheme="minorHAnsi"/>
                <w:sz w:val="20"/>
                <w:szCs w:val="20"/>
              </w:rPr>
            </w:pPr>
            <w:r w:rsidRPr="00CC428E">
              <w:rPr>
                <w:rFonts w:asciiTheme="minorHAnsi" w:hAnsiTheme="minorHAnsi" w:cstheme="minorHAnsi"/>
                <w:sz w:val="20"/>
                <w:szCs w:val="20"/>
              </w:rPr>
              <w:t xml:space="preserve">a) The Parties’ obligations regarding the exchange program established by this agreement; </w:t>
            </w:r>
          </w:p>
          <w:p w14:paraId="2D3A3A2E" w14:textId="77777777" w:rsidR="00326075" w:rsidRPr="00CC428E" w:rsidRDefault="00326075" w:rsidP="0016599E">
            <w:pPr>
              <w:ind w:left="609"/>
              <w:jc w:val="both"/>
              <w:rPr>
                <w:rFonts w:asciiTheme="minorHAnsi" w:hAnsiTheme="minorHAnsi" w:cstheme="minorHAnsi"/>
                <w:sz w:val="20"/>
                <w:szCs w:val="20"/>
              </w:rPr>
            </w:pPr>
            <w:r w:rsidRPr="00CC428E">
              <w:rPr>
                <w:rFonts w:asciiTheme="minorHAnsi" w:hAnsiTheme="minorHAnsi" w:cstheme="minorHAnsi"/>
                <w:sz w:val="20"/>
                <w:szCs w:val="20"/>
              </w:rPr>
              <w:t xml:space="preserve">b) Arrangements related to </w:t>
            </w:r>
            <w:r w:rsidRPr="00CC428E">
              <w:rPr>
                <w:rStyle w:val="Forte"/>
                <w:rFonts w:asciiTheme="minorHAnsi" w:hAnsiTheme="minorHAnsi" w:cstheme="minorHAnsi"/>
                <w:b w:val="0"/>
                <w:sz w:val="20"/>
                <w:szCs w:val="20"/>
              </w:rPr>
              <w:t>educational services</w:t>
            </w:r>
            <w:r w:rsidRPr="00CC428E">
              <w:rPr>
                <w:rFonts w:asciiTheme="minorHAnsi" w:hAnsiTheme="minorHAnsi" w:cstheme="minorHAnsi"/>
                <w:sz w:val="20"/>
                <w:szCs w:val="20"/>
              </w:rPr>
              <w:t xml:space="preserve"> for exchange students; </w:t>
            </w:r>
          </w:p>
          <w:p w14:paraId="578AB908" w14:textId="1DD20F5F" w:rsidR="00326075" w:rsidRPr="00CC428E" w:rsidRDefault="00326075" w:rsidP="0016599E">
            <w:pPr>
              <w:ind w:left="609"/>
              <w:jc w:val="both"/>
              <w:rPr>
                <w:rFonts w:asciiTheme="minorHAnsi" w:hAnsiTheme="minorHAnsi" w:cstheme="minorHAnsi"/>
                <w:sz w:val="20"/>
                <w:szCs w:val="20"/>
              </w:rPr>
            </w:pPr>
            <w:r w:rsidRPr="00CC428E">
              <w:rPr>
                <w:rFonts w:asciiTheme="minorHAnsi" w:hAnsiTheme="minorHAnsi" w:cstheme="minorHAnsi"/>
                <w:sz w:val="20"/>
                <w:szCs w:val="20"/>
              </w:rPr>
              <w:t xml:space="preserve">c) </w:t>
            </w:r>
            <w:r w:rsidRPr="00CC428E">
              <w:rPr>
                <w:rStyle w:val="Forte"/>
                <w:rFonts w:asciiTheme="minorHAnsi" w:hAnsiTheme="minorHAnsi" w:cstheme="minorHAnsi"/>
                <w:b w:val="0"/>
                <w:sz w:val="20"/>
                <w:szCs w:val="20"/>
              </w:rPr>
              <w:t>Privacy and protection of personal data</w:t>
            </w:r>
            <w:r w:rsidRPr="00CC428E">
              <w:rPr>
                <w:rFonts w:asciiTheme="minorHAnsi" w:hAnsiTheme="minorHAnsi" w:cstheme="minorHAnsi"/>
                <w:sz w:val="20"/>
                <w:szCs w:val="20"/>
              </w:rPr>
              <w:t xml:space="preserve"> of exchange students.</w:t>
            </w:r>
          </w:p>
          <w:p w14:paraId="1EA470ED" w14:textId="77777777" w:rsidR="00326075" w:rsidRPr="00CC428E" w:rsidRDefault="00326075" w:rsidP="0016599E">
            <w:pPr>
              <w:jc w:val="both"/>
              <w:rPr>
                <w:rFonts w:asciiTheme="minorHAnsi" w:hAnsiTheme="minorHAnsi" w:cstheme="minorHAnsi"/>
                <w:sz w:val="20"/>
                <w:szCs w:val="20"/>
              </w:rPr>
            </w:pPr>
          </w:p>
          <w:p w14:paraId="7FE9590B" w14:textId="0EF6AC09" w:rsidR="00326075" w:rsidRPr="00CC428E" w:rsidRDefault="00326075" w:rsidP="0016599E">
            <w:pPr>
              <w:jc w:val="both"/>
              <w:rPr>
                <w:rFonts w:asciiTheme="minorHAnsi" w:hAnsiTheme="minorHAnsi" w:cstheme="minorHAnsi"/>
                <w:sz w:val="20"/>
                <w:szCs w:val="20"/>
              </w:rPr>
            </w:pPr>
            <w:r w:rsidRPr="00CC428E">
              <w:rPr>
                <w:rFonts w:asciiTheme="minorHAnsi" w:hAnsiTheme="minorHAnsi" w:cstheme="minorHAnsi"/>
                <w:sz w:val="20"/>
                <w:szCs w:val="20"/>
              </w:rPr>
              <w:t xml:space="preserve">3.8. Exchange students shall ensure they </w:t>
            </w:r>
            <w:r w:rsidRPr="00CC428E">
              <w:rPr>
                <w:rStyle w:val="Forte"/>
                <w:rFonts w:asciiTheme="minorHAnsi" w:hAnsiTheme="minorHAnsi" w:cstheme="minorHAnsi"/>
                <w:b w:val="0"/>
                <w:sz w:val="20"/>
                <w:szCs w:val="20"/>
              </w:rPr>
              <w:t>keep their host institution fully informed</w:t>
            </w:r>
            <w:r w:rsidRPr="00CC428E">
              <w:rPr>
                <w:rFonts w:asciiTheme="minorHAnsi" w:hAnsiTheme="minorHAnsi" w:cstheme="minorHAnsi"/>
                <w:sz w:val="20"/>
                <w:szCs w:val="20"/>
              </w:rPr>
              <w:t xml:space="preserve"> about their movements and contact details </w:t>
            </w:r>
            <w:r w:rsidRPr="00CC428E">
              <w:rPr>
                <w:rStyle w:val="Forte"/>
                <w:rFonts w:asciiTheme="minorHAnsi" w:hAnsiTheme="minorHAnsi" w:cstheme="minorHAnsi"/>
                <w:b w:val="0"/>
                <w:sz w:val="20"/>
                <w:szCs w:val="20"/>
              </w:rPr>
              <w:t>throughout the exchange period</w:t>
            </w:r>
            <w:r w:rsidRPr="00CC428E">
              <w:rPr>
                <w:rFonts w:asciiTheme="minorHAnsi" w:hAnsiTheme="minorHAnsi" w:cstheme="minorHAnsi"/>
                <w:sz w:val="20"/>
                <w:szCs w:val="20"/>
              </w:rPr>
              <w:t xml:space="preserve">. The host institution shall act as their </w:t>
            </w:r>
            <w:r w:rsidRPr="00CC428E">
              <w:rPr>
                <w:rStyle w:val="Forte"/>
                <w:rFonts w:asciiTheme="minorHAnsi" w:hAnsiTheme="minorHAnsi" w:cstheme="minorHAnsi"/>
                <w:b w:val="0"/>
                <w:sz w:val="20"/>
                <w:szCs w:val="20"/>
              </w:rPr>
              <w:t>main point of contact</w:t>
            </w:r>
            <w:r w:rsidRPr="00CC428E">
              <w:rPr>
                <w:rFonts w:asciiTheme="minorHAnsi" w:hAnsiTheme="minorHAnsi" w:cstheme="minorHAnsi"/>
                <w:sz w:val="20"/>
                <w:szCs w:val="20"/>
              </w:rPr>
              <w:t>.</w:t>
            </w:r>
          </w:p>
          <w:p w14:paraId="283284DA" w14:textId="77777777" w:rsidR="00326075" w:rsidRPr="00CC428E" w:rsidRDefault="00326075" w:rsidP="0016599E">
            <w:pPr>
              <w:jc w:val="both"/>
              <w:rPr>
                <w:rFonts w:asciiTheme="minorHAnsi" w:hAnsiTheme="minorHAnsi" w:cstheme="minorHAnsi"/>
                <w:sz w:val="20"/>
                <w:szCs w:val="20"/>
              </w:rPr>
            </w:pPr>
          </w:p>
          <w:p w14:paraId="360A05D7" w14:textId="4C33307D" w:rsidR="00326075" w:rsidRPr="00CC428E" w:rsidRDefault="00326075" w:rsidP="0016599E">
            <w:pPr>
              <w:jc w:val="both"/>
              <w:rPr>
                <w:rFonts w:asciiTheme="minorHAnsi" w:hAnsiTheme="minorHAnsi" w:cstheme="minorHAnsi"/>
                <w:sz w:val="20"/>
                <w:szCs w:val="20"/>
              </w:rPr>
            </w:pPr>
            <w:r w:rsidRPr="00CC428E">
              <w:rPr>
                <w:rFonts w:asciiTheme="minorHAnsi" w:hAnsiTheme="minorHAnsi" w:cstheme="minorHAnsi"/>
                <w:sz w:val="20"/>
                <w:szCs w:val="20"/>
              </w:rPr>
              <w:t xml:space="preserve">3.9. Exchange students must have </w:t>
            </w:r>
            <w:r w:rsidRPr="00CC428E">
              <w:rPr>
                <w:rStyle w:val="Forte"/>
                <w:rFonts w:asciiTheme="minorHAnsi" w:hAnsiTheme="minorHAnsi" w:cstheme="minorHAnsi"/>
                <w:b w:val="0"/>
                <w:sz w:val="20"/>
                <w:szCs w:val="20"/>
              </w:rPr>
              <w:t>insurance coverage</w:t>
            </w:r>
            <w:r w:rsidRPr="00CC428E">
              <w:rPr>
                <w:rFonts w:asciiTheme="minorHAnsi" w:hAnsiTheme="minorHAnsi" w:cstheme="minorHAnsi"/>
                <w:sz w:val="20"/>
                <w:szCs w:val="20"/>
              </w:rPr>
              <w:t xml:space="preserve"> for </w:t>
            </w:r>
            <w:r w:rsidRPr="00CC428E">
              <w:rPr>
                <w:rStyle w:val="Forte"/>
                <w:rFonts w:asciiTheme="minorHAnsi" w:hAnsiTheme="minorHAnsi" w:cstheme="minorHAnsi"/>
                <w:b w:val="0"/>
                <w:sz w:val="20"/>
                <w:szCs w:val="20"/>
              </w:rPr>
              <w:t>healthcare, accidents, and third-party liability</w:t>
            </w:r>
            <w:r w:rsidRPr="00CC428E">
              <w:rPr>
                <w:rFonts w:asciiTheme="minorHAnsi" w:hAnsiTheme="minorHAnsi" w:cstheme="minorHAnsi"/>
                <w:sz w:val="20"/>
                <w:szCs w:val="20"/>
              </w:rPr>
              <w:t xml:space="preserve">, valid for their </w:t>
            </w:r>
            <w:r w:rsidRPr="00CC428E">
              <w:rPr>
                <w:rStyle w:val="Forte"/>
                <w:rFonts w:asciiTheme="minorHAnsi" w:hAnsiTheme="minorHAnsi" w:cstheme="minorHAnsi"/>
                <w:b w:val="0"/>
                <w:sz w:val="20"/>
                <w:szCs w:val="20"/>
              </w:rPr>
              <w:t>entire stay</w:t>
            </w:r>
            <w:r w:rsidRPr="00CC428E">
              <w:rPr>
                <w:rFonts w:asciiTheme="minorHAnsi" w:hAnsiTheme="minorHAnsi" w:cstheme="minorHAnsi"/>
                <w:sz w:val="20"/>
                <w:szCs w:val="20"/>
              </w:rPr>
              <w:t xml:space="preserve"> in the host country and host institution.</w:t>
            </w:r>
          </w:p>
          <w:p w14:paraId="62D8053F" w14:textId="77777777" w:rsidR="00326075" w:rsidRPr="00CC428E" w:rsidRDefault="00326075" w:rsidP="0016599E">
            <w:pPr>
              <w:jc w:val="both"/>
              <w:rPr>
                <w:rFonts w:asciiTheme="minorHAnsi" w:hAnsiTheme="minorHAnsi" w:cstheme="minorHAnsi"/>
                <w:sz w:val="20"/>
                <w:szCs w:val="20"/>
              </w:rPr>
            </w:pPr>
          </w:p>
          <w:p w14:paraId="398ED2E9" w14:textId="4AEFB10E" w:rsidR="00326075" w:rsidRPr="00CC428E" w:rsidRDefault="00326075" w:rsidP="0016599E">
            <w:pPr>
              <w:jc w:val="both"/>
              <w:rPr>
                <w:rFonts w:asciiTheme="minorHAnsi" w:hAnsiTheme="minorHAnsi" w:cstheme="minorHAnsi"/>
                <w:sz w:val="20"/>
                <w:szCs w:val="20"/>
              </w:rPr>
            </w:pPr>
            <w:r w:rsidRPr="00CC428E">
              <w:rPr>
                <w:rFonts w:asciiTheme="minorHAnsi" w:hAnsiTheme="minorHAnsi" w:cstheme="minorHAnsi"/>
                <w:sz w:val="20"/>
                <w:szCs w:val="20"/>
              </w:rPr>
              <w:t xml:space="preserve">3.10. Exchange students shall </w:t>
            </w:r>
            <w:r w:rsidRPr="00CC428E">
              <w:rPr>
                <w:rStyle w:val="Forte"/>
                <w:rFonts w:asciiTheme="minorHAnsi" w:hAnsiTheme="minorHAnsi" w:cstheme="minorHAnsi"/>
                <w:b w:val="0"/>
                <w:sz w:val="20"/>
                <w:szCs w:val="20"/>
              </w:rPr>
              <w:t>be responsible for their personal expenses</w:t>
            </w:r>
            <w:r w:rsidRPr="00CC428E">
              <w:rPr>
                <w:rFonts w:asciiTheme="minorHAnsi" w:hAnsiTheme="minorHAnsi" w:cstheme="minorHAnsi"/>
                <w:sz w:val="20"/>
                <w:szCs w:val="20"/>
              </w:rPr>
              <w:t xml:space="preserve">, including </w:t>
            </w:r>
            <w:r w:rsidRPr="00CC428E">
              <w:rPr>
                <w:rStyle w:val="Forte"/>
                <w:rFonts w:asciiTheme="minorHAnsi" w:hAnsiTheme="minorHAnsi" w:cstheme="minorHAnsi"/>
                <w:b w:val="0"/>
                <w:sz w:val="20"/>
                <w:szCs w:val="20"/>
              </w:rPr>
              <w:t>travel costs, food, accommodation, and health insurance fees</w:t>
            </w:r>
            <w:r w:rsidRPr="00CC428E">
              <w:rPr>
                <w:rFonts w:asciiTheme="minorHAnsi" w:hAnsiTheme="minorHAnsi" w:cstheme="minorHAnsi"/>
                <w:sz w:val="20"/>
                <w:szCs w:val="20"/>
              </w:rPr>
              <w:t xml:space="preserve">. The host institution shall assist exchange students </w:t>
            </w:r>
            <w:r w:rsidRPr="00CC428E">
              <w:rPr>
                <w:rStyle w:val="Forte"/>
                <w:rFonts w:asciiTheme="minorHAnsi" w:hAnsiTheme="minorHAnsi" w:cstheme="minorHAnsi"/>
                <w:b w:val="0"/>
                <w:sz w:val="20"/>
                <w:szCs w:val="20"/>
              </w:rPr>
              <w:t>in finding accommodation when necessary</w:t>
            </w:r>
            <w:r w:rsidRPr="00CC428E">
              <w:rPr>
                <w:rFonts w:asciiTheme="minorHAnsi" w:hAnsiTheme="minorHAnsi" w:cstheme="minorHAnsi"/>
                <w:sz w:val="20"/>
                <w:szCs w:val="20"/>
              </w:rPr>
              <w:t>.</w:t>
            </w:r>
          </w:p>
          <w:p w14:paraId="68683AE7" w14:textId="7E823941" w:rsidR="00326075" w:rsidRPr="00CC428E" w:rsidRDefault="00326075" w:rsidP="0016599E">
            <w:pPr>
              <w:jc w:val="both"/>
              <w:rPr>
                <w:rFonts w:asciiTheme="minorHAnsi" w:hAnsiTheme="minorHAnsi" w:cstheme="minorHAnsi"/>
                <w:sz w:val="20"/>
                <w:szCs w:val="20"/>
              </w:rPr>
            </w:pPr>
          </w:p>
          <w:p w14:paraId="236E7D99" w14:textId="77777777" w:rsidR="0016599E" w:rsidRPr="00CC428E" w:rsidRDefault="0016599E" w:rsidP="0016599E">
            <w:pPr>
              <w:jc w:val="both"/>
              <w:rPr>
                <w:rFonts w:asciiTheme="minorHAnsi" w:hAnsiTheme="minorHAnsi" w:cstheme="minorHAnsi"/>
                <w:sz w:val="20"/>
                <w:szCs w:val="20"/>
              </w:rPr>
            </w:pPr>
          </w:p>
          <w:p w14:paraId="373E0B43" w14:textId="77777777" w:rsidR="00326075" w:rsidRPr="00CC428E" w:rsidRDefault="00326075" w:rsidP="0016599E">
            <w:pPr>
              <w:jc w:val="both"/>
              <w:rPr>
                <w:rFonts w:asciiTheme="minorHAnsi" w:hAnsiTheme="minorHAnsi" w:cstheme="minorHAnsi"/>
                <w:b/>
                <w:sz w:val="20"/>
                <w:szCs w:val="20"/>
              </w:rPr>
            </w:pPr>
            <w:r w:rsidRPr="00CC428E">
              <w:rPr>
                <w:rFonts w:asciiTheme="minorHAnsi" w:hAnsiTheme="minorHAnsi" w:cstheme="minorHAnsi"/>
                <w:b/>
                <w:sz w:val="20"/>
                <w:szCs w:val="20"/>
              </w:rPr>
              <w:t>ARTICLE 4 – EXCHANGE OF FACULTY AND STAFF</w:t>
            </w:r>
          </w:p>
          <w:p w14:paraId="6242E247" w14:textId="78600EA8" w:rsidR="00326075" w:rsidRPr="00CC428E" w:rsidRDefault="00326075" w:rsidP="0016599E">
            <w:pPr>
              <w:jc w:val="both"/>
              <w:rPr>
                <w:rFonts w:asciiTheme="minorHAnsi" w:hAnsiTheme="minorHAnsi" w:cstheme="minorHAnsi"/>
                <w:sz w:val="20"/>
                <w:szCs w:val="20"/>
              </w:rPr>
            </w:pPr>
            <w:r w:rsidRPr="00CC428E">
              <w:rPr>
                <w:rFonts w:asciiTheme="minorHAnsi" w:hAnsiTheme="minorHAnsi" w:cstheme="minorHAnsi"/>
                <w:sz w:val="20"/>
                <w:szCs w:val="20"/>
              </w:rPr>
              <w:t xml:space="preserve">4.1. The Parties agree that each institution shall </w:t>
            </w:r>
            <w:r w:rsidRPr="00CC428E">
              <w:rPr>
                <w:rStyle w:val="Forte"/>
                <w:rFonts w:asciiTheme="minorHAnsi" w:hAnsiTheme="minorHAnsi" w:cstheme="minorHAnsi"/>
                <w:b w:val="0"/>
                <w:sz w:val="20"/>
                <w:szCs w:val="20"/>
              </w:rPr>
              <w:t>cover its own travel and accommodation expenses</w:t>
            </w:r>
            <w:r w:rsidRPr="00CC428E">
              <w:rPr>
                <w:rFonts w:asciiTheme="minorHAnsi" w:hAnsiTheme="minorHAnsi" w:cstheme="minorHAnsi"/>
                <w:sz w:val="20"/>
                <w:szCs w:val="20"/>
              </w:rPr>
              <w:t xml:space="preserve"> for faculty, </w:t>
            </w:r>
            <w:r w:rsidRPr="00CC428E">
              <w:rPr>
                <w:rFonts w:asciiTheme="minorHAnsi" w:hAnsiTheme="minorHAnsi" w:cstheme="minorHAnsi"/>
                <w:sz w:val="20"/>
                <w:szCs w:val="20"/>
              </w:rPr>
              <w:lastRenderedPageBreak/>
              <w:t>researchers, and staff members, depending on the actual availability of resources of each institution.</w:t>
            </w:r>
          </w:p>
          <w:p w14:paraId="406D2746" w14:textId="77777777" w:rsidR="00326075" w:rsidRPr="00CC428E" w:rsidRDefault="00326075" w:rsidP="0016599E">
            <w:pPr>
              <w:jc w:val="both"/>
              <w:rPr>
                <w:rFonts w:asciiTheme="minorHAnsi" w:hAnsiTheme="minorHAnsi" w:cstheme="minorHAnsi"/>
                <w:sz w:val="20"/>
                <w:szCs w:val="20"/>
              </w:rPr>
            </w:pPr>
          </w:p>
          <w:p w14:paraId="3AEFAEEF" w14:textId="1780D90A" w:rsidR="00326075" w:rsidRPr="00CC428E" w:rsidRDefault="00326075" w:rsidP="0016599E">
            <w:pPr>
              <w:jc w:val="both"/>
              <w:rPr>
                <w:rFonts w:asciiTheme="minorHAnsi" w:hAnsiTheme="minorHAnsi" w:cstheme="minorHAnsi"/>
                <w:sz w:val="20"/>
                <w:szCs w:val="20"/>
              </w:rPr>
            </w:pPr>
            <w:r w:rsidRPr="00CC428E">
              <w:rPr>
                <w:rFonts w:asciiTheme="minorHAnsi" w:hAnsiTheme="minorHAnsi" w:cstheme="minorHAnsi"/>
                <w:sz w:val="20"/>
                <w:szCs w:val="20"/>
              </w:rPr>
              <w:t>4.2. The Parties recognize that, unless otherwise agreed upon, each institution shall bear the costs of salary, wages, and any other compensation for its own visiting faculty, researchers, and staff members.</w:t>
            </w:r>
          </w:p>
          <w:p w14:paraId="0CC5F9D1" w14:textId="77777777" w:rsidR="00326075" w:rsidRPr="00CC428E" w:rsidRDefault="00326075" w:rsidP="0016599E">
            <w:pPr>
              <w:jc w:val="both"/>
              <w:rPr>
                <w:rFonts w:asciiTheme="minorHAnsi" w:hAnsiTheme="minorHAnsi" w:cstheme="minorHAnsi"/>
                <w:sz w:val="20"/>
                <w:szCs w:val="20"/>
              </w:rPr>
            </w:pPr>
          </w:p>
          <w:p w14:paraId="1816EB4E" w14:textId="283591EF" w:rsidR="00326075" w:rsidRPr="00CC428E" w:rsidRDefault="00326075" w:rsidP="0016599E">
            <w:pPr>
              <w:jc w:val="both"/>
              <w:rPr>
                <w:rFonts w:asciiTheme="minorHAnsi" w:hAnsiTheme="minorHAnsi" w:cstheme="minorHAnsi"/>
                <w:sz w:val="20"/>
                <w:szCs w:val="20"/>
              </w:rPr>
            </w:pPr>
            <w:r w:rsidRPr="00CC428E">
              <w:rPr>
                <w:rFonts w:asciiTheme="minorHAnsi" w:hAnsiTheme="minorHAnsi" w:cstheme="minorHAnsi"/>
                <w:sz w:val="20"/>
                <w:szCs w:val="20"/>
              </w:rPr>
              <w:t xml:space="preserve">4.3. Visiting faculty and staff must have </w:t>
            </w:r>
            <w:r w:rsidRPr="00CC428E">
              <w:rPr>
                <w:rStyle w:val="Forte"/>
                <w:rFonts w:asciiTheme="minorHAnsi" w:hAnsiTheme="minorHAnsi" w:cstheme="minorHAnsi"/>
                <w:b w:val="0"/>
                <w:sz w:val="20"/>
                <w:szCs w:val="20"/>
              </w:rPr>
              <w:t>insurance coverage</w:t>
            </w:r>
            <w:r w:rsidRPr="00CC428E">
              <w:rPr>
                <w:rFonts w:asciiTheme="minorHAnsi" w:hAnsiTheme="minorHAnsi" w:cstheme="minorHAnsi"/>
                <w:sz w:val="20"/>
                <w:szCs w:val="20"/>
              </w:rPr>
              <w:t xml:space="preserve"> for </w:t>
            </w:r>
            <w:r w:rsidRPr="00CC428E">
              <w:rPr>
                <w:rStyle w:val="Forte"/>
                <w:rFonts w:asciiTheme="minorHAnsi" w:hAnsiTheme="minorHAnsi" w:cstheme="minorHAnsi"/>
                <w:b w:val="0"/>
                <w:sz w:val="20"/>
                <w:szCs w:val="20"/>
              </w:rPr>
              <w:t>healthcare, accidents, and third-party liability</w:t>
            </w:r>
            <w:r w:rsidRPr="00CC428E">
              <w:rPr>
                <w:rFonts w:asciiTheme="minorHAnsi" w:hAnsiTheme="minorHAnsi" w:cstheme="minorHAnsi"/>
                <w:sz w:val="20"/>
                <w:szCs w:val="20"/>
              </w:rPr>
              <w:t xml:space="preserve">, valid for their </w:t>
            </w:r>
            <w:r w:rsidRPr="00CC428E">
              <w:rPr>
                <w:rStyle w:val="Forte"/>
                <w:rFonts w:asciiTheme="minorHAnsi" w:hAnsiTheme="minorHAnsi" w:cstheme="minorHAnsi"/>
                <w:b w:val="0"/>
                <w:sz w:val="20"/>
                <w:szCs w:val="20"/>
              </w:rPr>
              <w:t>entire stay</w:t>
            </w:r>
            <w:r w:rsidRPr="00CC428E">
              <w:rPr>
                <w:rFonts w:asciiTheme="minorHAnsi" w:hAnsiTheme="minorHAnsi" w:cstheme="minorHAnsi"/>
                <w:sz w:val="20"/>
                <w:szCs w:val="20"/>
              </w:rPr>
              <w:t xml:space="preserve"> in the host country and host institution.</w:t>
            </w:r>
          </w:p>
          <w:p w14:paraId="2A2C44C8" w14:textId="77777777" w:rsidR="00326075" w:rsidRPr="00CC428E" w:rsidRDefault="00326075" w:rsidP="0016599E">
            <w:pPr>
              <w:jc w:val="both"/>
              <w:rPr>
                <w:rFonts w:asciiTheme="minorHAnsi" w:hAnsiTheme="minorHAnsi" w:cstheme="minorHAnsi"/>
                <w:sz w:val="20"/>
                <w:szCs w:val="20"/>
              </w:rPr>
            </w:pPr>
          </w:p>
          <w:p w14:paraId="424DD911" w14:textId="6924AC14" w:rsidR="00326075" w:rsidRPr="00CC428E" w:rsidRDefault="00326075" w:rsidP="0016599E">
            <w:pPr>
              <w:jc w:val="both"/>
              <w:rPr>
                <w:rFonts w:asciiTheme="minorHAnsi" w:hAnsiTheme="minorHAnsi" w:cstheme="minorHAnsi"/>
                <w:sz w:val="20"/>
                <w:szCs w:val="20"/>
              </w:rPr>
            </w:pPr>
            <w:r w:rsidRPr="00CC428E">
              <w:rPr>
                <w:rFonts w:asciiTheme="minorHAnsi" w:hAnsiTheme="minorHAnsi" w:cstheme="minorHAnsi"/>
                <w:sz w:val="20"/>
                <w:szCs w:val="20"/>
              </w:rPr>
              <w:t xml:space="preserve">4.4. The host institution shall </w:t>
            </w:r>
            <w:r w:rsidRPr="00CC428E">
              <w:rPr>
                <w:rStyle w:val="Forte"/>
                <w:rFonts w:asciiTheme="minorHAnsi" w:hAnsiTheme="minorHAnsi" w:cstheme="minorHAnsi"/>
                <w:b w:val="0"/>
                <w:sz w:val="20"/>
                <w:szCs w:val="20"/>
              </w:rPr>
              <w:t>not charge fees</w:t>
            </w:r>
            <w:r w:rsidRPr="00CC428E">
              <w:rPr>
                <w:rFonts w:asciiTheme="minorHAnsi" w:hAnsiTheme="minorHAnsi" w:cstheme="minorHAnsi"/>
                <w:sz w:val="20"/>
                <w:szCs w:val="20"/>
              </w:rPr>
              <w:t xml:space="preserve"> for visiting faculty and staff members.</w:t>
            </w:r>
          </w:p>
          <w:p w14:paraId="3EEA5A0D" w14:textId="77777777" w:rsidR="00CC428E" w:rsidRPr="00CC428E" w:rsidRDefault="00CC428E" w:rsidP="0016599E">
            <w:pPr>
              <w:jc w:val="both"/>
              <w:rPr>
                <w:rFonts w:asciiTheme="minorHAnsi" w:hAnsiTheme="minorHAnsi" w:cstheme="minorHAnsi"/>
                <w:sz w:val="20"/>
                <w:szCs w:val="20"/>
              </w:rPr>
            </w:pPr>
          </w:p>
          <w:p w14:paraId="34E35635" w14:textId="77777777" w:rsidR="00326075" w:rsidRPr="00CC428E" w:rsidRDefault="00326075" w:rsidP="0016599E">
            <w:pPr>
              <w:jc w:val="both"/>
              <w:rPr>
                <w:rFonts w:asciiTheme="minorHAnsi" w:hAnsiTheme="minorHAnsi" w:cstheme="minorHAnsi"/>
                <w:sz w:val="20"/>
                <w:szCs w:val="20"/>
              </w:rPr>
            </w:pPr>
          </w:p>
          <w:p w14:paraId="3F8D30D3" w14:textId="77777777" w:rsidR="00326075" w:rsidRPr="00CC428E" w:rsidRDefault="00326075" w:rsidP="0016599E">
            <w:pPr>
              <w:jc w:val="both"/>
              <w:rPr>
                <w:rFonts w:asciiTheme="minorHAnsi" w:hAnsiTheme="minorHAnsi" w:cstheme="minorHAnsi"/>
                <w:b/>
                <w:sz w:val="20"/>
                <w:szCs w:val="20"/>
              </w:rPr>
            </w:pPr>
            <w:r w:rsidRPr="00CC428E">
              <w:rPr>
                <w:rFonts w:asciiTheme="minorHAnsi" w:hAnsiTheme="minorHAnsi" w:cstheme="minorHAnsi"/>
                <w:b/>
                <w:sz w:val="20"/>
                <w:szCs w:val="20"/>
              </w:rPr>
              <w:t>ARTICLE 5 – COMMITMENTS</w:t>
            </w:r>
          </w:p>
          <w:p w14:paraId="4EF8A502" w14:textId="77777777" w:rsidR="000669D1" w:rsidRPr="00CC428E" w:rsidRDefault="00326075" w:rsidP="0016599E">
            <w:pPr>
              <w:jc w:val="both"/>
              <w:rPr>
                <w:rFonts w:asciiTheme="minorHAnsi" w:hAnsiTheme="minorHAnsi" w:cstheme="minorHAnsi"/>
                <w:sz w:val="20"/>
                <w:szCs w:val="20"/>
              </w:rPr>
            </w:pPr>
            <w:r w:rsidRPr="00CC428E">
              <w:rPr>
                <w:rFonts w:asciiTheme="minorHAnsi" w:hAnsiTheme="minorHAnsi" w:cstheme="minorHAnsi"/>
                <w:sz w:val="20"/>
                <w:szCs w:val="20"/>
              </w:rPr>
              <w:t xml:space="preserve">5.1. The Parties </w:t>
            </w:r>
            <w:r w:rsidRPr="00CC428E">
              <w:rPr>
                <w:rStyle w:val="Forte"/>
                <w:rFonts w:asciiTheme="minorHAnsi" w:hAnsiTheme="minorHAnsi" w:cstheme="minorHAnsi"/>
                <w:b w:val="0"/>
                <w:sz w:val="20"/>
                <w:szCs w:val="20"/>
              </w:rPr>
              <w:t>mutually commit</w:t>
            </w:r>
            <w:r w:rsidRPr="00CC428E">
              <w:rPr>
                <w:rFonts w:asciiTheme="minorHAnsi" w:hAnsiTheme="minorHAnsi" w:cstheme="minorHAnsi"/>
                <w:sz w:val="20"/>
                <w:szCs w:val="20"/>
              </w:rPr>
              <w:t xml:space="preserve"> to: </w:t>
            </w:r>
          </w:p>
          <w:p w14:paraId="2058E295" w14:textId="3A767697" w:rsidR="00B64F73" w:rsidRPr="00CC428E" w:rsidRDefault="00B64F73" w:rsidP="00BE2F87">
            <w:pPr>
              <w:ind w:left="467"/>
              <w:jc w:val="both"/>
              <w:rPr>
                <w:rFonts w:asciiTheme="minorHAnsi" w:hAnsiTheme="minorHAnsi" w:cstheme="minorHAnsi"/>
                <w:sz w:val="20"/>
                <w:szCs w:val="20"/>
              </w:rPr>
            </w:pPr>
            <w:r w:rsidRPr="00CC428E">
              <w:rPr>
                <w:rFonts w:asciiTheme="minorHAnsi" w:hAnsiTheme="minorHAnsi" w:cstheme="minorHAnsi"/>
                <w:sz w:val="20"/>
                <w:szCs w:val="20"/>
              </w:rPr>
              <w:t>a) Facilitate the recognition of qualifications issued by the partner university to allow the registration and enrollment procedures for students from the partner institution who wish to continue their studies at another university, avoiding the need for unnecessary administrative documents. These procedures shall, in all cases, be carried out in accordance with the regulatory norms of both countries.</w:t>
            </w:r>
          </w:p>
          <w:p w14:paraId="4DB03BCA" w14:textId="1F0B7013" w:rsidR="00B64F73" w:rsidRPr="00CC428E" w:rsidRDefault="00B64F73" w:rsidP="00BE2F87">
            <w:pPr>
              <w:ind w:left="467"/>
              <w:jc w:val="both"/>
              <w:rPr>
                <w:rFonts w:asciiTheme="minorHAnsi" w:hAnsiTheme="minorHAnsi" w:cstheme="minorHAnsi"/>
                <w:sz w:val="20"/>
                <w:szCs w:val="20"/>
              </w:rPr>
            </w:pPr>
            <w:r w:rsidRPr="00CC428E">
              <w:rPr>
                <w:rFonts w:asciiTheme="minorHAnsi" w:hAnsiTheme="minorHAnsi" w:cstheme="minorHAnsi"/>
                <w:sz w:val="20"/>
                <w:szCs w:val="20"/>
              </w:rPr>
              <w:t>b) Take any other measures that facilitate student registration/enrollment and the recognition/validation of their previous university studies.</w:t>
            </w:r>
          </w:p>
          <w:p w14:paraId="0074F050" w14:textId="51818A27" w:rsidR="00B64F73" w:rsidRPr="00CC428E" w:rsidRDefault="00B64F73" w:rsidP="00BE2F87">
            <w:pPr>
              <w:ind w:left="467"/>
              <w:jc w:val="both"/>
              <w:rPr>
                <w:rFonts w:asciiTheme="minorHAnsi" w:hAnsiTheme="minorHAnsi" w:cstheme="minorHAnsi"/>
                <w:sz w:val="20"/>
                <w:szCs w:val="20"/>
              </w:rPr>
            </w:pPr>
            <w:r w:rsidRPr="00CC428E">
              <w:rPr>
                <w:rFonts w:asciiTheme="minorHAnsi" w:hAnsiTheme="minorHAnsi" w:cstheme="minorHAnsi"/>
                <w:sz w:val="20"/>
                <w:szCs w:val="20"/>
              </w:rPr>
              <w:t>c) Facilitate the dissemination of information and guidance regarding opportunities for continuing studies at the partner institution and the availability of scholarships, national and international funding for students, assistant professors, professors, technical and administrative staff for mobility between the two institutions for the development of joint projects and</w:t>
            </w:r>
            <w:r w:rsidR="00BE2F87" w:rsidRPr="00CC428E">
              <w:rPr>
                <w:rFonts w:asciiTheme="minorHAnsi" w:hAnsiTheme="minorHAnsi" w:cstheme="minorHAnsi"/>
                <w:sz w:val="20"/>
                <w:szCs w:val="20"/>
              </w:rPr>
              <w:t xml:space="preserve"> initiatives, where applicable.</w:t>
            </w:r>
          </w:p>
          <w:p w14:paraId="5FCC4DB3" w14:textId="22508E99" w:rsidR="00B64F73" w:rsidRPr="00CC428E" w:rsidRDefault="00B64F73" w:rsidP="00BE2F87">
            <w:pPr>
              <w:ind w:left="467"/>
              <w:jc w:val="both"/>
              <w:rPr>
                <w:rFonts w:asciiTheme="minorHAnsi" w:hAnsiTheme="minorHAnsi" w:cstheme="minorHAnsi"/>
                <w:sz w:val="20"/>
                <w:szCs w:val="20"/>
              </w:rPr>
            </w:pPr>
            <w:r w:rsidRPr="00CC428E">
              <w:rPr>
                <w:rFonts w:asciiTheme="minorHAnsi" w:hAnsiTheme="minorHAnsi" w:cstheme="minorHAnsi"/>
                <w:sz w:val="20"/>
                <w:szCs w:val="20"/>
              </w:rPr>
              <w:t>d) Ensure equal opportunities for students and members involved in cooperative activities, with special attention to their access to teaching and research facilities.</w:t>
            </w:r>
          </w:p>
          <w:p w14:paraId="5CCF86DE" w14:textId="218B179E" w:rsidR="00B64F73" w:rsidRPr="00CC428E" w:rsidRDefault="00B64F73" w:rsidP="00BE2F87">
            <w:pPr>
              <w:ind w:left="467"/>
              <w:jc w:val="both"/>
              <w:rPr>
                <w:rFonts w:asciiTheme="minorHAnsi" w:hAnsiTheme="minorHAnsi" w:cstheme="minorHAnsi"/>
                <w:sz w:val="20"/>
                <w:szCs w:val="20"/>
              </w:rPr>
            </w:pPr>
            <w:r w:rsidRPr="00CC428E">
              <w:rPr>
                <w:rFonts w:asciiTheme="minorHAnsi" w:hAnsiTheme="minorHAnsi" w:cstheme="minorHAnsi"/>
                <w:sz w:val="20"/>
                <w:szCs w:val="20"/>
              </w:rPr>
              <w:t>e) Strengthen general interest in matters of integration and non-discrimination to promote broad and shared awareness of these topics within the academic community.</w:t>
            </w:r>
          </w:p>
          <w:p w14:paraId="51741419" w14:textId="0EFD3938" w:rsidR="00B64F73" w:rsidRPr="00CC428E" w:rsidRDefault="00B64F73" w:rsidP="00BE2F87">
            <w:pPr>
              <w:ind w:left="467"/>
              <w:jc w:val="both"/>
              <w:rPr>
                <w:rFonts w:asciiTheme="minorHAnsi" w:hAnsiTheme="minorHAnsi" w:cstheme="minorHAnsi"/>
                <w:sz w:val="20"/>
                <w:szCs w:val="20"/>
              </w:rPr>
            </w:pPr>
            <w:r w:rsidRPr="00CC428E">
              <w:rPr>
                <w:rFonts w:asciiTheme="minorHAnsi" w:hAnsiTheme="minorHAnsi" w:cstheme="minorHAnsi"/>
                <w:sz w:val="20"/>
                <w:szCs w:val="20"/>
              </w:rPr>
              <w:t>f) There shall be no voluntary transfer of financial resources or donation of assets between the Parties for the execution of this Agreement, and actions that may involve the transfer of funds shall be implemented through a specific instrument.</w:t>
            </w:r>
          </w:p>
          <w:p w14:paraId="4DDEEC47" w14:textId="21D82B34" w:rsidR="000669D1" w:rsidRPr="00CC428E" w:rsidRDefault="000669D1" w:rsidP="0016599E">
            <w:pPr>
              <w:jc w:val="both"/>
              <w:rPr>
                <w:rFonts w:asciiTheme="minorHAnsi" w:hAnsiTheme="minorHAnsi" w:cstheme="minorHAnsi"/>
                <w:b/>
                <w:sz w:val="20"/>
                <w:szCs w:val="20"/>
              </w:rPr>
            </w:pPr>
          </w:p>
          <w:p w14:paraId="7DCBE719" w14:textId="77777777" w:rsidR="00326075" w:rsidRPr="00CC428E" w:rsidRDefault="00326075" w:rsidP="0016599E">
            <w:pPr>
              <w:jc w:val="both"/>
              <w:rPr>
                <w:rFonts w:asciiTheme="minorHAnsi" w:hAnsiTheme="minorHAnsi" w:cstheme="minorHAnsi"/>
                <w:b/>
                <w:sz w:val="20"/>
                <w:szCs w:val="20"/>
              </w:rPr>
            </w:pPr>
            <w:r w:rsidRPr="00CC428E">
              <w:rPr>
                <w:rFonts w:asciiTheme="minorHAnsi" w:hAnsiTheme="minorHAnsi" w:cstheme="minorHAnsi"/>
                <w:b/>
                <w:sz w:val="20"/>
                <w:szCs w:val="20"/>
              </w:rPr>
              <w:t>ARTICLE 6 – COORDINATION</w:t>
            </w:r>
          </w:p>
          <w:p w14:paraId="126DAEC8" w14:textId="2D06B6FA" w:rsidR="00326075" w:rsidRPr="00CC428E" w:rsidRDefault="00326075" w:rsidP="0016599E">
            <w:pPr>
              <w:jc w:val="both"/>
              <w:rPr>
                <w:rFonts w:asciiTheme="minorHAnsi" w:hAnsiTheme="minorHAnsi" w:cstheme="minorHAnsi"/>
                <w:sz w:val="20"/>
                <w:szCs w:val="20"/>
              </w:rPr>
            </w:pPr>
            <w:r w:rsidRPr="00CC428E">
              <w:rPr>
                <w:rFonts w:asciiTheme="minorHAnsi" w:hAnsiTheme="minorHAnsi" w:cstheme="minorHAnsi"/>
                <w:sz w:val="20"/>
                <w:szCs w:val="20"/>
              </w:rPr>
              <w:t xml:space="preserve">6.1. Each Party shall </w:t>
            </w:r>
            <w:r w:rsidRPr="00CC428E">
              <w:rPr>
                <w:rStyle w:val="Forte"/>
                <w:rFonts w:asciiTheme="minorHAnsi" w:hAnsiTheme="minorHAnsi" w:cstheme="minorHAnsi"/>
                <w:b w:val="0"/>
                <w:sz w:val="20"/>
                <w:szCs w:val="20"/>
              </w:rPr>
              <w:t>appoint a program coordinator</w:t>
            </w:r>
            <w:r w:rsidRPr="00CC428E">
              <w:rPr>
                <w:rFonts w:asciiTheme="minorHAnsi" w:hAnsiTheme="minorHAnsi" w:cstheme="minorHAnsi"/>
                <w:sz w:val="20"/>
                <w:szCs w:val="20"/>
              </w:rPr>
              <w:t xml:space="preserve">, as specified in the </w:t>
            </w:r>
            <w:r w:rsidRPr="00CC428E">
              <w:rPr>
                <w:rStyle w:val="Forte"/>
                <w:rFonts w:asciiTheme="minorHAnsi" w:hAnsiTheme="minorHAnsi" w:cstheme="minorHAnsi"/>
                <w:b w:val="0"/>
                <w:sz w:val="20"/>
                <w:szCs w:val="20"/>
              </w:rPr>
              <w:t>Work Plan annexed</w:t>
            </w:r>
            <w:r w:rsidRPr="00CC428E">
              <w:rPr>
                <w:rFonts w:asciiTheme="minorHAnsi" w:hAnsiTheme="minorHAnsi" w:cstheme="minorHAnsi"/>
                <w:sz w:val="20"/>
                <w:szCs w:val="20"/>
              </w:rPr>
              <w:t xml:space="preserve"> to this agreement.</w:t>
            </w:r>
          </w:p>
          <w:p w14:paraId="75A65AA7" w14:textId="77777777" w:rsidR="00BE2F87" w:rsidRPr="00CC428E" w:rsidRDefault="00BE2F87" w:rsidP="0016599E">
            <w:pPr>
              <w:jc w:val="both"/>
              <w:rPr>
                <w:rFonts w:asciiTheme="minorHAnsi" w:hAnsiTheme="minorHAnsi" w:cstheme="minorHAnsi"/>
                <w:sz w:val="20"/>
                <w:szCs w:val="20"/>
              </w:rPr>
            </w:pPr>
          </w:p>
          <w:p w14:paraId="26A948B5" w14:textId="77777777" w:rsidR="000669D1" w:rsidRPr="00CC428E" w:rsidRDefault="000669D1" w:rsidP="0016599E">
            <w:pPr>
              <w:jc w:val="both"/>
              <w:rPr>
                <w:rFonts w:asciiTheme="minorHAnsi" w:hAnsiTheme="minorHAnsi" w:cstheme="minorHAnsi"/>
                <w:sz w:val="20"/>
                <w:szCs w:val="20"/>
              </w:rPr>
            </w:pPr>
          </w:p>
          <w:p w14:paraId="14D6FC82" w14:textId="0BCD0A33" w:rsidR="00326075" w:rsidRPr="00CC428E" w:rsidRDefault="00326075" w:rsidP="0016599E">
            <w:pPr>
              <w:jc w:val="both"/>
              <w:rPr>
                <w:rFonts w:asciiTheme="minorHAnsi" w:hAnsiTheme="minorHAnsi" w:cstheme="minorHAnsi"/>
                <w:b/>
                <w:sz w:val="20"/>
                <w:szCs w:val="20"/>
              </w:rPr>
            </w:pPr>
            <w:r w:rsidRPr="00CC428E">
              <w:rPr>
                <w:rFonts w:asciiTheme="minorHAnsi" w:hAnsiTheme="minorHAnsi" w:cstheme="minorHAnsi"/>
                <w:b/>
                <w:sz w:val="20"/>
                <w:szCs w:val="20"/>
              </w:rPr>
              <w:t xml:space="preserve">ARTICLE 7 – </w:t>
            </w:r>
            <w:r w:rsidR="003C7EB4" w:rsidRPr="00CC428E">
              <w:rPr>
                <w:rFonts w:asciiTheme="minorHAnsi" w:hAnsiTheme="minorHAnsi" w:cstheme="minorHAnsi"/>
                <w:b/>
                <w:sz w:val="20"/>
                <w:szCs w:val="20"/>
              </w:rPr>
              <w:t xml:space="preserve">INTELLECTUAL PROPERTY AND </w:t>
            </w:r>
            <w:r w:rsidRPr="00CC428E">
              <w:rPr>
                <w:rFonts w:asciiTheme="minorHAnsi" w:hAnsiTheme="minorHAnsi" w:cstheme="minorHAnsi"/>
                <w:b/>
                <w:sz w:val="20"/>
                <w:szCs w:val="20"/>
              </w:rPr>
              <w:t>DISPUTE RESOLUTION</w:t>
            </w:r>
          </w:p>
          <w:p w14:paraId="3CEE677A" w14:textId="70552613" w:rsidR="003C7EB4" w:rsidRPr="00CC428E" w:rsidRDefault="00326075" w:rsidP="0016599E">
            <w:pPr>
              <w:jc w:val="both"/>
              <w:rPr>
                <w:rFonts w:asciiTheme="minorHAnsi" w:hAnsiTheme="minorHAnsi" w:cstheme="minorHAnsi"/>
                <w:sz w:val="20"/>
                <w:szCs w:val="20"/>
              </w:rPr>
            </w:pPr>
            <w:r w:rsidRPr="00CC428E">
              <w:rPr>
                <w:rFonts w:asciiTheme="minorHAnsi" w:hAnsiTheme="minorHAnsi" w:cstheme="minorHAnsi"/>
                <w:sz w:val="20"/>
                <w:szCs w:val="20"/>
              </w:rPr>
              <w:t xml:space="preserve">7.1. </w:t>
            </w:r>
            <w:r w:rsidR="003C7EB4" w:rsidRPr="00CC428E">
              <w:rPr>
                <w:rFonts w:asciiTheme="minorHAnsi" w:hAnsiTheme="minorHAnsi" w:cstheme="minorHAnsi"/>
                <w:sz w:val="20"/>
                <w:szCs w:val="20"/>
              </w:rPr>
              <w:t>Any development subject to intellectual property protection, in any form, resulting from the execution of this document, shall have its ownership protected between the parties, as applicable, through the execution of a specific agreement.</w:t>
            </w:r>
          </w:p>
          <w:p w14:paraId="16A1D681" w14:textId="1D58E2CD" w:rsidR="00326075" w:rsidRPr="00CC428E" w:rsidRDefault="003C7EB4" w:rsidP="0016599E">
            <w:pPr>
              <w:jc w:val="both"/>
              <w:rPr>
                <w:rFonts w:asciiTheme="minorHAnsi" w:hAnsiTheme="minorHAnsi" w:cstheme="minorHAnsi"/>
                <w:sz w:val="20"/>
                <w:szCs w:val="20"/>
              </w:rPr>
            </w:pPr>
            <w:r w:rsidRPr="00CC428E">
              <w:rPr>
                <w:rFonts w:asciiTheme="minorHAnsi" w:hAnsiTheme="minorHAnsi" w:cstheme="minorHAnsi"/>
                <w:sz w:val="20"/>
                <w:szCs w:val="20"/>
              </w:rPr>
              <w:t xml:space="preserve">7.2. </w:t>
            </w:r>
            <w:r w:rsidR="00326075" w:rsidRPr="00CC428E">
              <w:rPr>
                <w:rFonts w:asciiTheme="minorHAnsi" w:hAnsiTheme="minorHAnsi" w:cstheme="minorHAnsi"/>
                <w:sz w:val="20"/>
                <w:szCs w:val="20"/>
              </w:rPr>
              <w:t xml:space="preserve">Any disputes arising from this agreement shall be </w:t>
            </w:r>
            <w:r w:rsidR="00326075" w:rsidRPr="00CC428E">
              <w:rPr>
                <w:rStyle w:val="Forte"/>
                <w:rFonts w:asciiTheme="minorHAnsi" w:hAnsiTheme="minorHAnsi" w:cstheme="minorHAnsi"/>
                <w:b w:val="0"/>
                <w:sz w:val="20"/>
                <w:szCs w:val="20"/>
              </w:rPr>
              <w:t>resolved amicably</w:t>
            </w:r>
            <w:r w:rsidR="00326075" w:rsidRPr="00CC428E">
              <w:rPr>
                <w:rFonts w:asciiTheme="minorHAnsi" w:hAnsiTheme="minorHAnsi" w:cstheme="minorHAnsi"/>
                <w:sz w:val="20"/>
                <w:szCs w:val="20"/>
              </w:rPr>
              <w:t xml:space="preserve"> by the Parties.</w:t>
            </w:r>
          </w:p>
          <w:p w14:paraId="78E167B2" w14:textId="09F09D9A" w:rsidR="000669D1" w:rsidRPr="00CC428E" w:rsidRDefault="000669D1" w:rsidP="0016599E">
            <w:pPr>
              <w:jc w:val="both"/>
              <w:rPr>
                <w:rFonts w:asciiTheme="minorHAnsi" w:hAnsiTheme="minorHAnsi" w:cstheme="minorHAnsi"/>
                <w:sz w:val="20"/>
                <w:szCs w:val="20"/>
              </w:rPr>
            </w:pPr>
          </w:p>
          <w:p w14:paraId="6EDAC3D5" w14:textId="77777777" w:rsidR="00BE2F87" w:rsidRPr="00CC428E" w:rsidRDefault="00BE2F87" w:rsidP="0016599E">
            <w:pPr>
              <w:jc w:val="both"/>
              <w:rPr>
                <w:rFonts w:asciiTheme="minorHAnsi" w:hAnsiTheme="minorHAnsi" w:cstheme="minorHAnsi"/>
                <w:sz w:val="20"/>
                <w:szCs w:val="20"/>
              </w:rPr>
            </w:pPr>
          </w:p>
          <w:p w14:paraId="59AECD15" w14:textId="5997A6A2" w:rsidR="00326075" w:rsidRPr="00CC428E" w:rsidRDefault="00326075" w:rsidP="0016599E">
            <w:pPr>
              <w:jc w:val="both"/>
              <w:rPr>
                <w:rFonts w:asciiTheme="minorHAnsi" w:hAnsiTheme="minorHAnsi" w:cstheme="minorHAnsi"/>
                <w:b/>
                <w:sz w:val="20"/>
                <w:szCs w:val="20"/>
              </w:rPr>
            </w:pPr>
            <w:r w:rsidRPr="00CC428E">
              <w:rPr>
                <w:rFonts w:asciiTheme="minorHAnsi" w:hAnsiTheme="minorHAnsi" w:cstheme="minorHAnsi"/>
                <w:b/>
                <w:sz w:val="20"/>
                <w:szCs w:val="20"/>
              </w:rPr>
              <w:t>ARTICLE 8 – DURATION, TERMINATION, AMENDMENT, PUBLICATION, AND VALIDITY</w:t>
            </w:r>
          </w:p>
          <w:p w14:paraId="29E07031" w14:textId="77777777" w:rsidR="00BE2F87" w:rsidRPr="00CC428E" w:rsidRDefault="00BE2F87" w:rsidP="0016599E">
            <w:pPr>
              <w:jc w:val="both"/>
              <w:rPr>
                <w:rFonts w:asciiTheme="minorHAnsi" w:hAnsiTheme="minorHAnsi" w:cstheme="minorHAnsi"/>
                <w:b/>
                <w:sz w:val="20"/>
                <w:szCs w:val="20"/>
              </w:rPr>
            </w:pPr>
          </w:p>
          <w:p w14:paraId="422A2136" w14:textId="77777777" w:rsidR="000669D1" w:rsidRPr="00CC428E" w:rsidRDefault="00326075" w:rsidP="0016599E">
            <w:pPr>
              <w:jc w:val="both"/>
              <w:rPr>
                <w:rFonts w:asciiTheme="minorHAnsi" w:hAnsiTheme="minorHAnsi" w:cstheme="minorHAnsi"/>
                <w:sz w:val="20"/>
                <w:szCs w:val="20"/>
              </w:rPr>
            </w:pPr>
            <w:r w:rsidRPr="00CC428E">
              <w:rPr>
                <w:rFonts w:asciiTheme="minorHAnsi" w:hAnsiTheme="minorHAnsi" w:cstheme="minorHAnsi"/>
                <w:sz w:val="20"/>
                <w:szCs w:val="20"/>
              </w:rPr>
              <w:t xml:space="preserve">8.1. This agreement shall be valid </w:t>
            </w:r>
            <w:r w:rsidRPr="00CC428E">
              <w:rPr>
                <w:rStyle w:val="Forte"/>
                <w:rFonts w:asciiTheme="minorHAnsi" w:hAnsiTheme="minorHAnsi" w:cstheme="minorHAnsi"/>
                <w:b w:val="0"/>
                <w:sz w:val="20"/>
                <w:szCs w:val="20"/>
              </w:rPr>
              <w:t>for five years</w:t>
            </w:r>
            <w:r w:rsidRPr="00CC428E">
              <w:rPr>
                <w:rFonts w:asciiTheme="minorHAnsi" w:hAnsiTheme="minorHAnsi" w:cstheme="minorHAnsi"/>
                <w:sz w:val="20"/>
                <w:szCs w:val="20"/>
              </w:rPr>
              <w:t xml:space="preserve"> from the </w:t>
            </w:r>
            <w:r w:rsidRPr="00CC428E">
              <w:rPr>
                <w:rStyle w:val="Forte"/>
                <w:rFonts w:asciiTheme="minorHAnsi" w:hAnsiTheme="minorHAnsi" w:cstheme="minorHAnsi"/>
                <w:b w:val="0"/>
                <w:sz w:val="20"/>
                <w:szCs w:val="20"/>
              </w:rPr>
              <w:t>date of its last signature</w:t>
            </w:r>
            <w:r w:rsidRPr="00CC428E">
              <w:rPr>
                <w:rFonts w:asciiTheme="minorHAnsi" w:hAnsiTheme="minorHAnsi" w:cstheme="minorHAnsi"/>
                <w:sz w:val="20"/>
                <w:szCs w:val="20"/>
              </w:rPr>
              <w:t xml:space="preserve">. </w:t>
            </w:r>
          </w:p>
          <w:p w14:paraId="37C5F33E" w14:textId="77777777" w:rsidR="000669D1" w:rsidRPr="00CC428E" w:rsidRDefault="000669D1" w:rsidP="0016599E">
            <w:pPr>
              <w:jc w:val="both"/>
              <w:rPr>
                <w:rFonts w:asciiTheme="minorHAnsi" w:hAnsiTheme="minorHAnsi" w:cstheme="minorHAnsi"/>
                <w:sz w:val="20"/>
                <w:szCs w:val="20"/>
              </w:rPr>
            </w:pPr>
          </w:p>
          <w:p w14:paraId="480CFA4B" w14:textId="77777777" w:rsidR="000669D1" w:rsidRPr="00CC428E" w:rsidRDefault="00326075" w:rsidP="0016599E">
            <w:pPr>
              <w:jc w:val="both"/>
              <w:rPr>
                <w:rFonts w:asciiTheme="minorHAnsi" w:hAnsiTheme="minorHAnsi" w:cstheme="minorHAnsi"/>
                <w:sz w:val="20"/>
                <w:szCs w:val="20"/>
              </w:rPr>
            </w:pPr>
            <w:r w:rsidRPr="00CC428E">
              <w:rPr>
                <w:rFonts w:asciiTheme="minorHAnsi" w:hAnsiTheme="minorHAnsi" w:cstheme="minorHAnsi"/>
                <w:sz w:val="20"/>
                <w:szCs w:val="20"/>
              </w:rPr>
              <w:t xml:space="preserve">8.2. Either Party may terminate the agreement </w:t>
            </w:r>
            <w:r w:rsidRPr="00CC428E">
              <w:rPr>
                <w:rStyle w:val="Forte"/>
                <w:rFonts w:asciiTheme="minorHAnsi" w:hAnsiTheme="minorHAnsi" w:cstheme="minorHAnsi"/>
                <w:b w:val="0"/>
                <w:sz w:val="20"/>
                <w:szCs w:val="20"/>
              </w:rPr>
              <w:t>with six months’ written notice</w:t>
            </w:r>
            <w:r w:rsidRPr="00CC428E">
              <w:rPr>
                <w:rFonts w:asciiTheme="minorHAnsi" w:hAnsiTheme="minorHAnsi" w:cstheme="minorHAnsi"/>
                <w:sz w:val="20"/>
                <w:szCs w:val="20"/>
              </w:rPr>
              <w:t xml:space="preserve">. </w:t>
            </w:r>
          </w:p>
          <w:p w14:paraId="79F60E46" w14:textId="77777777" w:rsidR="000669D1" w:rsidRPr="00CC428E" w:rsidRDefault="000669D1" w:rsidP="0016599E">
            <w:pPr>
              <w:jc w:val="both"/>
              <w:rPr>
                <w:rFonts w:asciiTheme="minorHAnsi" w:hAnsiTheme="minorHAnsi" w:cstheme="minorHAnsi"/>
                <w:sz w:val="20"/>
                <w:szCs w:val="20"/>
              </w:rPr>
            </w:pPr>
          </w:p>
          <w:p w14:paraId="7FA47F7F" w14:textId="77777777" w:rsidR="000669D1" w:rsidRPr="00CC428E" w:rsidRDefault="00326075" w:rsidP="0016599E">
            <w:pPr>
              <w:jc w:val="both"/>
              <w:rPr>
                <w:rFonts w:asciiTheme="minorHAnsi" w:hAnsiTheme="minorHAnsi" w:cstheme="minorHAnsi"/>
                <w:sz w:val="20"/>
                <w:szCs w:val="20"/>
              </w:rPr>
            </w:pPr>
            <w:r w:rsidRPr="00CC428E">
              <w:rPr>
                <w:rFonts w:asciiTheme="minorHAnsi" w:hAnsiTheme="minorHAnsi" w:cstheme="minorHAnsi"/>
                <w:sz w:val="20"/>
                <w:szCs w:val="20"/>
              </w:rPr>
              <w:t xml:space="preserve">8.3. The terms of this agreement may be </w:t>
            </w:r>
            <w:r w:rsidRPr="00CC428E">
              <w:rPr>
                <w:rStyle w:val="Forte"/>
                <w:rFonts w:asciiTheme="minorHAnsi" w:hAnsiTheme="minorHAnsi" w:cstheme="minorHAnsi"/>
                <w:b w:val="0"/>
                <w:sz w:val="20"/>
                <w:szCs w:val="20"/>
              </w:rPr>
              <w:t>reviewed or amended</w:t>
            </w:r>
            <w:r w:rsidRPr="00CC428E">
              <w:rPr>
                <w:rFonts w:asciiTheme="minorHAnsi" w:hAnsiTheme="minorHAnsi" w:cstheme="minorHAnsi"/>
                <w:sz w:val="20"/>
                <w:szCs w:val="20"/>
              </w:rPr>
              <w:t xml:space="preserve"> through </w:t>
            </w:r>
            <w:r w:rsidRPr="00CC428E">
              <w:rPr>
                <w:rStyle w:val="Forte"/>
                <w:rFonts w:asciiTheme="minorHAnsi" w:hAnsiTheme="minorHAnsi" w:cstheme="minorHAnsi"/>
                <w:b w:val="0"/>
                <w:sz w:val="20"/>
                <w:szCs w:val="20"/>
              </w:rPr>
              <w:t>joint consultation between both institutions</w:t>
            </w:r>
            <w:r w:rsidRPr="00CC428E">
              <w:rPr>
                <w:rFonts w:asciiTheme="minorHAnsi" w:hAnsiTheme="minorHAnsi" w:cstheme="minorHAnsi"/>
                <w:sz w:val="20"/>
                <w:szCs w:val="20"/>
              </w:rPr>
              <w:t xml:space="preserve">. No revision shall take effect </w:t>
            </w:r>
            <w:r w:rsidRPr="00CC428E">
              <w:rPr>
                <w:rStyle w:val="Forte"/>
                <w:rFonts w:asciiTheme="minorHAnsi" w:hAnsiTheme="minorHAnsi" w:cstheme="minorHAnsi"/>
                <w:b w:val="0"/>
                <w:sz w:val="20"/>
                <w:szCs w:val="20"/>
              </w:rPr>
              <w:t>until both institutions formally approve it in writing</w:t>
            </w:r>
            <w:r w:rsidRPr="00CC428E">
              <w:rPr>
                <w:rFonts w:asciiTheme="minorHAnsi" w:hAnsiTheme="minorHAnsi" w:cstheme="minorHAnsi"/>
                <w:sz w:val="20"/>
                <w:szCs w:val="20"/>
              </w:rPr>
              <w:t xml:space="preserve">. </w:t>
            </w:r>
          </w:p>
          <w:p w14:paraId="15A06317" w14:textId="77777777" w:rsidR="000669D1" w:rsidRPr="00CC428E" w:rsidRDefault="000669D1" w:rsidP="0016599E">
            <w:pPr>
              <w:jc w:val="both"/>
              <w:rPr>
                <w:rFonts w:asciiTheme="minorHAnsi" w:hAnsiTheme="minorHAnsi" w:cstheme="minorHAnsi"/>
                <w:sz w:val="20"/>
                <w:szCs w:val="20"/>
              </w:rPr>
            </w:pPr>
          </w:p>
          <w:p w14:paraId="5BB360D1" w14:textId="77777777" w:rsidR="000669D1" w:rsidRPr="00CC428E" w:rsidRDefault="00326075" w:rsidP="0016599E">
            <w:pPr>
              <w:jc w:val="both"/>
              <w:rPr>
                <w:rFonts w:asciiTheme="minorHAnsi" w:hAnsiTheme="minorHAnsi" w:cstheme="minorHAnsi"/>
                <w:sz w:val="20"/>
                <w:szCs w:val="20"/>
              </w:rPr>
            </w:pPr>
            <w:r w:rsidRPr="00CC428E">
              <w:rPr>
                <w:rFonts w:asciiTheme="minorHAnsi" w:hAnsiTheme="minorHAnsi" w:cstheme="minorHAnsi"/>
                <w:sz w:val="20"/>
                <w:szCs w:val="20"/>
              </w:rPr>
              <w:t xml:space="preserve">8.4. The Parties shall </w:t>
            </w:r>
            <w:r w:rsidRPr="00CC428E">
              <w:rPr>
                <w:rStyle w:val="Forte"/>
                <w:rFonts w:asciiTheme="minorHAnsi" w:hAnsiTheme="minorHAnsi" w:cstheme="minorHAnsi"/>
                <w:b w:val="0"/>
                <w:sz w:val="20"/>
                <w:szCs w:val="20"/>
              </w:rPr>
              <w:t>publish the agreement</w:t>
            </w:r>
            <w:r w:rsidRPr="00CC428E">
              <w:rPr>
                <w:rFonts w:asciiTheme="minorHAnsi" w:hAnsiTheme="minorHAnsi" w:cstheme="minorHAnsi"/>
                <w:sz w:val="20"/>
                <w:szCs w:val="20"/>
              </w:rPr>
              <w:t xml:space="preserve"> on their official websites </w:t>
            </w:r>
            <w:r w:rsidRPr="00CC428E">
              <w:rPr>
                <w:rStyle w:val="Forte"/>
                <w:rFonts w:asciiTheme="minorHAnsi" w:hAnsiTheme="minorHAnsi" w:cstheme="minorHAnsi"/>
                <w:b w:val="0"/>
                <w:sz w:val="20"/>
                <w:szCs w:val="20"/>
              </w:rPr>
              <w:t>within ten (10) days</w:t>
            </w:r>
            <w:r w:rsidRPr="00CC428E">
              <w:rPr>
                <w:rFonts w:asciiTheme="minorHAnsi" w:hAnsiTheme="minorHAnsi" w:cstheme="minorHAnsi"/>
                <w:sz w:val="20"/>
                <w:szCs w:val="20"/>
              </w:rPr>
              <w:t xml:space="preserve"> from the date of signature. </w:t>
            </w:r>
          </w:p>
          <w:p w14:paraId="43F2864F" w14:textId="77777777" w:rsidR="000669D1" w:rsidRPr="00CC428E" w:rsidRDefault="000669D1" w:rsidP="0016599E">
            <w:pPr>
              <w:jc w:val="both"/>
              <w:rPr>
                <w:rFonts w:asciiTheme="minorHAnsi" w:hAnsiTheme="minorHAnsi" w:cstheme="minorHAnsi"/>
                <w:sz w:val="20"/>
                <w:szCs w:val="20"/>
              </w:rPr>
            </w:pPr>
          </w:p>
          <w:p w14:paraId="21FE7DA4" w14:textId="25644068" w:rsidR="00326075" w:rsidRPr="00CC428E" w:rsidRDefault="00326075" w:rsidP="0016599E">
            <w:pPr>
              <w:jc w:val="both"/>
              <w:rPr>
                <w:rFonts w:asciiTheme="minorHAnsi" w:hAnsiTheme="minorHAnsi" w:cstheme="minorHAnsi"/>
                <w:sz w:val="20"/>
                <w:szCs w:val="20"/>
              </w:rPr>
            </w:pPr>
            <w:r w:rsidRPr="00CC428E">
              <w:rPr>
                <w:rFonts w:asciiTheme="minorHAnsi" w:hAnsiTheme="minorHAnsi" w:cstheme="minorHAnsi"/>
                <w:sz w:val="20"/>
                <w:szCs w:val="20"/>
              </w:rPr>
              <w:t xml:space="preserve">8.5. This document is signed in </w:t>
            </w:r>
            <w:r w:rsidRPr="00CC428E">
              <w:rPr>
                <w:rStyle w:val="Forte"/>
                <w:rFonts w:asciiTheme="minorHAnsi" w:hAnsiTheme="minorHAnsi" w:cstheme="minorHAnsi"/>
                <w:b w:val="0"/>
                <w:sz w:val="20"/>
                <w:szCs w:val="20"/>
              </w:rPr>
              <w:t>English and Portuguese</w:t>
            </w:r>
            <w:r w:rsidRPr="00CC428E">
              <w:rPr>
                <w:rFonts w:asciiTheme="minorHAnsi" w:hAnsiTheme="minorHAnsi" w:cstheme="minorHAnsi"/>
                <w:sz w:val="20"/>
                <w:szCs w:val="20"/>
              </w:rPr>
              <w:t xml:space="preserve">, with each version </w:t>
            </w:r>
            <w:r w:rsidRPr="00CC428E">
              <w:rPr>
                <w:rStyle w:val="Forte"/>
                <w:rFonts w:asciiTheme="minorHAnsi" w:hAnsiTheme="minorHAnsi" w:cstheme="minorHAnsi"/>
                <w:b w:val="0"/>
                <w:sz w:val="20"/>
                <w:szCs w:val="20"/>
              </w:rPr>
              <w:t>equally valid</w:t>
            </w:r>
            <w:r w:rsidRPr="00CC428E">
              <w:rPr>
                <w:rFonts w:asciiTheme="minorHAnsi" w:hAnsiTheme="minorHAnsi" w:cstheme="minorHAnsi"/>
                <w:sz w:val="20"/>
                <w:szCs w:val="20"/>
              </w:rPr>
              <w:t xml:space="preserve">, maintaining the </w:t>
            </w:r>
            <w:r w:rsidRPr="00CC428E">
              <w:rPr>
                <w:rStyle w:val="Forte"/>
                <w:rFonts w:asciiTheme="minorHAnsi" w:hAnsiTheme="minorHAnsi" w:cstheme="minorHAnsi"/>
                <w:b w:val="0"/>
                <w:sz w:val="20"/>
                <w:szCs w:val="20"/>
              </w:rPr>
              <w:t>same format and content</w:t>
            </w:r>
            <w:r w:rsidRPr="00CC428E">
              <w:rPr>
                <w:rFonts w:asciiTheme="minorHAnsi" w:hAnsiTheme="minorHAnsi" w:cstheme="minorHAnsi"/>
                <w:sz w:val="20"/>
                <w:szCs w:val="20"/>
              </w:rPr>
              <w:t xml:space="preserve">. In the event of </w:t>
            </w:r>
            <w:r w:rsidRPr="00CC428E">
              <w:rPr>
                <w:rStyle w:val="Forte"/>
                <w:rFonts w:asciiTheme="minorHAnsi" w:hAnsiTheme="minorHAnsi" w:cstheme="minorHAnsi"/>
                <w:b w:val="0"/>
                <w:sz w:val="20"/>
                <w:szCs w:val="20"/>
              </w:rPr>
              <w:t>interpretation conflicts</w:t>
            </w:r>
            <w:r w:rsidRPr="00CC428E">
              <w:rPr>
                <w:rFonts w:asciiTheme="minorHAnsi" w:hAnsiTheme="minorHAnsi" w:cstheme="minorHAnsi"/>
                <w:sz w:val="20"/>
                <w:szCs w:val="20"/>
              </w:rPr>
              <w:t xml:space="preserve">, the </w:t>
            </w:r>
            <w:r w:rsidRPr="00CC428E">
              <w:rPr>
                <w:rStyle w:val="Forte"/>
                <w:rFonts w:asciiTheme="minorHAnsi" w:hAnsiTheme="minorHAnsi" w:cstheme="minorHAnsi"/>
                <w:b w:val="0"/>
                <w:sz w:val="20"/>
                <w:szCs w:val="20"/>
              </w:rPr>
              <w:t>English version shall prevail</w:t>
            </w:r>
            <w:r w:rsidRPr="00CC428E">
              <w:rPr>
                <w:rFonts w:asciiTheme="minorHAnsi" w:hAnsiTheme="minorHAnsi" w:cstheme="minorHAnsi"/>
                <w:sz w:val="20"/>
                <w:szCs w:val="20"/>
              </w:rPr>
              <w:t>.</w:t>
            </w:r>
          </w:p>
          <w:p w14:paraId="1207A7D5" w14:textId="4ABE45E2" w:rsidR="0016599E" w:rsidRPr="00CC428E" w:rsidRDefault="0016599E" w:rsidP="0016599E">
            <w:pPr>
              <w:jc w:val="both"/>
              <w:rPr>
                <w:rFonts w:asciiTheme="minorHAnsi" w:hAnsiTheme="minorHAnsi" w:cstheme="minorHAnsi"/>
                <w:sz w:val="20"/>
                <w:szCs w:val="20"/>
              </w:rPr>
            </w:pPr>
          </w:p>
          <w:p w14:paraId="3B26BC58" w14:textId="3CE90D0F" w:rsidR="00326075" w:rsidRPr="00CC428E" w:rsidRDefault="00326075" w:rsidP="0016599E">
            <w:pPr>
              <w:jc w:val="both"/>
              <w:rPr>
                <w:rStyle w:val="Forte"/>
                <w:rFonts w:asciiTheme="minorHAnsi" w:hAnsiTheme="minorHAnsi" w:cstheme="minorHAnsi"/>
                <w:b w:val="0"/>
                <w:sz w:val="20"/>
                <w:szCs w:val="20"/>
              </w:rPr>
            </w:pPr>
            <w:r w:rsidRPr="00CC428E">
              <w:rPr>
                <w:rStyle w:val="Forte"/>
                <w:rFonts w:asciiTheme="minorHAnsi" w:hAnsiTheme="minorHAnsi" w:cstheme="minorHAnsi"/>
                <w:b w:val="0"/>
                <w:sz w:val="20"/>
                <w:szCs w:val="20"/>
              </w:rPr>
              <w:t>The Parties agree to the terms and sign this document electronically.</w:t>
            </w:r>
          </w:p>
          <w:p w14:paraId="20EEB2B4" w14:textId="004A5BD1" w:rsidR="00B80499" w:rsidRPr="00CC428E" w:rsidRDefault="00B80499" w:rsidP="0016599E">
            <w:pPr>
              <w:jc w:val="both"/>
              <w:rPr>
                <w:rStyle w:val="Forte"/>
                <w:rFonts w:asciiTheme="minorHAnsi" w:hAnsiTheme="minorHAnsi" w:cstheme="minorHAnsi"/>
                <w:b w:val="0"/>
                <w:sz w:val="20"/>
                <w:szCs w:val="20"/>
              </w:rPr>
            </w:pPr>
          </w:p>
          <w:p w14:paraId="3FB10BC9" w14:textId="061DF3F8" w:rsidR="00B80499" w:rsidRPr="00CC428E" w:rsidRDefault="00B80499" w:rsidP="0016599E">
            <w:pPr>
              <w:jc w:val="both"/>
              <w:rPr>
                <w:rStyle w:val="Forte"/>
                <w:rFonts w:asciiTheme="minorHAnsi" w:hAnsiTheme="minorHAnsi" w:cstheme="minorHAnsi"/>
                <w:b w:val="0"/>
                <w:sz w:val="20"/>
                <w:szCs w:val="20"/>
              </w:rPr>
            </w:pPr>
          </w:p>
          <w:p w14:paraId="462519B4" w14:textId="05D364AF" w:rsidR="00B80499" w:rsidRPr="00CC428E" w:rsidRDefault="00B80499" w:rsidP="0016599E">
            <w:pPr>
              <w:jc w:val="both"/>
              <w:rPr>
                <w:rStyle w:val="Forte"/>
                <w:rFonts w:asciiTheme="minorHAnsi" w:hAnsiTheme="minorHAnsi" w:cstheme="minorHAnsi"/>
                <w:b w:val="0"/>
                <w:sz w:val="20"/>
                <w:szCs w:val="20"/>
              </w:rPr>
            </w:pPr>
          </w:p>
          <w:p w14:paraId="19CA3B35" w14:textId="77777777" w:rsidR="000C46D3" w:rsidRPr="00CC428E" w:rsidRDefault="000C46D3" w:rsidP="0016599E">
            <w:pPr>
              <w:jc w:val="both"/>
              <w:rPr>
                <w:rStyle w:val="Forte"/>
                <w:rFonts w:asciiTheme="minorHAnsi" w:hAnsiTheme="minorHAnsi" w:cstheme="minorHAnsi"/>
                <w:b w:val="0"/>
                <w:sz w:val="20"/>
                <w:szCs w:val="20"/>
              </w:rPr>
            </w:pPr>
          </w:p>
          <w:p w14:paraId="57B5DC67" w14:textId="76D5460A" w:rsidR="00B80499" w:rsidRPr="00CC428E" w:rsidRDefault="00B80499" w:rsidP="0016599E">
            <w:pPr>
              <w:jc w:val="both"/>
              <w:rPr>
                <w:rStyle w:val="Forte"/>
                <w:rFonts w:asciiTheme="minorHAnsi" w:hAnsiTheme="minorHAnsi" w:cstheme="minorHAnsi"/>
                <w:b w:val="0"/>
                <w:sz w:val="20"/>
                <w:szCs w:val="20"/>
              </w:rPr>
            </w:pPr>
          </w:p>
          <w:p w14:paraId="6EECD9AD" w14:textId="0F67BF5B" w:rsidR="00B80499" w:rsidRPr="00CC428E" w:rsidRDefault="00B80499" w:rsidP="0016599E">
            <w:pPr>
              <w:jc w:val="both"/>
              <w:rPr>
                <w:rStyle w:val="Forte"/>
                <w:rFonts w:asciiTheme="minorHAnsi" w:hAnsiTheme="minorHAnsi" w:cstheme="minorHAnsi"/>
                <w:b w:val="0"/>
                <w:sz w:val="20"/>
                <w:szCs w:val="20"/>
              </w:rPr>
            </w:pPr>
          </w:p>
          <w:p w14:paraId="37105072" w14:textId="07EAFD3C" w:rsidR="00B80499" w:rsidRPr="00CC428E" w:rsidRDefault="00B80499" w:rsidP="0016599E">
            <w:pPr>
              <w:jc w:val="both"/>
              <w:rPr>
                <w:rStyle w:val="Forte"/>
                <w:rFonts w:asciiTheme="minorHAnsi" w:hAnsiTheme="minorHAnsi" w:cstheme="minorHAnsi"/>
                <w:b w:val="0"/>
                <w:sz w:val="20"/>
                <w:szCs w:val="20"/>
              </w:rPr>
            </w:pPr>
          </w:p>
          <w:p w14:paraId="1C01EB18" w14:textId="77777777" w:rsidR="000669D1" w:rsidRPr="00CC428E" w:rsidRDefault="000669D1" w:rsidP="0016599E">
            <w:pPr>
              <w:jc w:val="both"/>
              <w:rPr>
                <w:rFonts w:asciiTheme="minorHAnsi" w:hAnsiTheme="minorHAnsi" w:cstheme="minorHAnsi"/>
                <w:sz w:val="20"/>
                <w:szCs w:val="20"/>
              </w:rPr>
            </w:pPr>
          </w:p>
          <w:p w14:paraId="0AA14161" w14:textId="77E75DCF" w:rsidR="00B80499" w:rsidRPr="00CC428E" w:rsidRDefault="00CC428E" w:rsidP="00B80499">
            <w:pPr>
              <w:jc w:val="center"/>
              <w:rPr>
                <w:rFonts w:asciiTheme="minorHAnsi" w:hAnsiTheme="minorHAnsi" w:cstheme="minorHAnsi"/>
                <w:b/>
                <w:sz w:val="20"/>
                <w:szCs w:val="20"/>
              </w:rPr>
            </w:pPr>
            <w:r w:rsidRPr="00CC428E">
              <w:rPr>
                <w:rFonts w:asciiTheme="minorHAnsi" w:hAnsiTheme="minorHAnsi" w:cstheme="minorHAnsi"/>
                <w:b/>
                <w:sz w:val="20"/>
                <w:szCs w:val="20"/>
              </w:rPr>
              <w:t>Xxxxxxx</w:t>
            </w:r>
          </w:p>
          <w:p w14:paraId="22FEA3E1" w14:textId="30473970" w:rsidR="00CC428E" w:rsidRPr="00CC428E" w:rsidRDefault="00CC428E" w:rsidP="00B80499">
            <w:pPr>
              <w:jc w:val="center"/>
              <w:rPr>
                <w:rFonts w:asciiTheme="minorHAnsi" w:hAnsiTheme="minorHAnsi" w:cstheme="minorHAnsi"/>
                <w:b/>
                <w:sz w:val="20"/>
                <w:szCs w:val="20"/>
              </w:rPr>
            </w:pPr>
            <w:r w:rsidRPr="00CC428E">
              <w:rPr>
                <w:rFonts w:asciiTheme="minorHAnsi" w:hAnsiTheme="minorHAnsi" w:cstheme="minorHAnsi"/>
                <w:b/>
                <w:sz w:val="20"/>
                <w:szCs w:val="20"/>
              </w:rPr>
              <w:t>Rector/President</w:t>
            </w:r>
          </w:p>
          <w:p w14:paraId="37735488" w14:textId="14BC6973" w:rsidR="00CC428E" w:rsidRPr="00CC428E" w:rsidRDefault="00CC428E" w:rsidP="00B80499">
            <w:pPr>
              <w:jc w:val="center"/>
              <w:rPr>
                <w:rFonts w:asciiTheme="minorHAnsi" w:hAnsiTheme="minorHAnsi" w:cstheme="minorHAnsi"/>
                <w:spacing w:val="-2"/>
                <w:sz w:val="20"/>
                <w:szCs w:val="20"/>
              </w:rPr>
            </w:pPr>
            <w:r w:rsidRPr="00CC428E">
              <w:rPr>
                <w:rFonts w:asciiTheme="minorHAnsi" w:hAnsiTheme="minorHAnsi" w:cstheme="minorHAnsi"/>
                <w:b/>
                <w:sz w:val="20"/>
                <w:szCs w:val="20"/>
              </w:rPr>
              <w:t>xxxxxxx</w:t>
            </w:r>
          </w:p>
          <w:p w14:paraId="2BA16119" w14:textId="0EA5D321" w:rsidR="000669D1" w:rsidRPr="00CC428E" w:rsidRDefault="000669D1" w:rsidP="0016599E">
            <w:pPr>
              <w:rPr>
                <w:rFonts w:asciiTheme="minorHAnsi" w:hAnsiTheme="minorHAnsi" w:cstheme="minorHAnsi"/>
                <w:spacing w:val="-2"/>
                <w:sz w:val="20"/>
                <w:szCs w:val="20"/>
              </w:rPr>
            </w:pPr>
            <w:r w:rsidRPr="00CC428E">
              <w:rPr>
                <w:rFonts w:asciiTheme="minorHAnsi" w:hAnsiTheme="minorHAnsi" w:cstheme="minorHAnsi"/>
                <w:sz w:val="20"/>
                <w:szCs w:val="20"/>
              </w:rPr>
              <w:t>Data:</w:t>
            </w:r>
          </w:p>
          <w:p w14:paraId="4648766D" w14:textId="6229CD98" w:rsidR="000669D1" w:rsidRPr="00CC428E" w:rsidRDefault="000669D1" w:rsidP="0016599E">
            <w:pPr>
              <w:jc w:val="both"/>
              <w:rPr>
                <w:rFonts w:asciiTheme="minorHAnsi" w:hAnsiTheme="minorHAnsi" w:cstheme="minorHAnsi"/>
                <w:sz w:val="20"/>
                <w:szCs w:val="20"/>
              </w:rPr>
            </w:pPr>
          </w:p>
        </w:tc>
        <w:tc>
          <w:tcPr>
            <w:tcW w:w="4961" w:type="dxa"/>
          </w:tcPr>
          <w:p w14:paraId="6CC2A601" w14:textId="77777777" w:rsidR="00003155" w:rsidRPr="00CC428E" w:rsidRDefault="00326075" w:rsidP="00003155">
            <w:pPr>
              <w:jc w:val="center"/>
              <w:rPr>
                <w:rFonts w:asciiTheme="minorHAnsi" w:hAnsiTheme="minorHAnsi" w:cstheme="minorHAnsi"/>
                <w:b/>
                <w:spacing w:val="-4"/>
                <w:sz w:val="20"/>
                <w:szCs w:val="20"/>
              </w:rPr>
            </w:pPr>
            <w:r w:rsidRPr="00CC428E">
              <w:rPr>
                <w:rFonts w:asciiTheme="minorHAnsi" w:hAnsiTheme="minorHAnsi" w:cstheme="minorHAnsi"/>
                <w:sz w:val="20"/>
                <w:szCs w:val="20"/>
              </w:rPr>
              <w:lastRenderedPageBreak/>
              <w:t>ACORDO</w:t>
            </w:r>
            <w:r w:rsidRPr="00CC428E">
              <w:rPr>
                <w:rFonts w:asciiTheme="minorHAnsi" w:hAnsiTheme="minorHAnsi" w:cstheme="minorHAnsi"/>
                <w:spacing w:val="-9"/>
                <w:sz w:val="20"/>
                <w:szCs w:val="20"/>
              </w:rPr>
              <w:t xml:space="preserve"> </w:t>
            </w:r>
            <w:r w:rsidRPr="00CC428E">
              <w:rPr>
                <w:rFonts w:asciiTheme="minorHAnsi" w:hAnsiTheme="minorHAnsi" w:cstheme="minorHAnsi"/>
                <w:sz w:val="20"/>
                <w:szCs w:val="20"/>
              </w:rPr>
              <w:t>DE</w:t>
            </w:r>
            <w:r w:rsidRPr="00CC428E">
              <w:rPr>
                <w:rFonts w:asciiTheme="minorHAnsi" w:hAnsiTheme="minorHAnsi" w:cstheme="minorHAnsi"/>
                <w:spacing w:val="-9"/>
                <w:sz w:val="20"/>
                <w:szCs w:val="20"/>
              </w:rPr>
              <w:t xml:space="preserve"> </w:t>
            </w:r>
            <w:r w:rsidRPr="00CC428E">
              <w:rPr>
                <w:rFonts w:asciiTheme="minorHAnsi" w:hAnsiTheme="minorHAnsi" w:cstheme="minorHAnsi"/>
                <w:sz w:val="20"/>
                <w:szCs w:val="20"/>
              </w:rPr>
              <w:t>COOPERAÇÃO</w:t>
            </w:r>
            <w:r w:rsidRPr="00CC428E">
              <w:rPr>
                <w:rFonts w:asciiTheme="minorHAnsi" w:hAnsiTheme="minorHAnsi" w:cstheme="minorHAnsi"/>
                <w:spacing w:val="-8"/>
                <w:sz w:val="20"/>
                <w:szCs w:val="20"/>
              </w:rPr>
              <w:t xml:space="preserve"> </w:t>
            </w:r>
            <w:r w:rsidRPr="00CC428E">
              <w:rPr>
                <w:rFonts w:asciiTheme="minorHAnsi" w:hAnsiTheme="minorHAnsi" w:cstheme="minorHAnsi"/>
                <w:spacing w:val="-4"/>
                <w:sz w:val="20"/>
                <w:szCs w:val="20"/>
              </w:rPr>
              <w:t>ENTRE</w:t>
            </w:r>
          </w:p>
          <w:p w14:paraId="73A59C44" w14:textId="35C54A5D" w:rsidR="000669D1" w:rsidRPr="00CC428E" w:rsidRDefault="00003155" w:rsidP="00003155">
            <w:pPr>
              <w:jc w:val="center"/>
              <w:rPr>
                <w:rFonts w:asciiTheme="minorHAnsi" w:hAnsiTheme="minorHAnsi" w:cstheme="minorHAnsi"/>
                <w:sz w:val="20"/>
                <w:szCs w:val="20"/>
              </w:rPr>
            </w:pPr>
            <w:r w:rsidRPr="00CC428E">
              <w:rPr>
                <w:rFonts w:asciiTheme="minorHAnsi" w:hAnsiTheme="minorHAnsi" w:cstheme="minorHAnsi"/>
                <w:sz w:val="20"/>
                <w:szCs w:val="20"/>
              </w:rPr>
              <w:t>XXXXX</w:t>
            </w:r>
          </w:p>
          <w:p w14:paraId="09858323" w14:textId="78DF189C" w:rsidR="000669D1" w:rsidRPr="00CC428E" w:rsidRDefault="00326075" w:rsidP="0016599E">
            <w:pPr>
              <w:jc w:val="center"/>
              <w:rPr>
                <w:rFonts w:asciiTheme="minorHAnsi" w:hAnsiTheme="minorHAnsi" w:cstheme="minorHAnsi"/>
                <w:sz w:val="20"/>
                <w:szCs w:val="20"/>
              </w:rPr>
            </w:pPr>
            <w:r w:rsidRPr="00CC428E">
              <w:rPr>
                <w:rFonts w:asciiTheme="minorHAnsi" w:hAnsiTheme="minorHAnsi" w:cstheme="minorHAnsi"/>
                <w:sz w:val="20"/>
                <w:szCs w:val="20"/>
              </w:rPr>
              <w:t>(</w:t>
            </w:r>
            <w:r w:rsidR="00003155" w:rsidRPr="00CC428E">
              <w:rPr>
                <w:rFonts w:asciiTheme="minorHAnsi" w:hAnsiTheme="minorHAnsi" w:cstheme="minorHAnsi"/>
                <w:sz w:val="20"/>
                <w:szCs w:val="20"/>
              </w:rPr>
              <w:t>XXXXX</w:t>
            </w:r>
            <w:r w:rsidRPr="00CC428E">
              <w:rPr>
                <w:rFonts w:asciiTheme="minorHAnsi" w:hAnsiTheme="minorHAnsi" w:cstheme="minorHAnsi"/>
                <w:sz w:val="20"/>
                <w:szCs w:val="20"/>
              </w:rPr>
              <w:t>)</w:t>
            </w:r>
          </w:p>
          <w:p w14:paraId="51D7B99D" w14:textId="5AD71D22" w:rsidR="00326075" w:rsidRPr="00CC428E" w:rsidRDefault="00326075" w:rsidP="0016599E">
            <w:pPr>
              <w:jc w:val="center"/>
              <w:rPr>
                <w:rFonts w:asciiTheme="minorHAnsi" w:hAnsiTheme="minorHAnsi" w:cstheme="minorHAnsi"/>
                <w:sz w:val="20"/>
                <w:szCs w:val="20"/>
              </w:rPr>
            </w:pPr>
            <w:r w:rsidRPr="00CC428E">
              <w:rPr>
                <w:rFonts w:asciiTheme="minorHAnsi" w:hAnsiTheme="minorHAnsi" w:cstheme="minorHAnsi"/>
                <w:sz w:val="20"/>
                <w:szCs w:val="20"/>
              </w:rPr>
              <w:t>E A</w:t>
            </w:r>
            <w:r w:rsidR="000669D1" w:rsidRPr="00CC428E">
              <w:rPr>
                <w:rFonts w:asciiTheme="minorHAnsi" w:hAnsiTheme="minorHAnsi" w:cstheme="minorHAnsi"/>
                <w:sz w:val="20"/>
                <w:szCs w:val="20"/>
              </w:rPr>
              <w:t xml:space="preserve"> </w:t>
            </w:r>
            <w:r w:rsidRPr="00CC428E">
              <w:rPr>
                <w:rFonts w:asciiTheme="minorHAnsi" w:hAnsiTheme="minorHAnsi" w:cstheme="minorHAnsi"/>
                <w:sz w:val="20"/>
                <w:szCs w:val="20"/>
              </w:rPr>
              <w:t xml:space="preserve">UNIVERSIDADE FEDERAL DE </w:t>
            </w:r>
            <w:r w:rsidR="000669D1" w:rsidRPr="00CC428E">
              <w:rPr>
                <w:rFonts w:asciiTheme="minorHAnsi" w:hAnsiTheme="minorHAnsi" w:cstheme="minorHAnsi"/>
                <w:sz w:val="20"/>
                <w:szCs w:val="20"/>
              </w:rPr>
              <w:t>A</w:t>
            </w:r>
            <w:r w:rsidRPr="00CC428E">
              <w:rPr>
                <w:rFonts w:asciiTheme="minorHAnsi" w:hAnsiTheme="minorHAnsi" w:cstheme="minorHAnsi"/>
                <w:sz w:val="20"/>
                <w:szCs w:val="20"/>
              </w:rPr>
              <w:t>LFENAS (BRASIL)</w:t>
            </w:r>
          </w:p>
          <w:p w14:paraId="1E696255" w14:textId="77777777" w:rsidR="0016599E" w:rsidRPr="00CC428E" w:rsidRDefault="0016599E" w:rsidP="0016599E">
            <w:pPr>
              <w:jc w:val="both"/>
              <w:rPr>
                <w:rFonts w:asciiTheme="minorHAnsi" w:hAnsiTheme="minorHAnsi" w:cstheme="minorHAnsi"/>
                <w:b/>
                <w:sz w:val="20"/>
                <w:szCs w:val="20"/>
              </w:rPr>
            </w:pPr>
          </w:p>
          <w:p w14:paraId="2B17C626" w14:textId="76AA14A4" w:rsidR="000669D1" w:rsidRPr="00CC428E" w:rsidRDefault="00003155" w:rsidP="0016599E">
            <w:pPr>
              <w:jc w:val="both"/>
              <w:rPr>
                <w:rFonts w:asciiTheme="minorHAnsi" w:hAnsiTheme="minorHAnsi" w:cstheme="minorHAnsi"/>
                <w:sz w:val="20"/>
                <w:szCs w:val="20"/>
              </w:rPr>
            </w:pPr>
            <w:r w:rsidRPr="00CC428E">
              <w:rPr>
                <w:rFonts w:asciiTheme="minorHAnsi" w:hAnsiTheme="minorHAnsi" w:cstheme="minorHAnsi"/>
                <w:sz w:val="20"/>
                <w:szCs w:val="20"/>
              </w:rPr>
              <w:t>A</w:t>
            </w:r>
            <w:r w:rsidR="00326075" w:rsidRPr="00CC428E">
              <w:rPr>
                <w:rFonts w:asciiTheme="minorHAnsi" w:hAnsiTheme="minorHAnsi" w:cstheme="minorHAnsi"/>
                <w:sz w:val="20"/>
                <w:szCs w:val="20"/>
              </w:rPr>
              <w:t xml:space="preserve"> </w:t>
            </w:r>
            <w:r w:rsidRPr="00CC428E">
              <w:rPr>
                <w:rFonts w:asciiTheme="minorHAnsi" w:hAnsiTheme="minorHAnsi" w:cstheme="minorHAnsi"/>
                <w:b/>
                <w:sz w:val="20"/>
                <w:szCs w:val="20"/>
              </w:rPr>
              <w:t>XXXXXXXXXXX</w:t>
            </w:r>
            <w:r w:rsidR="00326075" w:rsidRPr="00CC428E">
              <w:rPr>
                <w:rFonts w:asciiTheme="minorHAnsi" w:hAnsiTheme="minorHAnsi" w:cstheme="minorHAnsi"/>
                <w:b/>
                <w:sz w:val="20"/>
                <w:szCs w:val="20"/>
              </w:rPr>
              <w:t>,</w:t>
            </w:r>
            <w:r w:rsidRPr="00CC428E">
              <w:rPr>
                <w:rFonts w:asciiTheme="minorHAnsi" w:hAnsiTheme="minorHAnsi" w:cstheme="minorHAnsi"/>
                <w:sz w:val="20"/>
                <w:szCs w:val="20"/>
              </w:rPr>
              <w:t xml:space="preserve"> representado pelo seu Diretor/Reitor/Presidente, Sra XXXXXXX</w:t>
            </w:r>
            <w:r w:rsidR="00326075" w:rsidRPr="00CC428E">
              <w:rPr>
                <w:rFonts w:asciiTheme="minorHAnsi" w:hAnsiTheme="minorHAnsi" w:cstheme="minorHAnsi"/>
                <w:sz w:val="20"/>
                <w:szCs w:val="20"/>
              </w:rPr>
              <w:t xml:space="preserve">, e a </w:t>
            </w:r>
            <w:r w:rsidR="00326075" w:rsidRPr="00CC428E">
              <w:rPr>
                <w:rFonts w:asciiTheme="minorHAnsi" w:hAnsiTheme="minorHAnsi" w:cstheme="minorHAnsi"/>
                <w:b/>
                <w:sz w:val="20"/>
                <w:szCs w:val="20"/>
              </w:rPr>
              <w:t>UNIVERSIDADE FEDERAL DE ALFENAS (UNIFAL-MG)</w:t>
            </w:r>
            <w:r w:rsidR="00326075" w:rsidRPr="00CC428E">
              <w:rPr>
                <w:rFonts w:asciiTheme="minorHAnsi" w:hAnsiTheme="minorHAnsi" w:cstheme="minorHAnsi"/>
                <w:sz w:val="20"/>
                <w:szCs w:val="20"/>
              </w:rPr>
              <w:t xml:space="preserve"> representada pelo seu Reitor, Prof. </w:t>
            </w:r>
            <w:r w:rsidR="009138F9">
              <w:rPr>
                <w:rStyle w:val="Forte"/>
                <w:rFonts w:asciiTheme="minorHAnsi" w:hAnsiTheme="minorHAnsi" w:cstheme="minorHAnsi"/>
                <w:b w:val="0"/>
                <w:sz w:val="20"/>
                <w:szCs w:val="20"/>
              </w:rPr>
              <w:t>Alessandro Antônio Costa Pereira</w:t>
            </w:r>
            <w:r w:rsidR="00326075" w:rsidRPr="00CC428E">
              <w:rPr>
                <w:rFonts w:asciiTheme="minorHAnsi" w:hAnsiTheme="minorHAnsi" w:cstheme="minorHAnsi"/>
                <w:sz w:val="20"/>
                <w:szCs w:val="20"/>
              </w:rPr>
              <w:t>, ambos denominados Partícipes, acordam com o que segue:</w:t>
            </w:r>
          </w:p>
          <w:p w14:paraId="4E529978" w14:textId="77777777" w:rsidR="00326075" w:rsidRPr="00CC428E" w:rsidRDefault="00326075" w:rsidP="0016599E">
            <w:pPr>
              <w:jc w:val="both"/>
              <w:rPr>
                <w:rFonts w:asciiTheme="minorHAnsi" w:hAnsiTheme="minorHAnsi" w:cstheme="minorHAnsi"/>
                <w:sz w:val="20"/>
                <w:szCs w:val="20"/>
              </w:rPr>
            </w:pPr>
          </w:p>
          <w:p w14:paraId="55520BAA" w14:textId="77777777" w:rsidR="00CC428E" w:rsidRPr="00CC428E" w:rsidRDefault="00CC428E" w:rsidP="0016599E">
            <w:pPr>
              <w:jc w:val="both"/>
              <w:rPr>
                <w:rFonts w:asciiTheme="minorHAnsi" w:hAnsiTheme="minorHAnsi" w:cstheme="minorHAnsi"/>
                <w:b/>
                <w:sz w:val="20"/>
                <w:szCs w:val="20"/>
              </w:rPr>
            </w:pPr>
          </w:p>
          <w:p w14:paraId="69C552B5" w14:textId="333A0EAF" w:rsidR="00326075" w:rsidRPr="00CC428E" w:rsidRDefault="00326075" w:rsidP="0016599E">
            <w:pPr>
              <w:jc w:val="both"/>
              <w:rPr>
                <w:rFonts w:asciiTheme="minorHAnsi" w:hAnsiTheme="minorHAnsi" w:cstheme="minorHAnsi"/>
                <w:b/>
                <w:sz w:val="20"/>
                <w:szCs w:val="20"/>
              </w:rPr>
            </w:pPr>
            <w:r w:rsidRPr="00CC428E">
              <w:rPr>
                <w:rFonts w:asciiTheme="minorHAnsi" w:hAnsiTheme="minorHAnsi" w:cstheme="minorHAnsi"/>
                <w:b/>
                <w:sz w:val="20"/>
                <w:szCs w:val="20"/>
              </w:rPr>
              <w:t>ARTIGO</w:t>
            </w:r>
            <w:r w:rsidRPr="00CC428E">
              <w:rPr>
                <w:rFonts w:asciiTheme="minorHAnsi" w:hAnsiTheme="minorHAnsi" w:cstheme="minorHAnsi"/>
                <w:b/>
                <w:spacing w:val="-8"/>
                <w:sz w:val="20"/>
                <w:szCs w:val="20"/>
              </w:rPr>
              <w:t xml:space="preserve"> </w:t>
            </w:r>
            <w:r w:rsidRPr="00CC428E">
              <w:rPr>
                <w:rFonts w:asciiTheme="minorHAnsi" w:hAnsiTheme="minorHAnsi" w:cstheme="minorHAnsi"/>
                <w:b/>
                <w:spacing w:val="-10"/>
                <w:sz w:val="20"/>
                <w:szCs w:val="20"/>
              </w:rPr>
              <w:t xml:space="preserve">1 - </w:t>
            </w:r>
            <w:commentRangeStart w:id="1"/>
            <w:r w:rsidRPr="00CC428E">
              <w:rPr>
                <w:rFonts w:asciiTheme="minorHAnsi" w:hAnsiTheme="minorHAnsi" w:cstheme="minorHAnsi"/>
                <w:b/>
                <w:spacing w:val="-10"/>
                <w:sz w:val="20"/>
                <w:szCs w:val="20"/>
              </w:rPr>
              <w:t>OBJETIVO</w:t>
            </w:r>
            <w:commentRangeEnd w:id="1"/>
            <w:r w:rsidR="00003155" w:rsidRPr="00CC428E">
              <w:rPr>
                <w:rStyle w:val="Refdecomentrio"/>
                <w:sz w:val="20"/>
                <w:szCs w:val="20"/>
              </w:rPr>
              <w:commentReference w:id="1"/>
            </w:r>
          </w:p>
          <w:p w14:paraId="6ED5E2BC" w14:textId="2CD220DF" w:rsidR="00326075" w:rsidRPr="00CC428E" w:rsidRDefault="00326075" w:rsidP="0016599E">
            <w:pPr>
              <w:jc w:val="both"/>
              <w:rPr>
                <w:rFonts w:asciiTheme="minorHAnsi" w:hAnsiTheme="minorHAnsi" w:cstheme="minorHAnsi"/>
                <w:sz w:val="20"/>
                <w:szCs w:val="20"/>
              </w:rPr>
            </w:pPr>
            <w:r w:rsidRPr="00CC428E">
              <w:rPr>
                <w:rFonts w:asciiTheme="minorHAnsi" w:hAnsiTheme="minorHAnsi" w:cstheme="minorHAnsi"/>
                <w:sz w:val="20"/>
                <w:szCs w:val="20"/>
              </w:rPr>
              <w:t>1.1. Os Partícipes assinam este acordo com objetivo em promover cooperação na área de ensino e pesquisa e encorajar projetos culturais de interesse mútuo</w:t>
            </w:r>
            <w:r w:rsidR="00003155" w:rsidRPr="00CC428E">
              <w:rPr>
                <w:rFonts w:asciiTheme="minorHAnsi" w:hAnsiTheme="minorHAnsi" w:cstheme="minorHAnsi"/>
                <w:sz w:val="20"/>
                <w:szCs w:val="20"/>
              </w:rPr>
              <w:t>.</w:t>
            </w:r>
          </w:p>
          <w:p w14:paraId="3A9AD6B9" w14:textId="3121A663" w:rsidR="0016599E" w:rsidRPr="00CC428E" w:rsidRDefault="0016599E" w:rsidP="0016599E">
            <w:pPr>
              <w:jc w:val="both"/>
              <w:rPr>
                <w:rFonts w:asciiTheme="minorHAnsi" w:hAnsiTheme="minorHAnsi" w:cstheme="minorHAnsi"/>
                <w:b/>
                <w:sz w:val="20"/>
                <w:szCs w:val="20"/>
              </w:rPr>
            </w:pPr>
          </w:p>
          <w:p w14:paraId="736017C1" w14:textId="487C4298" w:rsidR="00003155" w:rsidRPr="00CC428E" w:rsidRDefault="00003155" w:rsidP="0016599E">
            <w:pPr>
              <w:jc w:val="both"/>
              <w:rPr>
                <w:rFonts w:asciiTheme="minorHAnsi" w:hAnsiTheme="minorHAnsi" w:cstheme="minorHAnsi"/>
                <w:b/>
                <w:sz w:val="20"/>
                <w:szCs w:val="20"/>
              </w:rPr>
            </w:pPr>
          </w:p>
          <w:p w14:paraId="6213A83E" w14:textId="77777777" w:rsidR="00003155" w:rsidRPr="00CC428E" w:rsidRDefault="00003155" w:rsidP="0016599E">
            <w:pPr>
              <w:jc w:val="both"/>
              <w:rPr>
                <w:rFonts w:asciiTheme="minorHAnsi" w:hAnsiTheme="minorHAnsi" w:cstheme="minorHAnsi"/>
                <w:sz w:val="20"/>
                <w:szCs w:val="20"/>
              </w:rPr>
            </w:pPr>
          </w:p>
          <w:p w14:paraId="1E682EE6" w14:textId="77777777" w:rsidR="00326075" w:rsidRPr="00CC428E" w:rsidRDefault="00326075" w:rsidP="0016599E">
            <w:pPr>
              <w:jc w:val="both"/>
              <w:rPr>
                <w:rFonts w:asciiTheme="minorHAnsi" w:hAnsiTheme="minorHAnsi" w:cstheme="minorHAnsi"/>
                <w:b/>
                <w:sz w:val="20"/>
                <w:szCs w:val="20"/>
              </w:rPr>
            </w:pPr>
            <w:r w:rsidRPr="00CC428E">
              <w:rPr>
                <w:rFonts w:asciiTheme="minorHAnsi" w:hAnsiTheme="minorHAnsi" w:cstheme="minorHAnsi"/>
                <w:b/>
                <w:sz w:val="20"/>
                <w:szCs w:val="20"/>
              </w:rPr>
              <w:t>ARTIGO</w:t>
            </w:r>
            <w:r w:rsidRPr="00CC428E">
              <w:rPr>
                <w:rFonts w:asciiTheme="minorHAnsi" w:hAnsiTheme="minorHAnsi" w:cstheme="minorHAnsi"/>
                <w:b/>
                <w:spacing w:val="-8"/>
                <w:sz w:val="20"/>
                <w:szCs w:val="20"/>
              </w:rPr>
              <w:t xml:space="preserve"> </w:t>
            </w:r>
            <w:r w:rsidRPr="00CC428E">
              <w:rPr>
                <w:rFonts w:asciiTheme="minorHAnsi" w:hAnsiTheme="minorHAnsi" w:cstheme="minorHAnsi"/>
                <w:b/>
                <w:spacing w:val="-10"/>
                <w:sz w:val="20"/>
                <w:szCs w:val="20"/>
              </w:rPr>
              <w:t xml:space="preserve">2 – DA </w:t>
            </w:r>
            <w:commentRangeStart w:id="2"/>
            <w:r w:rsidRPr="00CC428E">
              <w:rPr>
                <w:rFonts w:asciiTheme="minorHAnsi" w:hAnsiTheme="minorHAnsi" w:cstheme="minorHAnsi"/>
                <w:b/>
                <w:spacing w:val="-10"/>
                <w:sz w:val="20"/>
                <w:szCs w:val="20"/>
              </w:rPr>
              <w:t>COOPERAÇÃO</w:t>
            </w:r>
            <w:commentRangeEnd w:id="2"/>
            <w:r w:rsidR="00C02CCD">
              <w:rPr>
                <w:rStyle w:val="Refdecomentrio"/>
              </w:rPr>
              <w:commentReference w:id="2"/>
            </w:r>
          </w:p>
          <w:p w14:paraId="1DDBF6E9" w14:textId="77777777" w:rsidR="00326075" w:rsidRPr="00CC428E" w:rsidRDefault="00326075" w:rsidP="0016599E">
            <w:pPr>
              <w:jc w:val="both"/>
              <w:rPr>
                <w:rFonts w:asciiTheme="minorHAnsi" w:hAnsiTheme="minorHAnsi" w:cstheme="minorHAnsi"/>
                <w:sz w:val="20"/>
                <w:szCs w:val="20"/>
              </w:rPr>
            </w:pPr>
            <w:r w:rsidRPr="00CC428E">
              <w:rPr>
                <w:rFonts w:asciiTheme="minorHAnsi" w:hAnsiTheme="minorHAnsi" w:cstheme="minorHAnsi"/>
                <w:sz w:val="20"/>
                <w:szCs w:val="20"/>
              </w:rPr>
              <w:t>2.1. A</w:t>
            </w:r>
            <w:r w:rsidRPr="00CC428E">
              <w:rPr>
                <w:rFonts w:asciiTheme="minorHAnsi" w:hAnsiTheme="minorHAnsi" w:cstheme="minorHAnsi"/>
                <w:spacing w:val="-4"/>
                <w:sz w:val="20"/>
                <w:szCs w:val="20"/>
              </w:rPr>
              <w:t xml:space="preserve"> </w:t>
            </w:r>
            <w:r w:rsidRPr="00CC428E">
              <w:rPr>
                <w:rFonts w:asciiTheme="minorHAnsi" w:hAnsiTheme="minorHAnsi" w:cstheme="minorHAnsi"/>
                <w:sz w:val="20"/>
                <w:szCs w:val="20"/>
              </w:rPr>
              <w:t>cooperação</w:t>
            </w:r>
            <w:r w:rsidRPr="00CC428E">
              <w:rPr>
                <w:rFonts w:asciiTheme="minorHAnsi" w:hAnsiTheme="minorHAnsi" w:cstheme="minorHAnsi"/>
                <w:spacing w:val="-4"/>
                <w:sz w:val="20"/>
                <w:szCs w:val="20"/>
              </w:rPr>
              <w:t xml:space="preserve"> </w:t>
            </w:r>
            <w:r w:rsidRPr="00CC428E">
              <w:rPr>
                <w:rFonts w:asciiTheme="minorHAnsi" w:hAnsiTheme="minorHAnsi" w:cstheme="minorHAnsi"/>
                <w:sz w:val="20"/>
                <w:szCs w:val="20"/>
              </w:rPr>
              <w:t>poderá</w:t>
            </w:r>
            <w:r w:rsidRPr="00CC428E">
              <w:rPr>
                <w:rFonts w:asciiTheme="minorHAnsi" w:hAnsiTheme="minorHAnsi" w:cstheme="minorHAnsi"/>
                <w:spacing w:val="-3"/>
                <w:sz w:val="20"/>
                <w:szCs w:val="20"/>
              </w:rPr>
              <w:t xml:space="preserve"> </w:t>
            </w:r>
            <w:r w:rsidRPr="00CC428E">
              <w:rPr>
                <w:rFonts w:asciiTheme="minorHAnsi" w:hAnsiTheme="minorHAnsi" w:cstheme="minorHAnsi"/>
                <w:spacing w:val="-2"/>
                <w:sz w:val="20"/>
                <w:szCs w:val="20"/>
              </w:rPr>
              <w:t>incluir:</w:t>
            </w:r>
          </w:p>
          <w:p w14:paraId="1A9C1BD1" w14:textId="427EA00E" w:rsidR="00326075" w:rsidRPr="00CC428E" w:rsidRDefault="00D17CD5" w:rsidP="0016599E">
            <w:pPr>
              <w:jc w:val="both"/>
              <w:rPr>
                <w:rFonts w:asciiTheme="minorHAnsi" w:hAnsiTheme="minorHAnsi" w:cstheme="minorHAnsi"/>
                <w:sz w:val="20"/>
                <w:szCs w:val="20"/>
              </w:rPr>
            </w:pPr>
            <w:r w:rsidRPr="00CC428E">
              <w:rPr>
                <w:rFonts w:asciiTheme="minorHAnsi" w:hAnsiTheme="minorHAnsi" w:cstheme="minorHAnsi"/>
                <w:sz w:val="20"/>
                <w:szCs w:val="20"/>
              </w:rPr>
              <w:t xml:space="preserve">a) </w:t>
            </w:r>
            <w:r w:rsidR="00326075" w:rsidRPr="00CC428E">
              <w:rPr>
                <w:rFonts w:asciiTheme="minorHAnsi" w:hAnsiTheme="minorHAnsi" w:cstheme="minorHAnsi"/>
                <w:sz w:val="20"/>
                <w:szCs w:val="20"/>
              </w:rPr>
              <w:t>A</w:t>
            </w:r>
            <w:r w:rsidR="00326075" w:rsidRPr="00CC428E">
              <w:rPr>
                <w:rFonts w:asciiTheme="minorHAnsi" w:hAnsiTheme="minorHAnsi" w:cstheme="minorHAnsi"/>
                <w:spacing w:val="-11"/>
                <w:sz w:val="20"/>
                <w:szCs w:val="20"/>
              </w:rPr>
              <w:t xml:space="preserve"> </w:t>
            </w:r>
            <w:r w:rsidR="00003155" w:rsidRPr="00CC428E">
              <w:rPr>
                <w:rFonts w:asciiTheme="minorHAnsi" w:hAnsiTheme="minorHAnsi" w:cstheme="minorHAnsi"/>
                <w:sz w:val="20"/>
                <w:szCs w:val="20"/>
              </w:rPr>
              <w:t>colaboração em</w:t>
            </w:r>
            <w:r w:rsidR="00326075" w:rsidRPr="00CC428E">
              <w:rPr>
                <w:rFonts w:asciiTheme="minorHAnsi" w:hAnsiTheme="minorHAnsi" w:cstheme="minorHAnsi"/>
                <w:spacing w:val="-10"/>
                <w:sz w:val="20"/>
                <w:szCs w:val="20"/>
              </w:rPr>
              <w:t xml:space="preserve"> </w:t>
            </w:r>
            <w:r w:rsidR="00326075" w:rsidRPr="00CC428E">
              <w:rPr>
                <w:rFonts w:asciiTheme="minorHAnsi" w:hAnsiTheme="minorHAnsi" w:cstheme="minorHAnsi"/>
                <w:sz w:val="20"/>
                <w:szCs w:val="20"/>
              </w:rPr>
              <w:t>projetos</w:t>
            </w:r>
            <w:r w:rsidR="00326075" w:rsidRPr="00CC428E">
              <w:rPr>
                <w:rFonts w:asciiTheme="minorHAnsi" w:hAnsiTheme="minorHAnsi" w:cstheme="minorHAnsi"/>
                <w:spacing w:val="-10"/>
                <w:sz w:val="20"/>
                <w:szCs w:val="20"/>
              </w:rPr>
              <w:t xml:space="preserve"> </w:t>
            </w:r>
            <w:r w:rsidR="00326075" w:rsidRPr="00CC428E">
              <w:rPr>
                <w:rFonts w:asciiTheme="minorHAnsi" w:hAnsiTheme="minorHAnsi" w:cstheme="minorHAnsi"/>
                <w:sz w:val="20"/>
                <w:szCs w:val="20"/>
              </w:rPr>
              <w:t>de</w:t>
            </w:r>
            <w:r w:rsidR="00326075" w:rsidRPr="00CC428E">
              <w:rPr>
                <w:rFonts w:asciiTheme="minorHAnsi" w:hAnsiTheme="minorHAnsi" w:cstheme="minorHAnsi"/>
                <w:spacing w:val="-12"/>
                <w:sz w:val="20"/>
                <w:szCs w:val="20"/>
              </w:rPr>
              <w:t xml:space="preserve"> </w:t>
            </w:r>
            <w:r w:rsidR="00326075" w:rsidRPr="00CC428E">
              <w:rPr>
                <w:rFonts w:asciiTheme="minorHAnsi" w:hAnsiTheme="minorHAnsi" w:cstheme="minorHAnsi"/>
                <w:sz w:val="20"/>
                <w:szCs w:val="20"/>
              </w:rPr>
              <w:t>pesquisa</w:t>
            </w:r>
            <w:r w:rsidR="00326075" w:rsidRPr="00CC428E">
              <w:rPr>
                <w:rFonts w:asciiTheme="minorHAnsi" w:hAnsiTheme="minorHAnsi" w:cstheme="minorHAnsi"/>
                <w:spacing w:val="-10"/>
                <w:sz w:val="20"/>
                <w:szCs w:val="20"/>
              </w:rPr>
              <w:t xml:space="preserve"> </w:t>
            </w:r>
            <w:r w:rsidR="00326075" w:rsidRPr="00CC428E">
              <w:rPr>
                <w:rFonts w:asciiTheme="minorHAnsi" w:hAnsiTheme="minorHAnsi" w:cstheme="minorHAnsi"/>
                <w:sz w:val="20"/>
                <w:szCs w:val="20"/>
              </w:rPr>
              <w:t>de</w:t>
            </w:r>
            <w:r w:rsidR="00326075" w:rsidRPr="00CC428E">
              <w:rPr>
                <w:rFonts w:asciiTheme="minorHAnsi" w:hAnsiTheme="minorHAnsi" w:cstheme="minorHAnsi"/>
                <w:spacing w:val="-10"/>
                <w:sz w:val="20"/>
                <w:szCs w:val="20"/>
              </w:rPr>
              <w:t xml:space="preserve"> </w:t>
            </w:r>
            <w:r w:rsidR="00326075" w:rsidRPr="00CC428E">
              <w:rPr>
                <w:rFonts w:asciiTheme="minorHAnsi" w:hAnsiTheme="minorHAnsi" w:cstheme="minorHAnsi"/>
                <w:sz w:val="20"/>
                <w:szCs w:val="20"/>
              </w:rPr>
              <w:t>interesse</w:t>
            </w:r>
            <w:r w:rsidR="00326075" w:rsidRPr="00CC428E">
              <w:rPr>
                <w:rFonts w:asciiTheme="minorHAnsi" w:hAnsiTheme="minorHAnsi" w:cstheme="minorHAnsi"/>
                <w:spacing w:val="-12"/>
                <w:sz w:val="20"/>
                <w:szCs w:val="20"/>
              </w:rPr>
              <w:t xml:space="preserve"> </w:t>
            </w:r>
            <w:r w:rsidR="00326075" w:rsidRPr="00CC428E">
              <w:rPr>
                <w:rFonts w:asciiTheme="minorHAnsi" w:hAnsiTheme="minorHAnsi" w:cstheme="minorHAnsi"/>
                <w:spacing w:val="-2"/>
                <w:sz w:val="20"/>
                <w:szCs w:val="20"/>
              </w:rPr>
              <w:t>mútuo;</w:t>
            </w:r>
          </w:p>
          <w:p w14:paraId="71E3EC3A" w14:textId="120E55B4" w:rsidR="00326075" w:rsidRPr="00CC428E" w:rsidRDefault="00D17CD5" w:rsidP="0016599E">
            <w:pPr>
              <w:jc w:val="both"/>
              <w:rPr>
                <w:rFonts w:asciiTheme="minorHAnsi" w:hAnsiTheme="minorHAnsi" w:cstheme="minorHAnsi"/>
                <w:sz w:val="20"/>
                <w:szCs w:val="20"/>
              </w:rPr>
            </w:pPr>
            <w:r w:rsidRPr="00CC428E">
              <w:rPr>
                <w:rFonts w:asciiTheme="minorHAnsi" w:hAnsiTheme="minorHAnsi" w:cstheme="minorHAnsi"/>
                <w:sz w:val="20"/>
                <w:szCs w:val="20"/>
              </w:rPr>
              <w:t xml:space="preserve">b) </w:t>
            </w:r>
            <w:r w:rsidR="00326075" w:rsidRPr="00CC428E">
              <w:rPr>
                <w:rFonts w:asciiTheme="minorHAnsi" w:hAnsiTheme="minorHAnsi" w:cstheme="minorHAnsi"/>
                <w:sz w:val="20"/>
                <w:szCs w:val="20"/>
              </w:rPr>
              <w:t xml:space="preserve">O intercâmbio </w:t>
            </w:r>
            <w:r w:rsidR="00003155" w:rsidRPr="00CC428E">
              <w:rPr>
                <w:rFonts w:asciiTheme="minorHAnsi" w:hAnsiTheme="minorHAnsi" w:cstheme="minorHAnsi"/>
                <w:sz w:val="20"/>
                <w:szCs w:val="20"/>
              </w:rPr>
              <w:t>entre</w:t>
            </w:r>
            <w:r w:rsidR="00326075" w:rsidRPr="00CC428E">
              <w:rPr>
                <w:rFonts w:asciiTheme="minorHAnsi" w:hAnsiTheme="minorHAnsi" w:cstheme="minorHAnsi"/>
                <w:sz w:val="20"/>
                <w:szCs w:val="20"/>
              </w:rPr>
              <w:t xml:space="preserve"> </w:t>
            </w:r>
            <w:r w:rsidR="00003155" w:rsidRPr="00CC428E">
              <w:rPr>
                <w:rFonts w:asciiTheme="minorHAnsi" w:hAnsiTheme="minorHAnsi" w:cstheme="minorHAnsi"/>
                <w:sz w:val="20"/>
                <w:szCs w:val="20"/>
              </w:rPr>
              <w:t xml:space="preserve">professores e técnicos </w:t>
            </w:r>
            <w:r w:rsidR="00326075" w:rsidRPr="00CC428E">
              <w:rPr>
                <w:rFonts w:asciiTheme="minorHAnsi" w:hAnsiTheme="minorHAnsi" w:cstheme="minorHAnsi"/>
                <w:sz w:val="20"/>
                <w:szCs w:val="20"/>
              </w:rPr>
              <w:t xml:space="preserve">dos partícipes, </w:t>
            </w:r>
            <w:r w:rsidR="00003155" w:rsidRPr="00CC428E">
              <w:rPr>
                <w:rFonts w:asciiTheme="minorHAnsi" w:hAnsiTheme="minorHAnsi" w:cstheme="minorHAnsi"/>
                <w:sz w:val="20"/>
                <w:szCs w:val="20"/>
              </w:rPr>
              <w:t>inclusive visitas técnicas, nas temáticas de interesse mútuo e para</w:t>
            </w:r>
            <w:r w:rsidR="00003155" w:rsidRPr="00CC428E">
              <w:rPr>
                <w:sz w:val="20"/>
                <w:szCs w:val="20"/>
              </w:rPr>
              <w:t xml:space="preserve"> </w:t>
            </w:r>
            <w:r w:rsidR="00003155" w:rsidRPr="00CC428E">
              <w:rPr>
                <w:rFonts w:asciiTheme="minorHAnsi" w:hAnsiTheme="minorHAnsi" w:cstheme="minorHAnsi"/>
                <w:sz w:val="20"/>
                <w:szCs w:val="20"/>
              </w:rPr>
              <w:t>compartilhamento de boas práticas e estratégias de cooperação;</w:t>
            </w:r>
          </w:p>
          <w:p w14:paraId="4FEA5BF7" w14:textId="54D28A88" w:rsidR="00326075" w:rsidRPr="00CC428E" w:rsidRDefault="00D17CD5" w:rsidP="0016599E">
            <w:pPr>
              <w:jc w:val="both"/>
              <w:rPr>
                <w:rFonts w:asciiTheme="minorHAnsi" w:hAnsiTheme="minorHAnsi" w:cstheme="minorHAnsi"/>
                <w:sz w:val="20"/>
                <w:szCs w:val="20"/>
              </w:rPr>
            </w:pPr>
            <w:r w:rsidRPr="00CC428E">
              <w:rPr>
                <w:rFonts w:asciiTheme="minorHAnsi" w:hAnsiTheme="minorHAnsi" w:cstheme="minorHAnsi"/>
                <w:sz w:val="20"/>
                <w:szCs w:val="20"/>
              </w:rPr>
              <w:t xml:space="preserve">c) </w:t>
            </w:r>
            <w:r w:rsidR="00326075" w:rsidRPr="00CC428E">
              <w:rPr>
                <w:rFonts w:asciiTheme="minorHAnsi" w:hAnsiTheme="minorHAnsi" w:cstheme="minorHAnsi"/>
                <w:sz w:val="20"/>
                <w:szCs w:val="20"/>
              </w:rPr>
              <w:t>A organização de seminários, simpósios e discussões conjuntas de tópicos de interesse comum;</w:t>
            </w:r>
          </w:p>
          <w:p w14:paraId="098D4B6F" w14:textId="7E01B5F9" w:rsidR="000669D1" w:rsidRPr="00CC428E" w:rsidRDefault="00D17CD5" w:rsidP="0016599E">
            <w:pPr>
              <w:jc w:val="both"/>
              <w:rPr>
                <w:rFonts w:asciiTheme="minorHAnsi" w:hAnsiTheme="minorHAnsi" w:cstheme="minorHAnsi"/>
                <w:spacing w:val="-2"/>
                <w:sz w:val="20"/>
                <w:szCs w:val="20"/>
              </w:rPr>
            </w:pPr>
            <w:r w:rsidRPr="00CC428E">
              <w:rPr>
                <w:rFonts w:asciiTheme="minorHAnsi" w:hAnsiTheme="minorHAnsi" w:cstheme="minorHAnsi"/>
                <w:sz w:val="20"/>
                <w:szCs w:val="20"/>
              </w:rPr>
              <w:t xml:space="preserve">d) </w:t>
            </w:r>
            <w:r w:rsidR="00326075" w:rsidRPr="00CC428E">
              <w:rPr>
                <w:rFonts w:asciiTheme="minorHAnsi" w:hAnsiTheme="minorHAnsi" w:cstheme="minorHAnsi"/>
                <w:sz w:val="20"/>
                <w:szCs w:val="20"/>
              </w:rPr>
              <w:t>O</w:t>
            </w:r>
            <w:r w:rsidR="00326075" w:rsidRPr="00CC428E">
              <w:rPr>
                <w:rFonts w:asciiTheme="minorHAnsi" w:hAnsiTheme="minorHAnsi" w:cstheme="minorHAnsi"/>
                <w:spacing w:val="-5"/>
                <w:sz w:val="20"/>
                <w:szCs w:val="20"/>
              </w:rPr>
              <w:t xml:space="preserve"> </w:t>
            </w:r>
            <w:r w:rsidR="00326075" w:rsidRPr="00CC428E">
              <w:rPr>
                <w:rFonts w:asciiTheme="minorHAnsi" w:hAnsiTheme="minorHAnsi" w:cstheme="minorHAnsi"/>
                <w:sz w:val="20"/>
                <w:szCs w:val="20"/>
              </w:rPr>
              <w:t>intercâmbio</w:t>
            </w:r>
            <w:r w:rsidR="00326075" w:rsidRPr="00CC428E">
              <w:rPr>
                <w:rFonts w:asciiTheme="minorHAnsi" w:hAnsiTheme="minorHAnsi" w:cstheme="minorHAnsi"/>
                <w:spacing w:val="-5"/>
                <w:sz w:val="20"/>
                <w:szCs w:val="20"/>
              </w:rPr>
              <w:t xml:space="preserve"> </w:t>
            </w:r>
            <w:r w:rsidR="00326075" w:rsidRPr="00CC428E">
              <w:rPr>
                <w:rFonts w:asciiTheme="minorHAnsi" w:hAnsiTheme="minorHAnsi" w:cstheme="minorHAnsi"/>
                <w:sz w:val="20"/>
                <w:szCs w:val="20"/>
              </w:rPr>
              <w:t>de</w:t>
            </w:r>
            <w:r w:rsidR="00326075" w:rsidRPr="00CC428E">
              <w:rPr>
                <w:rFonts w:asciiTheme="minorHAnsi" w:hAnsiTheme="minorHAnsi" w:cstheme="minorHAnsi"/>
                <w:spacing w:val="-4"/>
                <w:sz w:val="20"/>
                <w:szCs w:val="20"/>
              </w:rPr>
              <w:t xml:space="preserve"> </w:t>
            </w:r>
            <w:r w:rsidR="00326075" w:rsidRPr="00CC428E">
              <w:rPr>
                <w:rFonts w:asciiTheme="minorHAnsi" w:hAnsiTheme="minorHAnsi" w:cstheme="minorHAnsi"/>
                <w:sz w:val="20"/>
                <w:szCs w:val="20"/>
              </w:rPr>
              <w:t>estudantes</w:t>
            </w:r>
            <w:r w:rsidR="00326075" w:rsidRPr="00CC428E">
              <w:rPr>
                <w:rFonts w:asciiTheme="minorHAnsi" w:hAnsiTheme="minorHAnsi" w:cstheme="minorHAnsi"/>
                <w:spacing w:val="-3"/>
                <w:sz w:val="20"/>
                <w:szCs w:val="20"/>
              </w:rPr>
              <w:t xml:space="preserve"> </w:t>
            </w:r>
            <w:r w:rsidR="00326075" w:rsidRPr="00CC428E">
              <w:rPr>
                <w:rFonts w:asciiTheme="minorHAnsi" w:hAnsiTheme="minorHAnsi" w:cstheme="minorHAnsi"/>
                <w:sz w:val="20"/>
                <w:szCs w:val="20"/>
              </w:rPr>
              <w:t>de</w:t>
            </w:r>
            <w:r w:rsidR="00326075" w:rsidRPr="00CC428E">
              <w:rPr>
                <w:rFonts w:asciiTheme="minorHAnsi" w:hAnsiTheme="minorHAnsi" w:cstheme="minorHAnsi"/>
                <w:spacing w:val="-2"/>
                <w:sz w:val="20"/>
                <w:szCs w:val="20"/>
              </w:rPr>
              <w:t xml:space="preserve"> </w:t>
            </w:r>
            <w:r w:rsidR="00326075" w:rsidRPr="00CC428E">
              <w:rPr>
                <w:rFonts w:asciiTheme="minorHAnsi" w:hAnsiTheme="minorHAnsi" w:cstheme="minorHAnsi"/>
                <w:sz w:val="20"/>
                <w:szCs w:val="20"/>
              </w:rPr>
              <w:t>todos</w:t>
            </w:r>
            <w:r w:rsidR="00326075" w:rsidRPr="00CC428E">
              <w:rPr>
                <w:rFonts w:asciiTheme="minorHAnsi" w:hAnsiTheme="minorHAnsi" w:cstheme="minorHAnsi"/>
                <w:spacing w:val="-5"/>
                <w:sz w:val="20"/>
                <w:szCs w:val="20"/>
              </w:rPr>
              <w:t xml:space="preserve"> </w:t>
            </w:r>
            <w:r w:rsidR="00326075" w:rsidRPr="00CC428E">
              <w:rPr>
                <w:rFonts w:asciiTheme="minorHAnsi" w:hAnsiTheme="minorHAnsi" w:cstheme="minorHAnsi"/>
                <w:sz w:val="20"/>
                <w:szCs w:val="20"/>
              </w:rPr>
              <w:t>os</w:t>
            </w:r>
            <w:r w:rsidR="00326075" w:rsidRPr="00CC428E">
              <w:rPr>
                <w:rFonts w:asciiTheme="minorHAnsi" w:hAnsiTheme="minorHAnsi" w:cstheme="minorHAnsi"/>
                <w:spacing w:val="-2"/>
                <w:sz w:val="20"/>
                <w:szCs w:val="20"/>
              </w:rPr>
              <w:t xml:space="preserve"> </w:t>
            </w:r>
            <w:r w:rsidR="00326075" w:rsidRPr="00CC428E">
              <w:rPr>
                <w:rFonts w:asciiTheme="minorHAnsi" w:hAnsiTheme="minorHAnsi" w:cstheme="minorHAnsi"/>
                <w:sz w:val="20"/>
                <w:szCs w:val="20"/>
              </w:rPr>
              <w:t>níveis,</w:t>
            </w:r>
            <w:r w:rsidR="00326075" w:rsidRPr="00CC428E">
              <w:rPr>
                <w:rFonts w:asciiTheme="minorHAnsi" w:hAnsiTheme="minorHAnsi" w:cstheme="minorHAnsi"/>
                <w:spacing w:val="-3"/>
                <w:sz w:val="20"/>
                <w:szCs w:val="20"/>
              </w:rPr>
              <w:t xml:space="preserve"> </w:t>
            </w:r>
            <w:r w:rsidR="00326075" w:rsidRPr="00CC428E">
              <w:rPr>
                <w:rFonts w:asciiTheme="minorHAnsi" w:hAnsiTheme="minorHAnsi" w:cstheme="minorHAnsi"/>
                <w:sz w:val="20"/>
                <w:szCs w:val="20"/>
              </w:rPr>
              <w:t>incluindo</w:t>
            </w:r>
            <w:r w:rsidR="00326075" w:rsidRPr="00CC428E">
              <w:rPr>
                <w:rFonts w:asciiTheme="minorHAnsi" w:hAnsiTheme="minorHAnsi" w:cstheme="minorHAnsi"/>
                <w:spacing w:val="-2"/>
                <w:sz w:val="20"/>
                <w:szCs w:val="20"/>
              </w:rPr>
              <w:t xml:space="preserve"> doutorandos.</w:t>
            </w:r>
          </w:p>
          <w:p w14:paraId="3353E6AA" w14:textId="77777777" w:rsidR="00D17CD5" w:rsidRPr="00CC428E" w:rsidRDefault="00D17CD5" w:rsidP="0016599E">
            <w:pPr>
              <w:jc w:val="both"/>
              <w:rPr>
                <w:rFonts w:asciiTheme="minorHAnsi" w:hAnsiTheme="minorHAnsi" w:cstheme="minorHAnsi"/>
                <w:spacing w:val="-2"/>
                <w:sz w:val="20"/>
                <w:szCs w:val="20"/>
              </w:rPr>
            </w:pPr>
          </w:p>
          <w:p w14:paraId="1152185A" w14:textId="77777777" w:rsidR="00326075" w:rsidRPr="00CC428E" w:rsidRDefault="00326075" w:rsidP="0016599E">
            <w:pPr>
              <w:jc w:val="both"/>
              <w:rPr>
                <w:rFonts w:asciiTheme="minorHAnsi" w:hAnsiTheme="minorHAnsi" w:cstheme="minorHAnsi"/>
                <w:b/>
                <w:sz w:val="20"/>
                <w:szCs w:val="20"/>
              </w:rPr>
            </w:pPr>
            <w:r w:rsidRPr="00CC428E">
              <w:rPr>
                <w:rFonts w:asciiTheme="minorHAnsi" w:hAnsiTheme="minorHAnsi" w:cstheme="minorHAnsi"/>
                <w:b/>
                <w:sz w:val="20"/>
                <w:szCs w:val="20"/>
              </w:rPr>
              <w:t>ARTIGO 3 – DO INTERCÂMBIO DE ESTUDANTES</w:t>
            </w:r>
          </w:p>
          <w:p w14:paraId="157CFB35" w14:textId="77777777" w:rsidR="00326075" w:rsidRPr="00CC428E" w:rsidRDefault="00326075" w:rsidP="0016599E">
            <w:pPr>
              <w:jc w:val="both"/>
              <w:rPr>
                <w:rFonts w:asciiTheme="minorHAnsi" w:hAnsiTheme="minorHAnsi" w:cstheme="minorHAnsi"/>
                <w:sz w:val="20"/>
                <w:szCs w:val="20"/>
              </w:rPr>
            </w:pPr>
            <w:r w:rsidRPr="00CC428E">
              <w:rPr>
                <w:rFonts w:asciiTheme="minorHAnsi" w:hAnsiTheme="minorHAnsi" w:cstheme="minorHAnsi"/>
                <w:sz w:val="20"/>
                <w:szCs w:val="20"/>
              </w:rPr>
              <w:t>3.1. As Partícipes poderão intercambiar não mais do que dois estudantes por cada período acadêmico completo (um semestre). Elas se comprometem a equilibrar o número de estudantes de cada Instituição durante a vigência deste acordo, na medida do possível. Com a concordância da Instituição anfitriã, o número de intercâmbios em um ano particular poderá exceder a dois quando necessário equilibrar o número de estudantes intercambiados.</w:t>
            </w:r>
          </w:p>
          <w:p w14:paraId="76BDD0CE" w14:textId="77777777" w:rsidR="00326075" w:rsidRPr="00CC428E" w:rsidRDefault="00326075" w:rsidP="0016599E">
            <w:pPr>
              <w:jc w:val="both"/>
              <w:rPr>
                <w:rFonts w:asciiTheme="minorHAnsi" w:hAnsiTheme="minorHAnsi" w:cstheme="minorHAnsi"/>
                <w:sz w:val="20"/>
                <w:szCs w:val="20"/>
              </w:rPr>
            </w:pPr>
          </w:p>
          <w:p w14:paraId="6B0063A6" w14:textId="77777777" w:rsidR="00326075" w:rsidRPr="00CC428E" w:rsidRDefault="00326075" w:rsidP="0016599E">
            <w:pPr>
              <w:jc w:val="both"/>
              <w:rPr>
                <w:rFonts w:asciiTheme="minorHAnsi" w:hAnsiTheme="minorHAnsi" w:cstheme="minorHAnsi"/>
                <w:sz w:val="20"/>
                <w:szCs w:val="20"/>
              </w:rPr>
            </w:pPr>
            <w:r w:rsidRPr="00CC428E">
              <w:rPr>
                <w:rFonts w:asciiTheme="minorHAnsi" w:hAnsiTheme="minorHAnsi" w:cstheme="minorHAnsi"/>
                <w:sz w:val="20"/>
                <w:szCs w:val="20"/>
              </w:rPr>
              <w:t>3.2. O tempo mínimo de estudos no exterior é de um semestre, que poderá ser estendido, por um período máximo de outro semestre.</w:t>
            </w:r>
            <w:r w:rsidRPr="00CC428E">
              <w:rPr>
                <w:rFonts w:asciiTheme="minorHAnsi" w:hAnsiTheme="minorHAnsi" w:cstheme="minorHAnsi"/>
                <w:sz w:val="20"/>
                <w:szCs w:val="20"/>
              </w:rPr>
              <w:cr/>
            </w:r>
          </w:p>
          <w:p w14:paraId="08FBB80A" w14:textId="1EBEA43F" w:rsidR="00326075" w:rsidRPr="00CC428E" w:rsidRDefault="00326075" w:rsidP="0016599E">
            <w:pPr>
              <w:jc w:val="both"/>
              <w:rPr>
                <w:rFonts w:asciiTheme="minorHAnsi" w:hAnsiTheme="minorHAnsi" w:cstheme="minorHAnsi"/>
                <w:sz w:val="20"/>
                <w:szCs w:val="20"/>
              </w:rPr>
            </w:pPr>
            <w:r w:rsidRPr="00CC428E">
              <w:rPr>
                <w:rFonts w:asciiTheme="minorHAnsi" w:hAnsiTheme="minorHAnsi" w:cstheme="minorHAnsi"/>
                <w:sz w:val="20"/>
                <w:szCs w:val="20"/>
              </w:rPr>
              <w:t>3.3. Uma vez que tenham efetuado o pagamento das taxas pertinentes a sua Instituição de origem,</w:t>
            </w:r>
            <w:r w:rsidR="009A5682" w:rsidRPr="00CC428E">
              <w:rPr>
                <w:rFonts w:asciiTheme="minorHAnsi" w:hAnsiTheme="minorHAnsi" w:cstheme="minorHAnsi"/>
                <w:sz w:val="20"/>
                <w:szCs w:val="20"/>
              </w:rPr>
              <w:t xml:space="preserve"> se for o caso,</w:t>
            </w:r>
            <w:r w:rsidRPr="00CC428E">
              <w:rPr>
                <w:rFonts w:asciiTheme="minorHAnsi" w:hAnsiTheme="minorHAnsi" w:cstheme="minorHAnsi"/>
                <w:sz w:val="20"/>
                <w:szCs w:val="20"/>
              </w:rPr>
              <w:t xml:space="preserve"> estudantes em intercâmbio não deverão pagar por taxas de avaliação, matrícula ou mensalidades a sua Instituição anfitriã, se for o caso. Estudantes de intercâmbio poderão, entretanto, ser responsáveis por outras despesas, como os custos de livros texto, viagens de campo (se for o caso) e outras taxas de cursos opcionais.</w:t>
            </w:r>
          </w:p>
          <w:p w14:paraId="3BD01E4A" w14:textId="77777777" w:rsidR="00326075" w:rsidRPr="00CC428E" w:rsidRDefault="00326075" w:rsidP="0016599E">
            <w:pPr>
              <w:jc w:val="both"/>
              <w:rPr>
                <w:rFonts w:asciiTheme="minorHAnsi" w:hAnsiTheme="minorHAnsi" w:cstheme="minorHAnsi"/>
                <w:sz w:val="20"/>
                <w:szCs w:val="20"/>
              </w:rPr>
            </w:pPr>
          </w:p>
          <w:p w14:paraId="3A26E1BD" w14:textId="77777777" w:rsidR="00326075" w:rsidRPr="00CC428E" w:rsidRDefault="00326075" w:rsidP="0016599E">
            <w:pPr>
              <w:jc w:val="both"/>
              <w:rPr>
                <w:rFonts w:asciiTheme="minorHAnsi" w:hAnsiTheme="minorHAnsi" w:cstheme="minorHAnsi"/>
                <w:sz w:val="20"/>
                <w:szCs w:val="20"/>
              </w:rPr>
            </w:pPr>
            <w:r w:rsidRPr="00CC428E">
              <w:rPr>
                <w:rFonts w:asciiTheme="minorHAnsi" w:hAnsiTheme="minorHAnsi" w:cstheme="minorHAnsi"/>
                <w:sz w:val="20"/>
                <w:szCs w:val="20"/>
              </w:rPr>
              <w:lastRenderedPageBreak/>
              <w:t>3.4. Estudantes de intercâmbio deverão continuar como candidatos a grau em sua Universidade de origem e não poderão ser candidatos a grau na Universidade anfitriã. Estudantes em intercâmbio, durante o período e até o final de sua matrícula no exterior, não poderão obter seu grau final na Universidade de origem.</w:t>
            </w:r>
          </w:p>
          <w:p w14:paraId="00AED5DF" w14:textId="77777777" w:rsidR="00326075" w:rsidRPr="00CC428E" w:rsidRDefault="00326075" w:rsidP="0016599E">
            <w:pPr>
              <w:jc w:val="both"/>
              <w:rPr>
                <w:rFonts w:asciiTheme="minorHAnsi" w:hAnsiTheme="minorHAnsi" w:cstheme="minorHAnsi"/>
                <w:sz w:val="20"/>
                <w:szCs w:val="20"/>
              </w:rPr>
            </w:pPr>
          </w:p>
          <w:p w14:paraId="4E4F870E" w14:textId="77777777" w:rsidR="00326075" w:rsidRPr="00CC428E" w:rsidRDefault="00326075" w:rsidP="0016599E">
            <w:pPr>
              <w:jc w:val="both"/>
              <w:rPr>
                <w:rFonts w:asciiTheme="minorHAnsi" w:hAnsiTheme="minorHAnsi" w:cstheme="minorHAnsi"/>
                <w:sz w:val="20"/>
                <w:szCs w:val="20"/>
              </w:rPr>
            </w:pPr>
            <w:r w:rsidRPr="00CC428E">
              <w:rPr>
                <w:rFonts w:asciiTheme="minorHAnsi" w:hAnsiTheme="minorHAnsi" w:cstheme="minorHAnsi"/>
                <w:sz w:val="20"/>
                <w:szCs w:val="20"/>
              </w:rPr>
              <w:t>3.5. Seleção e avaliação:</w:t>
            </w:r>
          </w:p>
          <w:p w14:paraId="5BFD0305" w14:textId="77777777" w:rsidR="00326075" w:rsidRPr="00CC428E" w:rsidRDefault="00326075" w:rsidP="0016599E">
            <w:pPr>
              <w:jc w:val="both"/>
              <w:rPr>
                <w:rFonts w:asciiTheme="minorHAnsi" w:hAnsiTheme="minorHAnsi" w:cstheme="minorHAnsi"/>
                <w:sz w:val="20"/>
                <w:szCs w:val="20"/>
              </w:rPr>
            </w:pPr>
            <w:r w:rsidRPr="00CC428E">
              <w:rPr>
                <w:rFonts w:asciiTheme="minorHAnsi" w:hAnsiTheme="minorHAnsi" w:cstheme="minorHAnsi"/>
                <w:sz w:val="20"/>
                <w:szCs w:val="20"/>
              </w:rPr>
              <w:t>3.5.1. Antes da mobilidade: estudantes de intercâmbio serão selecionados inicialmente pela sua Instituição de origem. A Instituição anfitriã decidirá sobre os procedimentos admissionais em cada caso.</w:t>
            </w:r>
          </w:p>
          <w:p w14:paraId="382ED1BC" w14:textId="0E1A303F" w:rsidR="00326075" w:rsidRPr="00CC428E" w:rsidRDefault="00326075" w:rsidP="0016599E">
            <w:pPr>
              <w:jc w:val="both"/>
              <w:rPr>
                <w:rFonts w:asciiTheme="minorHAnsi" w:hAnsiTheme="minorHAnsi" w:cstheme="minorHAnsi"/>
                <w:sz w:val="20"/>
                <w:szCs w:val="20"/>
              </w:rPr>
            </w:pPr>
            <w:r w:rsidRPr="00CC428E">
              <w:rPr>
                <w:rFonts w:asciiTheme="minorHAnsi" w:hAnsiTheme="minorHAnsi" w:cstheme="minorHAnsi"/>
                <w:sz w:val="20"/>
                <w:szCs w:val="20"/>
              </w:rPr>
              <w:t>3.5.2. Durante e depois da mobilidade: A Instituição anfitriã deverá avaliar o desempenho acadêmico de cada estudante de intercâmbio de acordo com seu regimento e deverá enviar à sua Instituição de origem o respectivo registro/transcrição. A Instituição de origem se compromete a reconhecer/aproveitar as atividades e avaliações realizados na Instituição anfitriã pelos estudantes de intercâmbio, de acordo com suas próprias regulamentações.</w:t>
            </w:r>
          </w:p>
          <w:p w14:paraId="1DB99DBB" w14:textId="77777777" w:rsidR="0016599E" w:rsidRPr="00CC428E" w:rsidRDefault="0016599E" w:rsidP="0016599E">
            <w:pPr>
              <w:jc w:val="both"/>
              <w:rPr>
                <w:rFonts w:asciiTheme="minorHAnsi" w:hAnsiTheme="minorHAnsi" w:cstheme="minorHAnsi"/>
                <w:sz w:val="20"/>
                <w:szCs w:val="20"/>
              </w:rPr>
            </w:pPr>
          </w:p>
          <w:p w14:paraId="7730F049" w14:textId="77777777" w:rsidR="00326075" w:rsidRPr="00CC428E" w:rsidRDefault="00326075" w:rsidP="0016599E">
            <w:pPr>
              <w:jc w:val="both"/>
              <w:rPr>
                <w:rFonts w:asciiTheme="minorHAnsi" w:hAnsiTheme="minorHAnsi" w:cstheme="minorHAnsi"/>
                <w:sz w:val="20"/>
                <w:szCs w:val="20"/>
              </w:rPr>
            </w:pPr>
            <w:r w:rsidRPr="00CC428E">
              <w:rPr>
                <w:rFonts w:asciiTheme="minorHAnsi" w:hAnsiTheme="minorHAnsi" w:cstheme="minorHAnsi"/>
                <w:sz w:val="20"/>
                <w:szCs w:val="20"/>
              </w:rPr>
              <w:t>3.6. Cada estudante de intercâmbio terá a possibilidade de planejar o plano de estudos a ser conduzido na Instituição anfitriã com o auxílio de supervisores de ambas as Instituições (de origem e anfitriã). Dependendo do tipo de curso, a língua e demais questões da mesma natureza, outros pré-requisitos poderão ser exigidos, de acordo com o regimento da Instituição anfitriã. Estudantes de intercâmbio serão normalmente aceitos em qualquer curso, a menos que estes cursos tenham limite de matrículas.</w:t>
            </w:r>
          </w:p>
          <w:p w14:paraId="659390BE" w14:textId="77777777" w:rsidR="00CC428E" w:rsidRPr="00CC428E" w:rsidRDefault="00CC428E" w:rsidP="0016599E">
            <w:pPr>
              <w:jc w:val="both"/>
              <w:rPr>
                <w:rFonts w:asciiTheme="minorHAnsi" w:hAnsiTheme="minorHAnsi" w:cstheme="minorHAnsi"/>
                <w:sz w:val="20"/>
                <w:szCs w:val="20"/>
              </w:rPr>
            </w:pPr>
          </w:p>
          <w:p w14:paraId="466D9282" w14:textId="22DBCEA7" w:rsidR="00326075" w:rsidRPr="00CC428E" w:rsidRDefault="00326075" w:rsidP="0016599E">
            <w:pPr>
              <w:jc w:val="both"/>
              <w:rPr>
                <w:rFonts w:asciiTheme="minorHAnsi" w:hAnsiTheme="minorHAnsi" w:cstheme="minorHAnsi"/>
                <w:sz w:val="20"/>
                <w:szCs w:val="20"/>
              </w:rPr>
            </w:pPr>
            <w:r w:rsidRPr="00CC428E">
              <w:rPr>
                <w:rFonts w:asciiTheme="minorHAnsi" w:hAnsiTheme="minorHAnsi" w:cstheme="minorHAnsi"/>
                <w:sz w:val="20"/>
                <w:szCs w:val="20"/>
              </w:rPr>
              <w:t>3.7. Estudantes de intercâmbio cumprirão todas as exigências do país anfitrião em relação à imigração, incluindo providências para suas famílias e dependentes, se necessário. Cada Partícipe concorda que as leis do país anfitrião serão aplicadas em relação a qualquer assunto relacionado a:</w:t>
            </w:r>
          </w:p>
          <w:p w14:paraId="749A6B93" w14:textId="208B4737" w:rsidR="00326075" w:rsidRPr="00CC428E" w:rsidRDefault="0016599E" w:rsidP="0016599E">
            <w:pPr>
              <w:ind w:left="313"/>
              <w:jc w:val="both"/>
              <w:rPr>
                <w:rFonts w:asciiTheme="minorHAnsi" w:hAnsiTheme="minorHAnsi" w:cstheme="minorHAnsi"/>
                <w:sz w:val="20"/>
                <w:szCs w:val="20"/>
              </w:rPr>
            </w:pPr>
            <w:r w:rsidRPr="00CC428E">
              <w:rPr>
                <w:rFonts w:asciiTheme="minorHAnsi" w:hAnsiTheme="minorHAnsi" w:cstheme="minorHAnsi"/>
                <w:sz w:val="20"/>
                <w:szCs w:val="20"/>
              </w:rPr>
              <w:t xml:space="preserve">a) </w:t>
            </w:r>
            <w:r w:rsidR="00326075" w:rsidRPr="00CC428E">
              <w:rPr>
                <w:rFonts w:asciiTheme="minorHAnsi" w:hAnsiTheme="minorHAnsi" w:cstheme="minorHAnsi"/>
                <w:sz w:val="20"/>
                <w:szCs w:val="20"/>
              </w:rPr>
              <w:t>As obrigações das Partícipes em relação ao programa de intercâmbio definidas pelo presente acordo;</w:t>
            </w:r>
          </w:p>
          <w:p w14:paraId="631DEB40" w14:textId="6596A228" w:rsidR="00326075" w:rsidRPr="00CC428E" w:rsidRDefault="0016599E" w:rsidP="0016599E">
            <w:pPr>
              <w:ind w:left="313"/>
              <w:jc w:val="both"/>
              <w:rPr>
                <w:rFonts w:asciiTheme="minorHAnsi" w:hAnsiTheme="minorHAnsi" w:cstheme="minorHAnsi"/>
                <w:sz w:val="20"/>
                <w:szCs w:val="20"/>
              </w:rPr>
            </w:pPr>
            <w:r w:rsidRPr="00CC428E">
              <w:rPr>
                <w:rFonts w:asciiTheme="minorHAnsi" w:hAnsiTheme="minorHAnsi" w:cstheme="minorHAnsi"/>
                <w:sz w:val="20"/>
                <w:szCs w:val="20"/>
              </w:rPr>
              <w:t xml:space="preserve">b) </w:t>
            </w:r>
            <w:r w:rsidR="00326075" w:rsidRPr="00CC428E">
              <w:rPr>
                <w:rFonts w:asciiTheme="minorHAnsi" w:hAnsiTheme="minorHAnsi" w:cstheme="minorHAnsi"/>
                <w:sz w:val="20"/>
                <w:szCs w:val="20"/>
              </w:rPr>
              <w:t>Providências em relação aos serviços educacionais aos estudantes de intercâmbio;</w:t>
            </w:r>
          </w:p>
          <w:p w14:paraId="0DD6D20A" w14:textId="2CC25F58" w:rsidR="00326075" w:rsidRPr="00CC428E" w:rsidRDefault="0016599E" w:rsidP="0016599E">
            <w:pPr>
              <w:ind w:left="313"/>
              <w:jc w:val="both"/>
              <w:rPr>
                <w:rFonts w:asciiTheme="minorHAnsi" w:hAnsiTheme="minorHAnsi" w:cstheme="minorHAnsi"/>
                <w:sz w:val="20"/>
                <w:szCs w:val="20"/>
              </w:rPr>
            </w:pPr>
            <w:r w:rsidRPr="00CC428E">
              <w:rPr>
                <w:rFonts w:asciiTheme="minorHAnsi" w:hAnsiTheme="minorHAnsi" w:cstheme="minorHAnsi"/>
                <w:sz w:val="20"/>
                <w:szCs w:val="20"/>
              </w:rPr>
              <w:t xml:space="preserve">c) </w:t>
            </w:r>
            <w:r w:rsidR="00326075" w:rsidRPr="00CC428E">
              <w:rPr>
                <w:rFonts w:asciiTheme="minorHAnsi" w:hAnsiTheme="minorHAnsi" w:cstheme="minorHAnsi"/>
                <w:sz w:val="20"/>
                <w:szCs w:val="20"/>
              </w:rPr>
              <w:t>Privacidade e proteção de dados pessoais dos estudantes de intercâmbio.</w:t>
            </w:r>
          </w:p>
          <w:p w14:paraId="054490AB" w14:textId="77777777" w:rsidR="00326075" w:rsidRPr="00CC428E" w:rsidRDefault="00326075" w:rsidP="0016599E">
            <w:pPr>
              <w:jc w:val="both"/>
              <w:rPr>
                <w:rFonts w:asciiTheme="minorHAnsi" w:hAnsiTheme="minorHAnsi" w:cstheme="minorHAnsi"/>
                <w:sz w:val="20"/>
                <w:szCs w:val="20"/>
              </w:rPr>
            </w:pPr>
          </w:p>
          <w:p w14:paraId="326EAB17" w14:textId="77777777" w:rsidR="00326075" w:rsidRPr="00CC428E" w:rsidRDefault="00326075" w:rsidP="0016599E">
            <w:pPr>
              <w:jc w:val="both"/>
              <w:rPr>
                <w:rFonts w:asciiTheme="minorHAnsi" w:hAnsiTheme="minorHAnsi" w:cstheme="minorHAnsi"/>
                <w:sz w:val="20"/>
                <w:szCs w:val="20"/>
              </w:rPr>
            </w:pPr>
            <w:r w:rsidRPr="00CC428E">
              <w:rPr>
                <w:rFonts w:asciiTheme="minorHAnsi" w:hAnsiTheme="minorHAnsi" w:cstheme="minorHAnsi"/>
                <w:sz w:val="20"/>
                <w:szCs w:val="20"/>
              </w:rPr>
              <w:t>3.8. Estudantes de intercâmbio garantem que manterão sua Instituição anfitriã completamente informadas sobre sua movimentação e detalhes de seus contatos durante o período de intercâmbio. A Instituição anfitriã atuará como referência de contato aos estudantes de intercâmbio.</w:t>
            </w:r>
          </w:p>
          <w:p w14:paraId="5AA66952" w14:textId="77777777" w:rsidR="00326075" w:rsidRPr="00CC428E" w:rsidRDefault="00326075" w:rsidP="0016599E">
            <w:pPr>
              <w:jc w:val="both"/>
              <w:rPr>
                <w:rFonts w:asciiTheme="minorHAnsi" w:hAnsiTheme="minorHAnsi" w:cstheme="minorHAnsi"/>
                <w:sz w:val="20"/>
                <w:szCs w:val="20"/>
              </w:rPr>
            </w:pPr>
          </w:p>
          <w:p w14:paraId="3D235212" w14:textId="77777777" w:rsidR="00326075" w:rsidRPr="00CC428E" w:rsidRDefault="00326075" w:rsidP="0016599E">
            <w:pPr>
              <w:jc w:val="both"/>
              <w:rPr>
                <w:rFonts w:asciiTheme="minorHAnsi" w:hAnsiTheme="minorHAnsi" w:cstheme="minorHAnsi"/>
                <w:sz w:val="20"/>
                <w:szCs w:val="20"/>
              </w:rPr>
            </w:pPr>
            <w:r w:rsidRPr="00CC428E">
              <w:rPr>
                <w:rFonts w:asciiTheme="minorHAnsi" w:hAnsiTheme="minorHAnsi" w:cstheme="minorHAnsi"/>
                <w:sz w:val="20"/>
                <w:szCs w:val="20"/>
              </w:rPr>
              <w:t xml:space="preserve">3.9. Estudantes de intercâmbio deverão ter seguro com cobertura de saúde, acidentes e danos a terceiros, com validade para todo o período de permanência no país </w:t>
            </w:r>
            <w:r w:rsidRPr="00CC428E">
              <w:rPr>
                <w:rFonts w:asciiTheme="minorHAnsi" w:hAnsiTheme="minorHAnsi" w:cstheme="minorHAnsi"/>
                <w:sz w:val="20"/>
                <w:szCs w:val="20"/>
              </w:rPr>
              <w:lastRenderedPageBreak/>
              <w:t xml:space="preserve">anfitrião e na Instituição anfitriã. </w:t>
            </w:r>
          </w:p>
          <w:p w14:paraId="0F1049DE" w14:textId="77777777" w:rsidR="00326075" w:rsidRPr="00CC428E" w:rsidRDefault="00326075" w:rsidP="0016599E">
            <w:pPr>
              <w:jc w:val="both"/>
              <w:rPr>
                <w:rFonts w:asciiTheme="minorHAnsi" w:hAnsiTheme="minorHAnsi" w:cstheme="minorHAnsi"/>
                <w:sz w:val="20"/>
                <w:szCs w:val="20"/>
              </w:rPr>
            </w:pPr>
          </w:p>
          <w:p w14:paraId="7EEE8E81" w14:textId="77777777" w:rsidR="00326075" w:rsidRPr="00CC428E" w:rsidRDefault="00326075" w:rsidP="0016599E">
            <w:pPr>
              <w:jc w:val="both"/>
              <w:rPr>
                <w:rFonts w:asciiTheme="minorHAnsi" w:hAnsiTheme="minorHAnsi" w:cstheme="minorHAnsi"/>
                <w:sz w:val="20"/>
                <w:szCs w:val="20"/>
              </w:rPr>
            </w:pPr>
            <w:r w:rsidRPr="00CC428E">
              <w:rPr>
                <w:rFonts w:asciiTheme="minorHAnsi" w:hAnsiTheme="minorHAnsi" w:cstheme="minorHAnsi"/>
                <w:sz w:val="20"/>
                <w:szCs w:val="20"/>
              </w:rPr>
              <w:t>3.10. Estudantes de intercâmbio deverão ser responsáveis por suas despesas pessoais, incluindo custos de viagem, alimentação, acomodação e taxas de seguro saúde. A Instituição anfitriã dará assistência para o estudante de intercâmbio encontrar acomodação sempre que necessário.</w:t>
            </w:r>
          </w:p>
          <w:p w14:paraId="7C2561C7" w14:textId="77777777" w:rsidR="00326075" w:rsidRPr="00CC428E" w:rsidRDefault="00326075" w:rsidP="0016599E">
            <w:pPr>
              <w:jc w:val="both"/>
              <w:rPr>
                <w:rFonts w:asciiTheme="minorHAnsi" w:hAnsiTheme="minorHAnsi" w:cstheme="minorHAnsi"/>
                <w:sz w:val="20"/>
                <w:szCs w:val="20"/>
              </w:rPr>
            </w:pPr>
          </w:p>
          <w:p w14:paraId="41251C02" w14:textId="77777777" w:rsidR="00326075" w:rsidRPr="00CC428E" w:rsidRDefault="00326075" w:rsidP="0016599E">
            <w:pPr>
              <w:jc w:val="both"/>
              <w:rPr>
                <w:rFonts w:asciiTheme="minorHAnsi" w:hAnsiTheme="minorHAnsi" w:cstheme="minorHAnsi"/>
                <w:b/>
                <w:sz w:val="20"/>
                <w:szCs w:val="20"/>
              </w:rPr>
            </w:pPr>
            <w:r w:rsidRPr="00CC428E">
              <w:rPr>
                <w:rFonts w:asciiTheme="minorHAnsi" w:hAnsiTheme="minorHAnsi" w:cstheme="minorHAnsi"/>
                <w:b/>
                <w:sz w:val="20"/>
                <w:szCs w:val="20"/>
              </w:rPr>
              <w:t>ARTIGO</w:t>
            </w:r>
            <w:r w:rsidRPr="00CC428E">
              <w:rPr>
                <w:rFonts w:asciiTheme="minorHAnsi" w:hAnsiTheme="minorHAnsi" w:cstheme="minorHAnsi"/>
                <w:b/>
                <w:spacing w:val="-8"/>
                <w:sz w:val="20"/>
                <w:szCs w:val="20"/>
              </w:rPr>
              <w:t xml:space="preserve"> </w:t>
            </w:r>
            <w:r w:rsidRPr="00CC428E">
              <w:rPr>
                <w:rFonts w:asciiTheme="minorHAnsi" w:hAnsiTheme="minorHAnsi" w:cstheme="minorHAnsi"/>
                <w:b/>
                <w:spacing w:val="-10"/>
                <w:sz w:val="20"/>
                <w:szCs w:val="20"/>
              </w:rPr>
              <w:t>4 – DO INTERCÂMBIO DE MEMBROS DAS INSTITUIÇÕES PARTÍCIPES</w:t>
            </w:r>
          </w:p>
          <w:p w14:paraId="47B0575C" w14:textId="77777777" w:rsidR="00326075" w:rsidRPr="00CC428E" w:rsidRDefault="00326075" w:rsidP="0016599E">
            <w:pPr>
              <w:jc w:val="both"/>
              <w:rPr>
                <w:rFonts w:asciiTheme="minorHAnsi" w:hAnsiTheme="minorHAnsi" w:cstheme="minorHAnsi"/>
                <w:sz w:val="20"/>
                <w:szCs w:val="20"/>
              </w:rPr>
            </w:pPr>
            <w:r w:rsidRPr="00CC428E">
              <w:rPr>
                <w:rFonts w:asciiTheme="minorHAnsi" w:hAnsiTheme="minorHAnsi" w:cstheme="minorHAnsi"/>
                <w:sz w:val="20"/>
                <w:szCs w:val="20"/>
              </w:rPr>
              <w:t>4.1. Os Partícipes concordam que cada Instituição providenciará a seus próprios docentes, pesquisadores e membros da equipe técnica e administrativa (visitantes) os custos relacionados a viagens e acomodação, a depender da disponibilidade efetiva de recursos.</w:t>
            </w:r>
          </w:p>
          <w:p w14:paraId="53144E12" w14:textId="77777777" w:rsidR="00326075" w:rsidRPr="00CC428E" w:rsidRDefault="00326075" w:rsidP="0016599E">
            <w:pPr>
              <w:jc w:val="both"/>
              <w:rPr>
                <w:rFonts w:asciiTheme="minorHAnsi" w:hAnsiTheme="minorHAnsi" w:cstheme="minorHAnsi"/>
                <w:sz w:val="20"/>
                <w:szCs w:val="20"/>
              </w:rPr>
            </w:pPr>
          </w:p>
          <w:p w14:paraId="4D03E6B9" w14:textId="77777777" w:rsidR="00326075" w:rsidRPr="00CC428E" w:rsidRDefault="00326075" w:rsidP="0016599E">
            <w:pPr>
              <w:jc w:val="both"/>
              <w:rPr>
                <w:rFonts w:asciiTheme="minorHAnsi" w:hAnsiTheme="minorHAnsi" w:cstheme="minorHAnsi"/>
                <w:sz w:val="20"/>
                <w:szCs w:val="20"/>
              </w:rPr>
            </w:pPr>
            <w:r w:rsidRPr="00CC428E">
              <w:rPr>
                <w:rFonts w:asciiTheme="minorHAnsi" w:hAnsiTheme="minorHAnsi" w:cstheme="minorHAnsi"/>
                <w:sz w:val="20"/>
                <w:szCs w:val="20"/>
              </w:rPr>
              <w:t>4.2. Os Partícipes reconhecem que, na ausência de qualquer acordo específico em contrário, todas as despesas relacionadas a remuneração dos membros dos partícipes será de responsabilidade da Instituição</w:t>
            </w:r>
            <w:r w:rsidRPr="00CC428E">
              <w:rPr>
                <w:rFonts w:asciiTheme="minorHAnsi" w:hAnsiTheme="minorHAnsi" w:cstheme="minorHAnsi"/>
                <w:spacing w:val="40"/>
                <w:sz w:val="20"/>
                <w:szCs w:val="20"/>
              </w:rPr>
              <w:t xml:space="preserve"> </w:t>
            </w:r>
            <w:r w:rsidRPr="00CC428E">
              <w:rPr>
                <w:rFonts w:asciiTheme="minorHAnsi" w:hAnsiTheme="minorHAnsi" w:cstheme="minorHAnsi"/>
                <w:sz w:val="20"/>
                <w:szCs w:val="20"/>
              </w:rPr>
              <w:t>de origem do visitante.</w:t>
            </w:r>
          </w:p>
          <w:p w14:paraId="29B72D69" w14:textId="77777777" w:rsidR="00326075" w:rsidRPr="00CC428E" w:rsidRDefault="00326075" w:rsidP="0016599E">
            <w:pPr>
              <w:jc w:val="both"/>
              <w:rPr>
                <w:rFonts w:asciiTheme="minorHAnsi" w:hAnsiTheme="minorHAnsi" w:cstheme="minorHAnsi"/>
                <w:sz w:val="20"/>
                <w:szCs w:val="20"/>
              </w:rPr>
            </w:pPr>
          </w:p>
          <w:p w14:paraId="7355E5B1" w14:textId="77777777" w:rsidR="00326075" w:rsidRPr="00CC428E" w:rsidRDefault="00326075" w:rsidP="0016599E">
            <w:pPr>
              <w:jc w:val="both"/>
              <w:rPr>
                <w:rFonts w:asciiTheme="minorHAnsi" w:hAnsiTheme="minorHAnsi" w:cstheme="minorHAnsi"/>
                <w:sz w:val="20"/>
                <w:szCs w:val="20"/>
              </w:rPr>
            </w:pPr>
            <w:r w:rsidRPr="00CC428E">
              <w:rPr>
                <w:rFonts w:asciiTheme="minorHAnsi" w:hAnsiTheme="minorHAnsi" w:cstheme="minorHAnsi"/>
                <w:sz w:val="20"/>
                <w:szCs w:val="20"/>
              </w:rPr>
              <w:t>4.3. Os membros visitantes</w:t>
            </w:r>
            <w:r w:rsidRPr="00CC428E">
              <w:rPr>
                <w:rFonts w:asciiTheme="minorHAnsi" w:hAnsiTheme="minorHAnsi" w:cstheme="minorHAnsi"/>
                <w:spacing w:val="-2"/>
                <w:sz w:val="20"/>
                <w:szCs w:val="20"/>
              </w:rPr>
              <w:t xml:space="preserve"> </w:t>
            </w:r>
            <w:r w:rsidRPr="00CC428E">
              <w:rPr>
                <w:rFonts w:asciiTheme="minorHAnsi" w:hAnsiTheme="minorHAnsi" w:cstheme="minorHAnsi"/>
                <w:sz w:val="20"/>
                <w:szCs w:val="20"/>
              </w:rPr>
              <w:t>deverão ter</w:t>
            </w:r>
            <w:r w:rsidRPr="00CC428E">
              <w:rPr>
                <w:rFonts w:asciiTheme="minorHAnsi" w:hAnsiTheme="minorHAnsi" w:cstheme="minorHAnsi"/>
                <w:spacing w:val="-1"/>
                <w:sz w:val="20"/>
                <w:szCs w:val="20"/>
              </w:rPr>
              <w:t xml:space="preserve"> </w:t>
            </w:r>
            <w:r w:rsidRPr="00CC428E">
              <w:rPr>
                <w:rFonts w:asciiTheme="minorHAnsi" w:hAnsiTheme="minorHAnsi" w:cstheme="minorHAnsi"/>
                <w:sz w:val="20"/>
                <w:szCs w:val="20"/>
              </w:rPr>
              <w:t>seguro com cobertura para saúde, acidentes</w:t>
            </w:r>
            <w:r w:rsidRPr="00CC428E">
              <w:rPr>
                <w:rFonts w:asciiTheme="minorHAnsi" w:hAnsiTheme="minorHAnsi" w:cstheme="minorHAnsi"/>
                <w:spacing w:val="-2"/>
                <w:sz w:val="20"/>
                <w:szCs w:val="20"/>
              </w:rPr>
              <w:t xml:space="preserve"> </w:t>
            </w:r>
            <w:r w:rsidRPr="00CC428E">
              <w:rPr>
                <w:rFonts w:asciiTheme="minorHAnsi" w:hAnsiTheme="minorHAnsi" w:cstheme="minorHAnsi"/>
                <w:sz w:val="20"/>
                <w:szCs w:val="20"/>
              </w:rPr>
              <w:t>e responsabilidades a terceiros, o qual deverá ter validade por todo o período de permanência no país e na universidade visitados.</w:t>
            </w:r>
          </w:p>
          <w:p w14:paraId="41599B41" w14:textId="77777777" w:rsidR="00326075" w:rsidRPr="00CC428E" w:rsidRDefault="00326075" w:rsidP="0016599E">
            <w:pPr>
              <w:jc w:val="both"/>
              <w:rPr>
                <w:rFonts w:asciiTheme="minorHAnsi" w:hAnsiTheme="minorHAnsi" w:cstheme="minorHAnsi"/>
                <w:sz w:val="20"/>
                <w:szCs w:val="20"/>
              </w:rPr>
            </w:pPr>
          </w:p>
          <w:p w14:paraId="25A5F271" w14:textId="77777777" w:rsidR="00326075" w:rsidRPr="00CC428E" w:rsidRDefault="00326075" w:rsidP="0016599E">
            <w:pPr>
              <w:jc w:val="both"/>
              <w:rPr>
                <w:rFonts w:asciiTheme="minorHAnsi" w:hAnsiTheme="minorHAnsi" w:cstheme="minorHAnsi"/>
                <w:sz w:val="20"/>
                <w:szCs w:val="20"/>
              </w:rPr>
            </w:pPr>
            <w:r w:rsidRPr="00CC428E">
              <w:rPr>
                <w:rFonts w:asciiTheme="minorHAnsi" w:hAnsiTheme="minorHAnsi" w:cstheme="minorHAnsi"/>
                <w:sz w:val="20"/>
                <w:szCs w:val="20"/>
              </w:rPr>
              <w:t>4.4. Não haverá cobrança de taxas de membros visitantes pela Instituição anfitriã.</w:t>
            </w:r>
          </w:p>
          <w:p w14:paraId="6A52AD1E" w14:textId="77777777" w:rsidR="00326075" w:rsidRPr="00CC428E" w:rsidRDefault="00326075" w:rsidP="0016599E">
            <w:pPr>
              <w:jc w:val="both"/>
              <w:rPr>
                <w:rFonts w:asciiTheme="minorHAnsi" w:hAnsiTheme="minorHAnsi" w:cstheme="minorHAnsi"/>
                <w:sz w:val="20"/>
                <w:szCs w:val="20"/>
              </w:rPr>
            </w:pPr>
          </w:p>
          <w:p w14:paraId="00C85076" w14:textId="77777777" w:rsidR="00326075" w:rsidRPr="00CC428E" w:rsidRDefault="00326075" w:rsidP="0016599E">
            <w:pPr>
              <w:jc w:val="both"/>
              <w:rPr>
                <w:rFonts w:asciiTheme="minorHAnsi" w:hAnsiTheme="minorHAnsi" w:cstheme="minorHAnsi"/>
                <w:b/>
                <w:sz w:val="20"/>
                <w:szCs w:val="20"/>
              </w:rPr>
            </w:pPr>
            <w:r w:rsidRPr="00CC428E">
              <w:rPr>
                <w:rFonts w:asciiTheme="minorHAnsi" w:hAnsiTheme="minorHAnsi" w:cstheme="minorHAnsi"/>
                <w:b/>
                <w:sz w:val="20"/>
                <w:szCs w:val="20"/>
              </w:rPr>
              <w:t>ARTIGO</w:t>
            </w:r>
            <w:r w:rsidRPr="00CC428E">
              <w:rPr>
                <w:rFonts w:asciiTheme="minorHAnsi" w:hAnsiTheme="minorHAnsi" w:cstheme="minorHAnsi"/>
                <w:b/>
                <w:spacing w:val="-8"/>
                <w:sz w:val="20"/>
                <w:szCs w:val="20"/>
              </w:rPr>
              <w:t xml:space="preserve"> </w:t>
            </w:r>
            <w:r w:rsidRPr="00CC428E">
              <w:rPr>
                <w:rFonts w:asciiTheme="minorHAnsi" w:hAnsiTheme="minorHAnsi" w:cstheme="minorHAnsi"/>
                <w:b/>
                <w:spacing w:val="-10"/>
                <w:sz w:val="20"/>
                <w:szCs w:val="20"/>
              </w:rPr>
              <w:t>5 – DOS COMPROMETIMENTOS</w:t>
            </w:r>
          </w:p>
          <w:p w14:paraId="1FC37C50" w14:textId="77777777" w:rsidR="00326075" w:rsidRPr="00CC428E" w:rsidRDefault="00326075" w:rsidP="0016599E">
            <w:pPr>
              <w:jc w:val="both"/>
              <w:rPr>
                <w:rFonts w:asciiTheme="minorHAnsi" w:hAnsiTheme="minorHAnsi" w:cstheme="minorHAnsi"/>
                <w:sz w:val="20"/>
                <w:szCs w:val="20"/>
              </w:rPr>
            </w:pPr>
            <w:r w:rsidRPr="00CC428E">
              <w:rPr>
                <w:rFonts w:asciiTheme="minorHAnsi" w:hAnsiTheme="minorHAnsi" w:cstheme="minorHAnsi"/>
                <w:sz w:val="20"/>
                <w:szCs w:val="20"/>
              </w:rPr>
              <w:t>5.1.Os</w:t>
            </w:r>
            <w:r w:rsidRPr="00CC428E">
              <w:rPr>
                <w:rFonts w:asciiTheme="minorHAnsi" w:hAnsiTheme="minorHAnsi" w:cstheme="minorHAnsi"/>
                <w:spacing w:val="-7"/>
                <w:sz w:val="20"/>
                <w:szCs w:val="20"/>
              </w:rPr>
              <w:t xml:space="preserve"> </w:t>
            </w:r>
            <w:r w:rsidRPr="00CC428E">
              <w:rPr>
                <w:rFonts w:asciiTheme="minorHAnsi" w:hAnsiTheme="minorHAnsi" w:cstheme="minorHAnsi"/>
                <w:sz w:val="20"/>
                <w:szCs w:val="20"/>
              </w:rPr>
              <w:t>Partícipes,</w:t>
            </w:r>
            <w:r w:rsidRPr="00CC428E">
              <w:rPr>
                <w:rFonts w:asciiTheme="minorHAnsi" w:hAnsiTheme="minorHAnsi" w:cstheme="minorHAnsi"/>
                <w:spacing w:val="-6"/>
                <w:sz w:val="20"/>
                <w:szCs w:val="20"/>
              </w:rPr>
              <w:t xml:space="preserve"> </w:t>
            </w:r>
            <w:r w:rsidRPr="00CC428E">
              <w:rPr>
                <w:rFonts w:asciiTheme="minorHAnsi" w:hAnsiTheme="minorHAnsi" w:cstheme="minorHAnsi"/>
                <w:sz w:val="20"/>
                <w:szCs w:val="20"/>
              </w:rPr>
              <w:t>mutuamente,</w:t>
            </w:r>
            <w:r w:rsidRPr="00CC428E">
              <w:rPr>
                <w:rFonts w:asciiTheme="minorHAnsi" w:hAnsiTheme="minorHAnsi" w:cstheme="minorHAnsi"/>
                <w:spacing w:val="-4"/>
                <w:sz w:val="20"/>
                <w:szCs w:val="20"/>
              </w:rPr>
              <w:t xml:space="preserve"> </w:t>
            </w:r>
            <w:r w:rsidRPr="00CC428E">
              <w:rPr>
                <w:rFonts w:asciiTheme="minorHAnsi" w:hAnsiTheme="minorHAnsi" w:cstheme="minorHAnsi"/>
                <w:sz w:val="20"/>
                <w:szCs w:val="20"/>
              </w:rPr>
              <w:t>comprometem-se</w:t>
            </w:r>
            <w:r w:rsidRPr="00CC428E">
              <w:rPr>
                <w:rFonts w:asciiTheme="minorHAnsi" w:hAnsiTheme="minorHAnsi" w:cstheme="minorHAnsi"/>
                <w:spacing w:val="-4"/>
                <w:sz w:val="20"/>
                <w:szCs w:val="20"/>
              </w:rPr>
              <w:t xml:space="preserve"> </w:t>
            </w:r>
            <w:r w:rsidRPr="00CC428E">
              <w:rPr>
                <w:rFonts w:asciiTheme="minorHAnsi" w:hAnsiTheme="minorHAnsi" w:cstheme="minorHAnsi"/>
                <w:spacing w:val="-7"/>
                <w:sz w:val="20"/>
                <w:szCs w:val="20"/>
              </w:rPr>
              <w:t>a:</w:t>
            </w:r>
          </w:p>
          <w:p w14:paraId="2984BA71" w14:textId="2EBE1273" w:rsidR="00326075" w:rsidRPr="00CC428E" w:rsidRDefault="0016599E" w:rsidP="00CC428E">
            <w:pPr>
              <w:jc w:val="both"/>
              <w:rPr>
                <w:rFonts w:asciiTheme="minorHAnsi" w:hAnsiTheme="minorHAnsi" w:cstheme="minorHAnsi"/>
                <w:sz w:val="20"/>
                <w:szCs w:val="20"/>
              </w:rPr>
            </w:pPr>
            <w:r w:rsidRPr="00CC428E">
              <w:rPr>
                <w:rFonts w:asciiTheme="minorHAnsi" w:hAnsiTheme="minorHAnsi" w:cstheme="minorHAnsi"/>
                <w:sz w:val="20"/>
                <w:szCs w:val="20"/>
              </w:rPr>
              <w:t xml:space="preserve">a) </w:t>
            </w:r>
            <w:r w:rsidR="00326075" w:rsidRPr="00CC428E">
              <w:rPr>
                <w:rFonts w:asciiTheme="minorHAnsi" w:hAnsiTheme="minorHAnsi" w:cstheme="minorHAnsi"/>
                <w:sz w:val="20"/>
                <w:szCs w:val="20"/>
              </w:rPr>
              <w:t>facilitar o reconhecimento de qualificações emitidos pela Universidade parceira de forma a permitir o registro e procedimentos de matrícula para estudantes oriundos da Universidade parceira desejando continuar seus estudos em outra Universidade, evitando a necessidade de documentos administrativos supérfluos. Estes procedimentos serão em todos os casos realizados de acordo com as normas regimentais de ambos os países;</w:t>
            </w:r>
          </w:p>
          <w:p w14:paraId="63F15AED" w14:textId="379028DD" w:rsidR="00326075" w:rsidRPr="00CC428E" w:rsidRDefault="0016599E" w:rsidP="00CC428E">
            <w:pPr>
              <w:jc w:val="both"/>
              <w:rPr>
                <w:rFonts w:asciiTheme="minorHAnsi" w:hAnsiTheme="minorHAnsi" w:cstheme="minorHAnsi"/>
                <w:sz w:val="20"/>
                <w:szCs w:val="20"/>
              </w:rPr>
            </w:pPr>
            <w:r w:rsidRPr="00CC428E">
              <w:rPr>
                <w:rFonts w:asciiTheme="minorHAnsi" w:hAnsiTheme="minorHAnsi" w:cstheme="minorHAnsi"/>
                <w:sz w:val="20"/>
                <w:szCs w:val="20"/>
              </w:rPr>
              <w:t xml:space="preserve">b) </w:t>
            </w:r>
            <w:r w:rsidR="00326075" w:rsidRPr="00CC428E">
              <w:rPr>
                <w:rFonts w:asciiTheme="minorHAnsi" w:hAnsiTheme="minorHAnsi" w:cstheme="minorHAnsi"/>
                <w:sz w:val="20"/>
                <w:szCs w:val="20"/>
              </w:rPr>
              <w:t>tomar quaisquer outras medidas que facilitem o registro/matrícula de estudantes e o reconhecimentos/aproveitamentos de seus estudos universitários prévios.</w:t>
            </w:r>
          </w:p>
          <w:p w14:paraId="3D3A1E70" w14:textId="32525806" w:rsidR="00326075" w:rsidRPr="00CC428E" w:rsidRDefault="00B64F73" w:rsidP="00CC428E">
            <w:pPr>
              <w:jc w:val="both"/>
              <w:rPr>
                <w:rFonts w:asciiTheme="minorHAnsi" w:hAnsiTheme="minorHAnsi" w:cstheme="minorHAnsi"/>
                <w:sz w:val="20"/>
                <w:szCs w:val="20"/>
              </w:rPr>
            </w:pPr>
            <w:r w:rsidRPr="00CC428E">
              <w:rPr>
                <w:rFonts w:asciiTheme="minorHAnsi" w:hAnsiTheme="minorHAnsi" w:cstheme="minorHAnsi"/>
                <w:sz w:val="20"/>
                <w:szCs w:val="20"/>
              </w:rPr>
              <w:t xml:space="preserve">c) </w:t>
            </w:r>
            <w:r w:rsidR="00326075" w:rsidRPr="00CC428E">
              <w:rPr>
                <w:rFonts w:asciiTheme="minorHAnsi" w:hAnsiTheme="minorHAnsi" w:cstheme="minorHAnsi"/>
                <w:sz w:val="20"/>
                <w:szCs w:val="20"/>
              </w:rPr>
              <w:t>facilitar a disseminação da informação e as orientações relativas a oportunidades para a continuidade de estudos na Instituição parceira e a disponibilidade de bolsas de estudos, financiamento nacional e internacional disponível para estudantes, professores assistentes, professores, membros da equipe técnica e administrativa para mobilidade entre as duas instituições para o desenvolvimento de projetos e iniciativas conjuntas, se for o caso.</w:t>
            </w:r>
          </w:p>
          <w:p w14:paraId="79AE72DE" w14:textId="67FE46A6" w:rsidR="00326075" w:rsidRPr="00CC428E" w:rsidRDefault="00B64F73" w:rsidP="00CC428E">
            <w:pPr>
              <w:jc w:val="both"/>
              <w:rPr>
                <w:rFonts w:asciiTheme="minorHAnsi" w:hAnsiTheme="minorHAnsi" w:cstheme="minorHAnsi"/>
                <w:sz w:val="20"/>
                <w:szCs w:val="20"/>
              </w:rPr>
            </w:pPr>
            <w:r w:rsidRPr="00CC428E">
              <w:rPr>
                <w:rFonts w:asciiTheme="minorHAnsi" w:hAnsiTheme="minorHAnsi" w:cstheme="minorHAnsi"/>
                <w:sz w:val="20"/>
                <w:szCs w:val="20"/>
              </w:rPr>
              <w:t xml:space="preserve">d) </w:t>
            </w:r>
            <w:r w:rsidR="00326075" w:rsidRPr="00CC428E">
              <w:rPr>
                <w:rFonts w:asciiTheme="minorHAnsi" w:hAnsiTheme="minorHAnsi" w:cstheme="minorHAnsi"/>
                <w:sz w:val="20"/>
                <w:szCs w:val="20"/>
              </w:rPr>
              <w:t xml:space="preserve">garantir oportunidades iguais para estudantes e membros envolvidos nas atividades cooperativas, com </w:t>
            </w:r>
            <w:r w:rsidR="00326075" w:rsidRPr="00CC428E">
              <w:rPr>
                <w:rFonts w:asciiTheme="minorHAnsi" w:hAnsiTheme="minorHAnsi" w:cstheme="minorHAnsi"/>
                <w:sz w:val="20"/>
                <w:szCs w:val="20"/>
              </w:rPr>
              <w:lastRenderedPageBreak/>
              <w:t>especial atenção ao seu acesso a facilidades de ensino e pesquisa.</w:t>
            </w:r>
          </w:p>
          <w:p w14:paraId="3479BA17" w14:textId="388E5E30" w:rsidR="00326075" w:rsidRPr="00CC428E" w:rsidRDefault="00B64F73" w:rsidP="00CC428E">
            <w:pPr>
              <w:jc w:val="both"/>
              <w:rPr>
                <w:rFonts w:asciiTheme="minorHAnsi" w:hAnsiTheme="minorHAnsi" w:cstheme="minorHAnsi"/>
                <w:sz w:val="20"/>
                <w:szCs w:val="20"/>
              </w:rPr>
            </w:pPr>
            <w:r w:rsidRPr="00CC428E">
              <w:rPr>
                <w:rFonts w:asciiTheme="minorHAnsi" w:hAnsiTheme="minorHAnsi" w:cstheme="minorHAnsi"/>
                <w:sz w:val="20"/>
                <w:szCs w:val="20"/>
              </w:rPr>
              <w:t xml:space="preserve">e) </w:t>
            </w:r>
            <w:r w:rsidR="00326075" w:rsidRPr="00CC428E">
              <w:rPr>
                <w:rFonts w:asciiTheme="minorHAnsi" w:hAnsiTheme="minorHAnsi" w:cstheme="minorHAnsi"/>
                <w:sz w:val="20"/>
                <w:szCs w:val="20"/>
              </w:rPr>
              <w:t>fortalecer o interesse geral acerca de assuntos de integração e de não-discriminação de modo a promover uma conscientização ampla e compartilhada destes temas dentre a comunidade acadêmica.</w:t>
            </w:r>
          </w:p>
          <w:p w14:paraId="3CE4DF8B" w14:textId="0A4F7988" w:rsidR="00326075" w:rsidRPr="00CC428E" w:rsidRDefault="00B64F73" w:rsidP="00CC428E">
            <w:pPr>
              <w:jc w:val="both"/>
              <w:rPr>
                <w:rFonts w:asciiTheme="minorHAnsi" w:hAnsiTheme="minorHAnsi" w:cstheme="minorHAnsi"/>
                <w:sz w:val="20"/>
                <w:szCs w:val="20"/>
              </w:rPr>
            </w:pPr>
            <w:r w:rsidRPr="00CC428E">
              <w:rPr>
                <w:rFonts w:asciiTheme="minorHAnsi" w:hAnsiTheme="minorHAnsi" w:cstheme="minorHAnsi"/>
                <w:sz w:val="20"/>
                <w:szCs w:val="20"/>
              </w:rPr>
              <w:t>f) n</w:t>
            </w:r>
            <w:r w:rsidR="00326075" w:rsidRPr="00CC428E">
              <w:rPr>
                <w:rFonts w:asciiTheme="minorHAnsi" w:hAnsiTheme="minorHAnsi" w:cstheme="minorHAnsi"/>
                <w:sz w:val="20"/>
                <w:szCs w:val="20"/>
              </w:rPr>
              <w:t>ão haverá transferência voluntária de recursos financeiros ou doação de bens entre os partícipes para a execução</w:t>
            </w:r>
            <w:r w:rsidR="00CC428E" w:rsidRPr="00CC428E">
              <w:rPr>
                <w:rFonts w:asciiTheme="minorHAnsi" w:hAnsiTheme="minorHAnsi" w:cstheme="minorHAnsi"/>
                <w:sz w:val="20"/>
                <w:szCs w:val="20"/>
              </w:rPr>
              <w:t xml:space="preserve"> do presente Acordo, sendo que a</w:t>
            </w:r>
            <w:r w:rsidR="00326075" w:rsidRPr="00CC428E">
              <w:rPr>
                <w:rFonts w:asciiTheme="minorHAnsi" w:hAnsiTheme="minorHAnsi" w:cstheme="minorHAnsi"/>
                <w:sz w:val="20"/>
                <w:szCs w:val="20"/>
              </w:rPr>
              <w:t>s ações que eventualmente implicarem repasse de recursos serão viabilizadas por intermédio de instrumento específico.</w:t>
            </w:r>
            <w:r w:rsidR="00326075" w:rsidRPr="00CC428E">
              <w:rPr>
                <w:rFonts w:asciiTheme="minorHAnsi" w:hAnsiTheme="minorHAnsi" w:cstheme="minorHAnsi"/>
                <w:sz w:val="20"/>
                <w:szCs w:val="20"/>
              </w:rPr>
              <w:cr/>
              <w:t xml:space="preserve"> </w:t>
            </w:r>
          </w:p>
          <w:p w14:paraId="3360B382" w14:textId="77777777" w:rsidR="00326075" w:rsidRPr="00CC428E" w:rsidRDefault="00326075" w:rsidP="0016599E">
            <w:pPr>
              <w:jc w:val="both"/>
              <w:rPr>
                <w:rFonts w:asciiTheme="minorHAnsi" w:hAnsiTheme="minorHAnsi" w:cstheme="minorHAnsi"/>
                <w:b/>
                <w:sz w:val="20"/>
                <w:szCs w:val="20"/>
              </w:rPr>
            </w:pPr>
            <w:r w:rsidRPr="00CC428E">
              <w:rPr>
                <w:rFonts w:asciiTheme="minorHAnsi" w:hAnsiTheme="minorHAnsi" w:cstheme="minorHAnsi"/>
                <w:b/>
                <w:sz w:val="20"/>
                <w:szCs w:val="20"/>
              </w:rPr>
              <w:t>ARTIGO</w:t>
            </w:r>
            <w:r w:rsidRPr="00CC428E">
              <w:rPr>
                <w:rFonts w:asciiTheme="minorHAnsi" w:hAnsiTheme="minorHAnsi" w:cstheme="minorHAnsi"/>
                <w:b/>
                <w:spacing w:val="-8"/>
                <w:sz w:val="20"/>
                <w:szCs w:val="20"/>
              </w:rPr>
              <w:t xml:space="preserve"> </w:t>
            </w:r>
            <w:r w:rsidRPr="00CC428E">
              <w:rPr>
                <w:rFonts w:asciiTheme="minorHAnsi" w:hAnsiTheme="minorHAnsi" w:cstheme="minorHAnsi"/>
                <w:b/>
                <w:spacing w:val="-10"/>
                <w:sz w:val="20"/>
                <w:szCs w:val="20"/>
              </w:rPr>
              <w:t>6 – DA COORDENAÇÃO</w:t>
            </w:r>
          </w:p>
          <w:p w14:paraId="1FD35E2A" w14:textId="0E64BD6B" w:rsidR="00326075" w:rsidRPr="00CC428E" w:rsidRDefault="00326075" w:rsidP="0016599E">
            <w:pPr>
              <w:jc w:val="both"/>
              <w:rPr>
                <w:rFonts w:asciiTheme="minorHAnsi" w:hAnsiTheme="minorHAnsi" w:cstheme="minorHAnsi"/>
                <w:spacing w:val="-2"/>
                <w:sz w:val="20"/>
                <w:szCs w:val="20"/>
              </w:rPr>
            </w:pPr>
            <w:r w:rsidRPr="00CC428E">
              <w:rPr>
                <w:rFonts w:asciiTheme="minorHAnsi" w:hAnsiTheme="minorHAnsi" w:cstheme="minorHAnsi"/>
                <w:sz w:val="20"/>
                <w:szCs w:val="20"/>
              </w:rPr>
              <w:t>6.1. Cada</w:t>
            </w:r>
            <w:r w:rsidRPr="00CC428E">
              <w:rPr>
                <w:rFonts w:asciiTheme="minorHAnsi" w:hAnsiTheme="minorHAnsi" w:cstheme="minorHAnsi"/>
                <w:spacing w:val="-5"/>
                <w:sz w:val="20"/>
                <w:szCs w:val="20"/>
              </w:rPr>
              <w:t xml:space="preserve"> </w:t>
            </w:r>
            <w:r w:rsidRPr="00CC428E">
              <w:rPr>
                <w:rFonts w:asciiTheme="minorHAnsi" w:hAnsiTheme="minorHAnsi" w:cstheme="minorHAnsi"/>
                <w:sz w:val="20"/>
                <w:szCs w:val="20"/>
              </w:rPr>
              <w:t>Partícipe</w:t>
            </w:r>
            <w:r w:rsidRPr="00CC428E">
              <w:rPr>
                <w:rFonts w:asciiTheme="minorHAnsi" w:hAnsiTheme="minorHAnsi" w:cstheme="minorHAnsi"/>
                <w:spacing w:val="-2"/>
                <w:sz w:val="20"/>
                <w:szCs w:val="20"/>
              </w:rPr>
              <w:t xml:space="preserve"> </w:t>
            </w:r>
            <w:r w:rsidRPr="00CC428E">
              <w:rPr>
                <w:rFonts w:asciiTheme="minorHAnsi" w:hAnsiTheme="minorHAnsi" w:cstheme="minorHAnsi"/>
                <w:sz w:val="20"/>
                <w:szCs w:val="20"/>
              </w:rPr>
              <w:t>indicará</w:t>
            </w:r>
            <w:r w:rsidRPr="00CC428E">
              <w:rPr>
                <w:rFonts w:asciiTheme="minorHAnsi" w:hAnsiTheme="minorHAnsi" w:cstheme="minorHAnsi"/>
                <w:spacing w:val="-4"/>
                <w:sz w:val="20"/>
                <w:szCs w:val="20"/>
              </w:rPr>
              <w:t xml:space="preserve"> </w:t>
            </w:r>
            <w:r w:rsidRPr="00CC428E">
              <w:rPr>
                <w:rFonts w:asciiTheme="minorHAnsi" w:hAnsiTheme="minorHAnsi" w:cstheme="minorHAnsi"/>
                <w:sz w:val="20"/>
                <w:szCs w:val="20"/>
              </w:rPr>
              <w:t>um</w:t>
            </w:r>
            <w:r w:rsidRPr="00CC428E">
              <w:rPr>
                <w:rFonts w:asciiTheme="minorHAnsi" w:hAnsiTheme="minorHAnsi" w:cstheme="minorHAnsi"/>
                <w:spacing w:val="-3"/>
                <w:sz w:val="20"/>
                <w:szCs w:val="20"/>
              </w:rPr>
              <w:t xml:space="preserve"> </w:t>
            </w:r>
            <w:r w:rsidRPr="00CC428E">
              <w:rPr>
                <w:rFonts w:asciiTheme="minorHAnsi" w:hAnsiTheme="minorHAnsi" w:cstheme="minorHAnsi"/>
                <w:sz w:val="20"/>
                <w:szCs w:val="20"/>
              </w:rPr>
              <w:t>coordenador</w:t>
            </w:r>
            <w:r w:rsidRPr="00CC428E">
              <w:rPr>
                <w:rFonts w:asciiTheme="minorHAnsi" w:hAnsiTheme="minorHAnsi" w:cstheme="minorHAnsi"/>
                <w:spacing w:val="-4"/>
                <w:sz w:val="20"/>
                <w:szCs w:val="20"/>
              </w:rPr>
              <w:t xml:space="preserve"> </w:t>
            </w:r>
            <w:r w:rsidRPr="00CC428E">
              <w:rPr>
                <w:rFonts w:asciiTheme="minorHAnsi" w:hAnsiTheme="minorHAnsi" w:cstheme="minorHAnsi"/>
                <w:sz w:val="20"/>
                <w:szCs w:val="20"/>
              </w:rPr>
              <w:t>para</w:t>
            </w:r>
            <w:r w:rsidRPr="00CC428E">
              <w:rPr>
                <w:rFonts w:asciiTheme="minorHAnsi" w:hAnsiTheme="minorHAnsi" w:cstheme="minorHAnsi"/>
                <w:spacing w:val="-3"/>
                <w:sz w:val="20"/>
                <w:szCs w:val="20"/>
              </w:rPr>
              <w:t xml:space="preserve"> </w:t>
            </w:r>
            <w:r w:rsidRPr="00CC428E">
              <w:rPr>
                <w:rFonts w:asciiTheme="minorHAnsi" w:hAnsiTheme="minorHAnsi" w:cstheme="minorHAnsi"/>
                <w:sz w:val="20"/>
                <w:szCs w:val="20"/>
              </w:rPr>
              <w:t>o</w:t>
            </w:r>
            <w:r w:rsidRPr="00CC428E">
              <w:rPr>
                <w:rFonts w:asciiTheme="minorHAnsi" w:hAnsiTheme="minorHAnsi" w:cstheme="minorHAnsi"/>
                <w:spacing w:val="-5"/>
                <w:sz w:val="20"/>
                <w:szCs w:val="20"/>
              </w:rPr>
              <w:t xml:space="preserve"> </w:t>
            </w:r>
            <w:r w:rsidRPr="00CC428E">
              <w:rPr>
                <w:rFonts w:asciiTheme="minorHAnsi" w:hAnsiTheme="minorHAnsi" w:cstheme="minorHAnsi"/>
                <w:sz w:val="20"/>
                <w:szCs w:val="20"/>
              </w:rPr>
              <w:t>programa</w:t>
            </w:r>
            <w:r w:rsidRPr="00CC428E">
              <w:rPr>
                <w:rFonts w:asciiTheme="minorHAnsi" w:hAnsiTheme="minorHAnsi" w:cstheme="minorHAnsi"/>
                <w:spacing w:val="-6"/>
                <w:sz w:val="20"/>
                <w:szCs w:val="20"/>
              </w:rPr>
              <w:t xml:space="preserve"> </w:t>
            </w:r>
            <w:r w:rsidRPr="00CC428E">
              <w:rPr>
                <w:rFonts w:asciiTheme="minorHAnsi" w:hAnsiTheme="minorHAnsi" w:cstheme="minorHAnsi"/>
                <w:sz w:val="20"/>
                <w:szCs w:val="20"/>
              </w:rPr>
              <w:t>de</w:t>
            </w:r>
            <w:r w:rsidRPr="00CC428E">
              <w:rPr>
                <w:rFonts w:asciiTheme="minorHAnsi" w:hAnsiTheme="minorHAnsi" w:cstheme="minorHAnsi"/>
                <w:spacing w:val="-4"/>
                <w:sz w:val="20"/>
                <w:szCs w:val="20"/>
              </w:rPr>
              <w:t xml:space="preserve"> </w:t>
            </w:r>
            <w:r w:rsidRPr="00CC428E">
              <w:rPr>
                <w:rFonts w:asciiTheme="minorHAnsi" w:hAnsiTheme="minorHAnsi" w:cstheme="minorHAnsi"/>
                <w:spacing w:val="-2"/>
                <w:sz w:val="20"/>
                <w:szCs w:val="20"/>
              </w:rPr>
              <w:t>intercâmbio, conforme Plano de Trabalho anexo ao presente acordo.</w:t>
            </w:r>
          </w:p>
          <w:p w14:paraId="0AD0463B" w14:textId="0087302A" w:rsidR="00326075" w:rsidRPr="00CC428E" w:rsidRDefault="00326075" w:rsidP="0016599E">
            <w:pPr>
              <w:jc w:val="both"/>
              <w:rPr>
                <w:rFonts w:asciiTheme="minorHAnsi" w:hAnsiTheme="minorHAnsi" w:cstheme="minorHAnsi"/>
                <w:sz w:val="20"/>
                <w:szCs w:val="20"/>
              </w:rPr>
            </w:pPr>
          </w:p>
          <w:p w14:paraId="7322F828" w14:textId="1F758C5C" w:rsidR="00326075" w:rsidRPr="00CC428E" w:rsidRDefault="00326075" w:rsidP="0016599E">
            <w:pPr>
              <w:jc w:val="both"/>
              <w:rPr>
                <w:rFonts w:asciiTheme="minorHAnsi" w:hAnsiTheme="minorHAnsi" w:cstheme="minorHAnsi"/>
                <w:b/>
                <w:spacing w:val="-10"/>
                <w:sz w:val="20"/>
                <w:szCs w:val="20"/>
              </w:rPr>
            </w:pPr>
            <w:r w:rsidRPr="00CC428E">
              <w:rPr>
                <w:rFonts w:asciiTheme="minorHAnsi" w:hAnsiTheme="minorHAnsi" w:cstheme="minorHAnsi"/>
                <w:b/>
                <w:sz w:val="20"/>
                <w:szCs w:val="20"/>
              </w:rPr>
              <w:t>ARTIGO</w:t>
            </w:r>
            <w:r w:rsidRPr="00CC428E">
              <w:rPr>
                <w:rFonts w:asciiTheme="minorHAnsi" w:hAnsiTheme="minorHAnsi" w:cstheme="minorHAnsi"/>
                <w:b/>
                <w:spacing w:val="-8"/>
                <w:sz w:val="20"/>
                <w:szCs w:val="20"/>
              </w:rPr>
              <w:t xml:space="preserve"> </w:t>
            </w:r>
            <w:r w:rsidRPr="00CC428E">
              <w:rPr>
                <w:rFonts w:asciiTheme="minorHAnsi" w:hAnsiTheme="minorHAnsi" w:cstheme="minorHAnsi"/>
                <w:b/>
                <w:spacing w:val="-10"/>
                <w:sz w:val="20"/>
                <w:szCs w:val="20"/>
              </w:rPr>
              <w:t xml:space="preserve">7 – DA </w:t>
            </w:r>
            <w:r w:rsidR="003C7EB4" w:rsidRPr="00CC428E">
              <w:rPr>
                <w:rFonts w:asciiTheme="minorHAnsi" w:hAnsiTheme="minorHAnsi" w:cstheme="minorHAnsi"/>
                <w:b/>
                <w:spacing w:val="-10"/>
                <w:sz w:val="20"/>
                <w:szCs w:val="20"/>
              </w:rPr>
              <w:t xml:space="preserve">PROPRIEDADE INTELECTUAL E </w:t>
            </w:r>
            <w:r w:rsidRPr="00CC428E">
              <w:rPr>
                <w:rFonts w:asciiTheme="minorHAnsi" w:hAnsiTheme="minorHAnsi" w:cstheme="minorHAnsi"/>
                <w:b/>
                <w:spacing w:val="-10"/>
                <w:sz w:val="20"/>
                <w:szCs w:val="20"/>
              </w:rPr>
              <w:t>RESOLUÇÃO DE CONTROVÉRSIAS</w:t>
            </w:r>
          </w:p>
          <w:p w14:paraId="53FC88C8" w14:textId="3B7AF49C" w:rsidR="003C7EB4" w:rsidRPr="00CC428E" w:rsidRDefault="00326075" w:rsidP="0016599E">
            <w:pPr>
              <w:jc w:val="both"/>
              <w:rPr>
                <w:rFonts w:asciiTheme="minorHAnsi" w:hAnsiTheme="minorHAnsi" w:cstheme="minorHAnsi"/>
                <w:sz w:val="20"/>
                <w:szCs w:val="20"/>
              </w:rPr>
            </w:pPr>
            <w:r w:rsidRPr="00CC428E">
              <w:rPr>
                <w:rFonts w:asciiTheme="minorHAnsi" w:hAnsiTheme="minorHAnsi" w:cstheme="minorHAnsi"/>
                <w:sz w:val="20"/>
                <w:szCs w:val="20"/>
              </w:rPr>
              <w:t xml:space="preserve">7.1. </w:t>
            </w:r>
            <w:r w:rsidR="003C7EB4" w:rsidRPr="00CC428E">
              <w:rPr>
                <w:rFonts w:asciiTheme="minorHAnsi" w:hAnsiTheme="minorHAnsi" w:cstheme="minorHAnsi"/>
                <w:sz w:val="20"/>
                <w:szCs w:val="20"/>
              </w:rPr>
              <w:t>Todo desenvolvimento passível de proteção intelectual, em qualquer modalidade, proveniente da execução do presente documento, deverá ter a sua propriedade protegida entre as partes, conforme o caso, mediante celebração de instrumento próprio.</w:t>
            </w:r>
          </w:p>
          <w:p w14:paraId="1F97159D" w14:textId="422D4B45" w:rsidR="00326075" w:rsidRPr="00CC428E" w:rsidRDefault="003C7EB4" w:rsidP="0016599E">
            <w:pPr>
              <w:jc w:val="both"/>
              <w:rPr>
                <w:rFonts w:asciiTheme="minorHAnsi" w:hAnsiTheme="minorHAnsi" w:cstheme="minorHAnsi"/>
                <w:sz w:val="20"/>
                <w:szCs w:val="20"/>
              </w:rPr>
            </w:pPr>
            <w:r w:rsidRPr="00CC428E">
              <w:rPr>
                <w:rFonts w:asciiTheme="minorHAnsi" w:hAnsiTheme="minorHAnsi" w:cstheme="minorHAnsi"/>
                <w:sz w:val="20"/>
                <w:szCs w:val="20"/>
              </w:rPr>
              <w:t xml:space="preserve">7.2. </w:t>
            </w:r>
            <w:r w:rsidR="00326075" w:rsidRPr="00CC428E">
              <w:rPr>
                <w:rFonts w:asciiTheme="minorHAnsi" w:hAnsiTheme="minorHAnsi" w:cstheme="minorHAnsi"/>
                <w:sz w:val="20"/>
                <w:szCs w:val="20"/>
              </w:rPr>
              <w:t>A resolução de qualquer controvérsia que possa surgir em relação ao presente acordo será resolvida amigavelmente pelos partícipes.</w:t>
            </w:r>
          </w:p>
          <w:p w14:paraId="0224DDEA" w14:textId="77777777" w:rsidR="00326075" w:rsidRPr="00CC428E" w:rsidRDefault="00326075" w:rsidP="0016599E">
            <w:pPr>
              <w:jc w:val="both"/>
              <w:rPr>
                <w:rFonts w:asciiTheme="minorHAnsi" w:hAnsiTheme="minorHAnsi" w:cstheme="minorHAnsi"/>
                <w:sz w:val="20"/>
                <w:szCs w:val="20"/>
              </w:rPr>
            </w:pPr>
          </w:p>
          <w:p w14:paraId="5B61FE1F" w14:textId="77777777" w:rsidR="00326075" w:rsidRPr="00CC428E" w:rsidRDefault="00326075" w:rsidP="0016599E">
            <w:pPr>
              <w:jc w:val="both"/>
              <w:rPr>
                <w:rFonts w:asciiTheme="minorHAnsi" w:hAnsiTheme="minorHAnsi" w:cstheme="minorHAnsi"/>
                <w:b/>
                <w:sz w:val="20"/>
                <w:szCs w:val="20"/>
              </w:rPr>
            </w:pPr>
            <w:r w:rsidRPr="00CC428E">
              <w:rPr>
                <w:rFonts w:asciiTheme="minorHAnsi" w:hAnsiTheme="minorHAnsi" w:cstheme="minorHAnsi"/>
                <w:b/>
                <w:sz w:val="20"/>
                <w:szCs w:val="20"/>
              </w:rPr>
              <w:t>ARTIGO</w:t>
            </w:r>
            <w:r w:rsidRPr="00CC428E">
              <w:rPr>
                <w:rFonts w:asciiTheme="minorHAnsi" w:hAnsiTheme="minorHAnsi" w:cstheme="minorHAnsi"/>
                <w:b/>
                <w:spacing w:val="-8"/>
                <w:sz w:val="20"/>
                <w:szCs w:val="20"/>
              </w:rPr>
              <w:t xml:space="preserve"> </w:t>
            </w:r>
            <w:r w:rsidRPr="00CC428E">
              <w:rPr>
                <w:rFonts w:asciiTheme="minorHAnsi" w:hAnsiTheme="minorHAnsi" w:cstheme="minorHAnsi"/>
                <w:b/>
                <w:spacing w:val="-10"/>
                <w:sz w:val="20"/>
                <w:szCs w:val="20"/>
              </w:rPr>
              <w:t>8 – DA VIGÊNCIA, RESCISÃO, ALTERAÇÃO, PUBLICAÇÃO E VALIDADE</w:t>
            </w:r>
          </w:p>
          <w:p w14:paraId="595EDA3B" w14:textId="77777777" w:rsidR="00326075" w:rsidRPr="00CC428E" w:rsidRDefault="00326075" w:rsidP="0016599E">
            <w:pPr>
              <w:jc w:val="both"/>
              <w:rPr>
                <w:rFonts w:asciiTheme="minorHAnsi" w:hAnsiTheme="minorHAnsi" w:cstheme="minorHAnsi"/>
                <w:sz w:val="20"/>
                <w:szCs w:val="20"/>
              </w:rPr>
            </w:pPr>
            <w:r w:rsidRPr="00CC428E">
              <w:rPr>
                <w:rFonts w:asciiTheme="minorHAnsi" w:hAnsiTheme="minorHAnsi" w:cstheme="minorHAnsi"/>
                <w:sz w:val="20"/>
                <w:szCs w:val="20"/>
              </w:rPr>
              <w:t xml:space="preserve">8.1. O presente acordo terá vigência pelo período de cinco anos, a partir da data da última assinatura. </w:t>
            </w:r>
          </w:p>
          <w:p w14:paraId="26E6FAA7" w14:textId="77777777" w:rsidR="00326075" w:rsidRPr="00CC428E" w:rsidRDefault="00326075" w:rsidP="0016599E">
            <w:pPr>
              <w:jc w:val="both"/>
              <w:rPr>
                <w:rFonts w:asciiTheme="minorHAnsi" w:hAnsiTheme="minorHAnsi" w:cstheme="minorHAnsi"/>
                <w:sz w:val="20"/>
                <w:szCs w:val="20"/>
              </w:rPr>
            </w:pPr>
            <w:r w:rsidRPr="00CC428E">
              <w:rPr>
                <w:rFonts w:asciiTheme="minorHAnsi" w:hAnsiTheme="minorHAnsi" w:cstheme="minorHAnsi"/>
                <w:sz w:val="20"/>
                <w:szCs w:val="20"/>
              </w:rPr>
              <w:t xml:space="preserve">8.2. Qualquer uma das partes poderá manifestar sua intenção de rescindir o acordo mediante notificação por escrito com seis meses de antecedência. </w:t>
            </w:r>
          </w:p>
          <w:p w14:paraId="062A9DC1" w14:textId="77777777" w:rsidR="00326075" w:rsidRPr="00CC428E" w:rsidRDefault="00326075" w:rsidP="0016599E">
            <w:pPr>
              <w:jc w:val="both"/>
              <w:rPr>
                <w:rFonts w:asciiTheme="minorHAnsi" w:hAnsiTheme="minorHAnsi" w:cstheme="minorHAnsi"/>
                <w:sz w:val="20"/>
                <w:szCs w:val="20"/>
              </w:rPr>
            </w:pPr>
            <w:r w:rsidRPr="00CC428E">
              <w:rPr>
                <w:rFonts w:asciiTheme="minorHAnsi" w:hAnsiTheme="minorHAnsi" w:cstheme="minorHAnsi"/>
                <w:sz w:val="20"/>
                <w:szCs w:val="20"/>
              </w:rPr>
              <w:t>8.3. Os termos deste acordo podem ser revisados ou modificados a qualquer momento por meio de uma revisão conjunta feita por ambas as instituições. Nenhuma revisão ou modificação entrará em vigor até que ambas as instituições assinem uma carta aprovando formalmente a revisão ou modificação.</w:t>
            </w:r>
          </w:p>
          <w:p w14:paraId="2BF2BAB9" w14:textId="5CBA66E8" w:rsidR="00326075" w:rsidRPr="00CC428E" w:rsidRDefault="00326075" w:rsidP="0016599E">
            <w:pPr>
              <w:jc w:val="both"/>
              <w:rPr>
                <w:rFonts w:asciiTheme="minorHAnsi" w:eastAsia="Times New Roman" w:hAnsiTheme="minorHAnsi" w:cstheme="minorHAnsi"/>
                <w:sz w:val="20"/>
                <w:szCs w:val="20"/>
                <w:lang w:eastAsia="pt-BR"/>
              </w:rPr>
            </w:pPr>
            <w:r w:rsidRPr="00CC428E">
              <w:rPr>
                <w:rFonts w:asciiTheme="minorHAnsi" w:hAnsiTheme="minorHAnsi" w:cstheme="minorHAnsi"/>
                <w:sz w:val="20"/>
                <w:szCs w:val="20"/>
              </w:rPr>
              <w:t>8.4. Os partícipes deverão publicar o Acordo na página de seus respectivos sítios oficiais na internet, no prazo de 10 (dez) dias, a contar da sua assinatura.</w:t>
            </w:r>
            <w:r w:rsidRPr="00CC428E">
              <w:rPr>
                <w:rFonts w:asciiTheme="minorHAnsi" w:hAnsiTheme="minorHAnsi" w:cstheme="minorHAnsi"/>
                <w:sz w:val="20"/>
                <w:szCs w:val="20"/>
              </w:rPr>
              <w:cr/>
            </w:r>
            <w:r w:rsidRPr="00CC428E">
              <w:rPr>
                <w:rFonts w:asciiTheme="minorHAnsi" w:eastAsia="Times New Roman" w:hAnsiTheme="minorHAnsi" w:cstheme="minorHAnsi"/>
                <w:sz w:val="20"/>
                <w:szCs w:val="20"/>
                <w:lang w:eastAsia="pt-BR"/>
              </w:rPr>
              <w:t>8.4. O documento segue assinado em inglês e português, sendo cada versão igualmente válida, com a mesma forma e conteúdo. Em caso de conflito de interpretação, prevalecerá a versão em inglês.</w:t>
            </w:r>
          </w:p>
          <w:p w14:paraId="19F21B3C" w14:textId="118B22CE" w:rsidR="00326075" w:rsidRPr="00CC428E" w:rsidRDefault="00326075" w:rsidP="0016599E">
            <w:pPr>
              <w:jc w:val="both"/>
              <w:rPr>
                <w:rFonts w:asciiTheme="minorHAnsi" w:eastAsia="Times New Roman" w:hAnsiTheme="minorHAnsi" w:cstheme="minorHAnsi"/>
                <w:sz w:val="20"/>
                <w:szCs w:val="20"/>
                <w:lang w:eastAsia="pt-BR"/>
              </w:rPr>
            </w:pPr>
          </w:p>
          <w:p w14:paraId="7CA823F4" w14:textId="5A8F510F" w:rsidR="000669D1" w:rsidRDefault="00326075" w:rsidP="0016599E">
            <w:pPr>
              <w:jc w:val="both"/>
              <w:rPr>
                <w:rFonts w:asciiTheme="minorHAnsi" w:eastAsia="Times New Roman" w:hAnsiTheme="minorHAnsi" w:cstheme="minorHAnsi"/>
                <w:sz w:val="20"/>
                <w:szCs w:val="20"/>
                <w:lang w:eastAsia="pt-BR"/>
              </w:rPr>
            </w:pPr>
            <w:r w:rsidRPr="00CC428E">
              <w:rPr>
                <w:rFonts w:asciiTheme="minorHAnsi" w:eastAsia="Times New Roman" w:hAnsiTheme="minorHAnsi" w:cstheme="minorHAnsi"/>
                <w:sz w:val="20"/>
                <w:szCs w:val="20"/>
                <w:lang w:eastAsia="pt-BR"/>
              </w:rPr>
              <w:t>Por estarem de acordo, firmam o presente documento, eletronicamente.</w:t>
            </w:r>
          </w:p>
          <w:p w14:paraId="4725A23D" w14:textId="77777777" w:rsidR="00CC428E" w:rsidRPr="00CC428E" w:rsidRDefault="00CC428E" w:rsidP="0016599E">
            <w:pPr>
              <w:jc w:val="both"/>
              <w:rPr>
                <w:rFonts w:asciiTheme="minorHAnsi" w:eastAsia="Times New Roman" w:hAnsiTheme="minorHAnsi" w:cstheme="minorHAnsi"/>
                <w:sz w:val="20"/>
                <w:szCs w:val="20"/>
                <w:lang w:eastAsia="pt-BR"/>
              </w:rPr>
            </w:pPr>
          </w:p>
          <w:p w14:paraId="70BFB6C4" w14:textId="77777777" w:rsidR="000C46D3" w:rsidRPr="00CC428E" w:rsidRDefault="000C46D3" w:rsidP="0016599E">
            <w:pPr>
              <w:jc w:val="center"/>
              <w:rPr>
                <w:rFonts w:asciiTheme="minorHAnsi" w:eastAsia="Times New Roman" w:hAnsiTheme="minorHAnsi" w:cstheme="minorHAnsi"/>
                <w:sz w:val="20"/>
                <w:szCs w:val="20"/>
                <w:lang w:eastAsia="pt-BR"/>
              </w:rPr>
            </w:pPr>
          </w:p>
          <w:p w14:paraId="1225F640" w14:textId="07E46D55" w:rsidR="000669D1" w:rsidRPr="00CC428E" w:rsidRDefault="009138F9" w:rsidP="0016599E">
            <w:pPr>
              <w:jc w:val="center"/>
              <w:rPr>
                <w:rFonts w:asciiTheme="minorHAnsi" w:hAnsiTheme="minorHAnsi" w:cstheme="minorHAnsi"/>
                <w:b/>
                <w:spacing w:val="-2"/>
                <w:sz w:val="20"/>
                <w:szCs w:val="20"/>
              </w:rPr>
            </w:pPr>
            <w:r>
              <w:rPr>
                <w:rFonts w:asciiTheme="minorHAnsi" w:hAnsiTheme="minorHAnsi" w:cstheme="minorHAnsi"/>
                <w:b/>
                <w:sz w:val="20"/>
                <w:szCs w:val="20"/>
              </w:rPr>
              <w:t>ALESSANDRO ANTÔNIO COSTA PEREIRA</w:t>
            </w:r>
          </w:p>
          <w:p w14:paraId="7500BDD7" w14:textId="412DAFE5" w:rsidR="000669D1" w:rsidRPr="00CC428E" w:rsidRDefault="000669D1" w:rsidP="0016599E">
            <w:pPr>
              <w:jc w:val="center"/>
              <w:rPr>
                <w:rFonts w:asciiTheme="minorHAnsi" w:hAnsiTheme="minorHAnsi" w:cstheme="minorHAnsi"/>
                <w:spacing w:val="-2"/>
                <w:sz w:val="20"/>
                <w:szCs w:val="20"/>
              </w:rPr>
            </w:pPr>
            <w:r w:rsidRPr="00CC428E">
              <w:rPr>
                <w:rFonts w:asciiTheme="minorHAnsi" w:hAnsiTheme="minorHAnsi" w:cstheme="minorHAnsi"/>
                <w:spacing w:val="-2"/>
                <w:sz w:val="20"/>
                <w:szCs w:val="20"/>
              </w:rPr>
              <w:t>Reitor</w:t>
            </w:r>
          </w:p>
          <w:p w14:paraId="64F41DB2" w14:textId="235FC3DF" w:rsidR="00326075" w:rsidRPr="00CC428E" w:rsidRDefault="000669D1" w:rsidP="00CC428E">
            <w:pPr>
              <w:jc w:val="center"/>
              <w:rPr>
                <w:rFonts w:asciiTheme="minorHAnsi" w:hAnsiTheme="minorHAnsi" w:cstheme="minorHAnsi"/>
                <w:sz w:val="20"/>
                <w:szCs w:val="20"/>
              </w:rPr>
            </w:pPr>
            <w:r w:rsidRPr="00CC428E">
              <w:rPr>
                <w:rFonts w:asciiTheme="minorHAnsi" w:hAnsiTheme="minorHAnsi" w:cstheme="minorHAnsi"/>
                <w:sz w:val="20"/>
                <w:szCs w:val="20"/>
              </w:rPr>
              <w:t>Universidade</w:t>
            </w:r>
            <w:r w:rsidRPr="00CC428E">
              <w:rPr>
                <w:rFonts w:asciiTheme="minorHAnsi" w:hAnsiTheme="minorHAnsi" w:cstheme="minorHAnsi"/>
                <w:spacing w:val="-11"/>
                <w:sz w:val="20"/>
                <w:szCs w:val="20"/>
              </w:rPr>
              <w:t xml:space="preserve"> </w:t>
            </w:r>
            <w:r w:rsidRPr="00CC428E">
              <w:rPr>
                <w:rFonts w:asciiTheme="minorHAnsi" w:hAnsiTheme="minorHAnsi" w:cstheme="minorHAnsi"/>
                <w:sz w:val="20"/>
                <w:szCs w:val="20"/>
              </w:rPr>
              <w:t>Federal</w:t>
            </w:r>
            <w:r w:rsidRPr="00CC428E">
              <w:rPr>
                <w:rFonts w:asciiTheme="minorHAnsi" w:hAnsiTheme="minorHAnsi" w:cstheme="minorHAnsi"/>
                <w:spacing w:val="-14"/>
                <w:sz w:val="20"/>
                <w:szCs w:val="20"/>
              </w:rPr>
              <w:t xml:space="preserve"> </w:t>
            </w:r>
            <w:r w:rsidRPr="00CC428E">
              <w:rPr>
                <w:rFonts w:asciiTheme="minorHAnsi" w:hAnsiTheme="minorHAnsi" w:cstheme="minorHAnsi"/>
                <w:sz w:val="20"/>
                <w:szCs w:val="20"/>
              </w:rPr>
              <w:t>de Alfenas</w:t>
            </w:r>
          </w:p>
        </w:tc>
      </w:tr>
    </w:tbl>
    <w:p w14:paraId="6B8FA531" w14:textId="77777777" w:rsidR="00D17CD5" w:rsidRPr="00CC428E" w:rsidRDefault="00D17CD5" w:rsidP="00CC428E">
      <w:pPr>
        <w:jc w:val="both"/>
        <w:rPr>
          <w:rFonts w:asciiTheme="minorHAnsi" w:hAnsiTheme="minorHAnsi" w:cstheme="minorHAnsi"/>
          <w:sz w:val="20"/>
          <w:szCs w:val="20"/>
        </w:rPr>
      </w:pPr>
    </w:p>
    <w:sectPr w:rsidR="00D17CD5" w:rsidRPr="00CC428E" w:rsidSect="00616AC4">
      <w:headerReference w:type="default" r:id="rId9"/>
      <w:pgSz w:w="11910" w:h="16840"/>
      <w:pgMar w:top="1797" w:right="1275" w:bottom="1200" w:left="1700" w:header="284" w:footer="1003" w:gutter="0"/>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Usuário" w:date="2025-10-07T09:44:00Z" w:initials="U">
    <w:p w14:paraId="5ED0C904" w14:textId="77777777" w:rsidR="00C02CCD" w:rsidRDefault="00003155" w:rsidP="00003155">
      <w:pPr>
        <w:shd w:val="clear" w:color="auto" w:fill="FFFFCC"/>
        <w:jc w:val="both"/>
        <w:rPr>
          <w:rFonts w:asciiTheme="minorHAnsi" w:hAnsiTheme="minorHAnsi" w:cstheme="minorHAnsi"/>
          <w:b/>
          <w:sz w:val="18"/>
          <w:szCs w:val="18"/>
        </w:rPr>
      </w:pPr>
      <w:r>
        <w:rPr>
          <w:rStyle w:val="Refdecomentrio"/>
        </w:rPr>
        <w:annotationRef/>
      </w:r>
      <w:r w:rsidR="00C02CCD">
        <w:rPr>
          <w:rFonts w:asciiTheme="minorHAnsi" w:hAnsiTheme="minorHAnsi" w:cstheme="minorHAnsi"/>
          <w:b/>
          <w:sz w:val="18"/>
          <w:szCs w:val="18"/>
        </w:rPr>
        <w:t>[DRI]</w:t>
      </w:r>
    </w:p>
    <w:p w14:paraId="39A5F495" w14:textId="7638097C" w:rsidR="00003155" w:rsidRPr="00C02CCD" w:rsidRDefault="00003155" w:rsidP="00003155">
      <w:pPr>
        <w:shd w:val="clear" w:color="auto" w:fill="FFFFCC"/>
        <w:jc w:val="both"/>
        <w:rPr>
          <w:rFonts w:asciiTheme="minorHAnsi" w:hAnsiTheme="minorHAnsi" w:cstheme="minorHAnsi"/>
          <w:b/>
          <w:sz w:val="18"/>
          <w:szCs w:val="18"/>
        </w:rPr>
      </w:pPr>
      <w:r w:rsidRPr="00003155">
        <w:rPr>
          <w:rFonts w:asciiTheme="minorHAnsi" w:hAnsiTheme="minorHAnsi" w:cstheme="minorHAnsi"/>
          <w:b/>
          <w:sz w:val="18"/>
          <w:szCs w:val="18"/>
        </w:rPr>
        <w:t>Nota Explicativa 1:</w:t>
      </w:r>
      <w:r w:rsidRPr="00003155">
        <w:rPr>
          <w:rFonts w:asciiTheme="minorHAnsi" w:hAnsiTheme="minorHAnsi" w:cstheme="minorHAnsi"/>
          <w:sz w:val="18"/>
          <w:szCs w:val="18"/>
        </w:rPr>
        <w:t xml:space="preserve"> O objeto</w:t>
      </w:r>
      <w:r>
        <w:rPr>
          <w:rFonts w:asciiTheme="minorHAnsi" w:hAnsiTheme="minorHAnsi" w:cstheme="minorHAnsi"/>
          <w:sz w:val="18"/>
          <w:szCs w:val="18"/>
        </w:rPr>
        <w:t xml:space="preserve"> do Acordo de Cooperação</w:t>
      </w:r>
      <w:r w:rsidRPr="00003155">
        <w:rPr>
          <w:rFonts w:asciiTheme="minorHAnsi" w:hAnsiTheme="minorHAnsi" w:cstheme="minorHAnsi"/>
          <w:sz w:val="18"/>
          <w:szCs w:val="18"/>
        </w:rPr>
        <w:t xml:space="preserve"> pode abranger uma infinidade de atividades, que sejam de competência comum dos entes envolvidos ou que seja própria de um deles, servindo de instrumental para ação do outro. A título exemplificativo, convém citar: “a formalização da cooperação entre as instituições em prol do projeto XYZ”; “a promoção de atividades conjuntas de educação”; “o intercâmbio de servidores públicos para ações específicas e por prazo determinado, que não configurem cessão”; dentre outros. </w:t>
      </w:r>
    </w:p>
    <w:p w14:paraId="2EA4BAAB" w14:textId="77777777" w:rsidR="00003155" w:rsidRPr="00003155" w:rsidRDefault="00003155" w:rsidP="00003155">
      <w:pPr>
        <w:shd w:val="clear" w:color="auto" w:fill="FFFFCC"/>
        <w:jc w:val="both"/>
        <w:rPr>
          <w:rFonts w:asciiTheme="minorHAnsi" w:hAnsiTheme="minorHAnsi" w:cstheme="minorHAnsi"/>
          <w:sz w:val="18"/>
          <w:szCs w:val="18"/>
        </w:rPr>
      </w:pPr>
      <w:r w:rsidRPr="00003155">
        <w:rPr>
          <w:rFonts w:asciiTheme="minorHAnsi" w:hAnsiTheme="minorHAnsi" w:cstheme="minorHAnsi"/>
          <w:b/>
          <w:sz w:val="18"/>
          <w:szCs w:val="18"/>
        </w:rPr>
        <w:t>Nota Explicativa 2:</w:t>
      </w:r>
      <w:r w:rsidRPr="00003155">
        <w:rPr>
          <w:rFonts w:asciiTheme="minorHAnsi" w:hAnsiTheme="minorHAnsi" w:cstheme="minorHAnsi"/>
          <w:sz w:val="18"/>
          <w:szCs w:val="18"/>
        </w:rPr>
        <w:t xml:space="preserve"> A descrição do objeto deve ser objetiva, clara e precisa, de modo a se evidenciar o interesse público e recíproco dos envolvidos na parceria. </w:t>
      </w:r>
    </w:p>
    <w:p w14:paraId="0099F0FD" w14:textId="77777777" w:rsidR="00003155" w:rsidRDefault="00003155" w:rsidP="00003155">
      <w:pPr>
        <w:shd w:val="clear" w:color="auto" w:fill="FFFFCC"/>
        <w:jc w:val="both"/>
        <w:rPr>
          <w:rFonts w:asciiTheme="minorHAnsi" w:hAnsiTheme="minorHAnsi" w:cstheme="minorHAnsi"/>
          <w:sz w:val="18"/>
          <w:szCs w:val="18"/>
        </w:rPr>
      </w:pPr>
      <w:r w:rsidRPr="00003155">
        <w:rPr>
          <w:rFonts w:asciiTheme="minorHAnsi" w:hAnsiTheme="minorHAnsi" w:cstheme="minorHAnsi"/>
          <w:b/>
          <w:sz w:val="18"/>
          <w:szCs w:val="18"/>
        </w:rPr>
        <w:t>Nota Explicativa 3:</w:t>
      </w:r>
      <w:r w:rsidRPr="00003155">
        <w:rPr>
          <w:rFonts w:asciiTheme="minorHAnsi" w:hAnsiTheme="minorHAnsi" w:cstheme="minorHAnsi"/>
          <w:sz w:val="18"/>
          <w:szCs w:val="18"/>
        </w:rPr>
        <w:t xml:space="preserve"> Atenção! Nos Acor</w:t>
      </w:r>
      <w:r>
        <w:rPr>
          <w:rFonts w:asciiTheme="minorHAnsi" w:hAnsiTheme="minorHAnsi" w:cstheme="minorHAnsi"/>
          <w:sz w:val="18"/>
          <w:szCs w:val="18"/>
        </w:rPr>
        <w:t>dos de Cooperação</w:t>
      </w:r>
      <w:r w:rsidRPr="00003155">
        <w:rPr>
          <w:rFonts w:asciiTheme="minorHAnsi" w:hAnsiTheme="minorHAnsi" w:cstheme="minorHAnsi"/>
          <w:sz w:val="18"/>
          <w:szCs w:val="18"/>
        </w:rPr>
        <w:t xml:space="preserve"> o objeto deve evidenciar a cooperação em si entre instituições. O desenvolvimento de pesquisa ou produtos deve ser objeto de instrumentos próprios, como por exemplo, os Acordos de Parceria.</w:t>
      </w:r>
    </w:p>
    <w:p w14:paraId="2CBEDC99" w14:textId="77777777" w:rsidR="00003155" w:rsidRPr="00003155" w:rsidRDefault="00003155" w:rsidP="00003155">
      <w:pPr>
        <w:shd w:val="clear" w:color="auto" w:fill="FFFFCC"/>
        <w:jc w:val="both"/>
        <w:rPr>
          <w:rFonts w:asciiTheme="minorHAnsi" w:hAnsiTheme="minorHAnsi" w:cstheme="minorHAnsi"/>
          <w:sz w:val="18"/>
          <w:szCs w:val="18"/>
        </w:rPr>
      </w:pPr>
      <w:r w:rsidRPr="00003155">
        <w:rPr>
          <w:rFonts w:asciiTheme="minorHAnsi" w:hAnsiTheme="minorHAnsi" w:cstheme="minorHAnsi"/>
          <w:b/>
          <w:sz w:val="18"/>
          <w:szCs w:val="18"/>
        </w:rPr>
        <w:t>Nota Explicativa 4:</w:t>
      </w:r>
      <w:r>
        <w:rPr>
          <w:rFonts w:asciiTheme="minorHAnsi" w:hAnsiTheme="minorHAnsi" w:cstheme="minorHAnsi"/>
          <w:sz w:val="18"/>
          <w:szCs w:val="18"/>
        </w:rPr>
        <w:t xml:space="preserve"> Sempre que possível e adeqeuado, indique as unidades, programas, pró-reitorias envolvidas no acordo. Exemplo: “</w:t>
      </w:r>
      <w:r w:rsidRPr="00003155">
        <w:rPr>
          <w:rFonts w:asciiTheme="minorHAnsi" w:hAnsiTheme="minorHAnsi" w:cstheme="minorHAnsi"/>
          <w:sz w:val="18"/>
          <w:szCs w:val="18"/>
        </w:rPr>
        <w:t>promover cooperação na área de ensino e pesquisa e encorajar projetos culturais</w:t>
      </w:r>
      <w:r>
        <w:rPr>
          <w:rFonts w:asciiTheme="minorHAnsi" w:hAnsiTheme="minorHAnsi" w:cstheme="minorHAnsi"/>
          <w:sz w:val="18"/>
          <w:szCs w:val="18"/>
        </w:rPr>
        <w:t xml:space="preserve"> do Programa de Pós-Graduação em XXX da UNIFAL-MG e do Programa de Pós-Graduação em XXX da XXXX”.</w:t>
      </w:r>
    </w:p>
    <w:p w14:paraId="7522BB90" w14:textId="50828144" w:rsidR="00003155" w:rsidRDefault="00003155">
      <w:pPr>
        <w:pStyle w:val="Textodecomentrio"/>
      </w:pPr>
    </w:p>
  </w:comment>
  <w:comment w:id="2" w:author="Usuário" w:date="2025-10-07T10:01:00Z" w:initials="U">
    <w:p w14:paraId="7B70E624" w14:textId="77777777" w:rsidR="00C02CCD" w:rsidRDefault="00C02CCD">
      <w:pPr>
        <w:pStyle w:val="Textodecomentrio"/>
        <w:rPr>
          <w:b/>
        </w:rPr>
      </w:pPr>
      <w:r>
        <w:rPr>
          <w:rStyle w:val="Refdecomentrio"/>
        </w:rPr>
        <w:annotationRef/>
      </w:r>
      <w:r w:rsidRPr="00C02CCD">
        <w:rPr>
          <w:b/>
        </w:rPr>
        <w:t xml:space="preserve">[DRI] </w:t>
      </w:r>
    </w:p>
    <w:p w14:paraId="7EAB8215" w14:textId="0ABC78BF" w:rsidR="00C02CCD" w:rsidRDefault="00C02CCD">
      <w:pPr>
        <w:pStyle w:val="Textodecomentrio"/>
      </w:pPr>
      <w:r w:rsidRPr="00C02CCD">
        <w:rPr>
          <w:b/>
        </w:rPr>
        <w:t xml:space="preserve">Nota explicativa 1: </w:t>
      </w:r>
      <w:r>
        <w:t>Os itens de cooperação devem ser adaptados ao caso concreto.</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522BB90" w15:done="0"/>
  <w15:commentEx w15:paraId="7EAB8215"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0998FE" w14:textId="77777777" w:rsidR="00283558" w:rsidRDefault="00283558">
      <w:r>
        <w:separator/>
      </w:r>
    </w:p>
  </w:endnote>
  <w:endnote w:type="continuationSeparator" w:id="0">
    <w:p w14:paraId="01FAEE0B" w14:textId="77777777" w:rsidR="00283558" w:rsidRDefault="00283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49C026" w14:textId="77777777" w:rsidR="00283558" w:rsidRDefault="00283558">
      <w:r>
        <w:separator/>
      </w:r>
    </w:p>
  </w:footnote>
  <w:footnote w:type="continuationSeparator" w:id="0">
    <w:p w14:paraId="4DACF948" w14:textId="77777777" w:rsidR="00283558" w:rsidRDefault="0028355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C2C6" w14:textId="69AE9472" w:rsidR="00616AC4" w:rsidRDefault="00616AC4">
    <w:pPr>
      <w:pStyle w:val="Cabealho"/>
    </w:pPr>
    <w:r>
      <w:rPr>
        <w:noProof/>
        <w:lang w:val="pt-BR" w:eastAsia="pt-BR"/>
      </w:rPr>
      <w:drawing>
        <wp:anchor distT="0" distB="0" distL="114300" distR="114300" simplePos="0" relativeHeight="251658240" behindDoc="1" locked="0" layoutInCell="1" allowOverlap="1" wp14:anchorId="4F325A77" wp14:editId="3748C390">
          <wp:simplePos x="0" y="0"/>
          <wp:positionH relativeFrom="margin">
            <wp:align>right</wp:align>
          </wp:positionH>
          <wp:positionV relativeFrom="paragraph">
            <wp:posOffset>18442</wp:posOffset>
          </wp:positionV>
          <wp:extent cx="1565254" cy="484726"/>
          <wp:effectExtent l="0" t="0" r="0" b="0"/>
          <wp:wrapTight wrapText="bothSides">
            <wp:wrapPolygon edited="0">
              <wp:start x="1052" y="0"/>
              <wp:lineTo x="0" y="4246"/>
              <wp:lineTo x="0" y="16986"/>
              <wp:lineTo x="789" y="20383"/>
              <wp:lineTo x="21302" y="20383"/>
              <wp:lineTo x="21302" y="0"/>
              <wp:lineTo x="1052" y="0"/>
            </wp:wrapPolygon>
          </wp:wrapTight>
          <wp:docPr id="1" name="Imagem 1" descr="logo-unifal – UNIFAL-MG | Universidade Federal de Alfenas – Minas Gera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unifal – UNIFAL-MG | Universidade Federal de Alfenas – Minas Gera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5254" cy="484726"/>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A7DEF"/>
    <w:multiLevelType w:val="hybridMultilevel"/>
    <w:tmpl w:val="29F040E0"/>
    <w:lvl w:ilvl="0" w:tplc="FC364756">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0FA728C8"/>
    <w:multiLevelType w:val="hybridMultilevel"/>
    <w:tmpl w:val="8FA63C80"/>
    <w:lvl w:ilvl="0" w:tplc="52EC7742">
      <w:start w:val="1"/>
      <w:numFmt w:val="lowerLetter"/>
      <w:lvlText w:val="%1)"/>
      <w:lvlJc w:val="left"/>
      <w:pPr>
        <w:ind w:left="710" w:hanging="708"/>
      </w:pPr>
      <w:rPr>
        <w:rFonts w:ascii="Arial" w:eastAsia="Arial" w:hAnsi="Arial" w:cs="Arial" w:hint="default"/>
        <w:b w:val="0"/>
        <w:bCs w:val="0"/>
        <w:i w:val="0"/>
        <w:iCs w:val="0"/>
        <w:spacing w:val="0"/>
        <w:w w:val="99"/>
        <w:sz w:val="24"/>
        <w:szCs w:val="24"/>
        <w:lang w:val="pt-PT" w:eastAsia="en-US" w:bidi="ar-SA"/>
      </w:rPr>
    </w:lvl>
    <w:lvl w:ilvl="1" w:tplc="97B45550">
      <w:numFmt w:val="bullet"/>
      <w:lvlText w:val="•"/>
      <w:lvlJc w:val="left"/>
      <w:pPr>
        <w:ind w:left="1541" w:hanging="708"/>
      </w:pPr>
      <w:rPr>
        <w:rFonts w:hint="default"/>
        <w:lang w:val="pt-PT" w:eastAsia="en-US" w:bidi="ar-SA"/>
      </w:rPr>
    </w:lvl>
    <w:lvl w:ilvl="2" w:tplc="3BCC7980">
      <w:numFmt w:val="bullet"/>
      <w:lvlText w:val="•"/>
      <w:lvlJc w:val="left"/>
      <w:pPr>
        <w:ind w:left="2362" w:hanging="708"/>
      </w:pPr>
      <w:rPr>
        <w:rFonts w:hint="default"/>
        <w:lang w:val="pt-PT" w:eastAsia="en-US" w:bidi="ar-SA"/>
      </w:rPr>
    </w:lvl>
    <w:lvl w:ilvl="3" w:tplc="94DAEEEA">
      <w:numFmt w:val="bullet"/>
      <w:lvlText w:val="•"/>
      <w:lvlJc w:val="left"/>
      <w:pPr>
        <w:ind w:left="3183" w:hanging="708"/>
      </w:pPr>
      <w:rPr>
        <w:rFonts w:hint="default"/>
        <w:lang w:val="pt-PT" w:eastAsia="en-US" w:bidi="ar-SA"/>
      </w:rPr>
    </w:lvl>
    <w:lvl w:ilvl="4" w:tplc="273A45B6">
      <w:numFmt w:val="bullet"/>
      <w:lvlText w:val="•"/>
      <w:lvlJc w:val="left"/>
      <w:pPr>
        <w:ind w:left="4004" w:hanging="708"/>
      </w:pPr>
      <w:rPr>
        <w:rFonts w:hint="default"/>
        <w:lang w:val="pt-PT" w:eastAsia="en-US" w:bidi="ar-SA"/>
      </w:rPr>
    </w:lvl>
    <w:lvl w:ilvl="5" w:tplc="AAB8027A">
      <w:numFmt w:val="bullet"/>
      <w:lvlText w:val="•"/>
      <w:lvlJc w:val="left"/>
      <w:pPr>
        <w:ind w:left="4825" w:hanging="708"/>
      </w:pPr>
      <w:rPr>
        <w:rFonts w:hint="default"/>
        <w:lang w:val="pt-PT" w:eastAsia="en-US" w:bidi="ar-SA"/>
      </w:rPr>
    </w:lvl>
    <w:lvl w:ilvl="6" w:tplc="470CE4E4">
      <w:numFmt w:val="bullet"/>
      <w:lvlText w:val="•"/>
      <w:lvlJc w:val="left"/>
      <w:pPr>
        <w:ind w:left="5646" w:hanging="708"/>
      </w:pPr>
      <w:rPr>
        <w:rFonts w:hint="default"/>
        <w:lang w:val="pt-PT" w:eastAsia="en-US" w:bidi="ar-SA"/>
      </w:rPr>
    </w:lvl>
    <w:lvl w:ilvl="7" w:tplc="A022E076">
      <w:numFmt w:val="bullet"/>
      <w:lvlText w:val="•"/>
      <w:lvlJc w:val="left"/>
      <w:pPr>
        <w:ind w:left="6467" w:hanging="708"/>
      </w:pPr>
      <w:rPr>
        <w:rFonts w:hint="default"/>
        <w:lang w:val="pt-PT" w:eastAsia="en-US" w:bidi="ar-SA"/>
      </w:rPr>
    </w:lvl>
    <w:lvl w:ilvl="8" w:tplc="AEAEF512">
      <w:numFmt w:val="bullet"/>
      <w:lvlText w:val="•"/>
      <w:lvlJc w:val="left"/>
      <w:pPr>
        <w:ind w:left="7289" w:hanging="708"/>
      </w:pPr>
      <w:rPr>
        <w:rFonts w:hint="default"/>
        <w:lang w:val="pt-PT" w:eastAsia="en-US" w:bidi="ar-SA"/>
      </w:rPr>
    </w:lvl>
  </w:abstractNum>
  <w:abstractNum w:abstractNumId="2" w15:restartNumberingAfterBreak="0">
    <w:nsid w:val="17DF7C29"/>
    <w:multiLevelType w:val="hybridMultilevel"/>
    <w:tmpl w:val="125829E4"/>
    <w:lvl w:ilvl="0" w:tplc="04160017">
      <w:start w:val="1"/>
      <w:numFmt w:val="lowerLetter"/>
      <w:lvlText w:val="%1)"/>
      <w:lvlJc w:val="left"/>
      <w:pPr>
        <w:ind w:left="722" w:hanging="360"/>
      </w:pPr>
    </w:lvl>
    <w:lvl w:ilvl="1" w:tplc="04160019" w:tentative="1">
      <w:start w:val="1"/>
      <w:numFmt w:val="lowerLetter"/>
      <w:lvlText w:val="%2."/>
      <w:lvlJc w:val="left"/>
      <w:pPr>
        <w:ind w:left="1442" w:hanging="360"/>
      </w:pPr>
    </w:lvl>
    <w:lvl w:ilvl="2" w:tplc="0416001B" w:tentative="1">
      <w:start w:val="1"/>
      <w:numFmt w:val="lowerRoman"/>
      <w:lvlText w:val="%3."/>
      <w:lvlJc w:val="right"/>
      <w:pPr>
        <w:ind w:left="2162" w:hanging="180"/>
      </w:pPr>
    </w:lvl>
    <w:lvl w:ilvl="3" w:tplc="0416000F" w:tentative="1">
      <w:start w:val="1"/>
      <w:numFmt w:val="decimal"/>
      <w:lvlText w:val="%4."/>
      <w:lvlJc w:val="left"/>
      <w:pPr>
        <w:ind w:left="2882" w:hanging="360"/>
      </w:pPr>
    </w:lvl>
    <w:lvl w:ilvl="4" w:tplc="04160019" w:tentative="1">
      <w:start w:val="1"/>
      <w:numFmt w:val="lowerLetter"/>
      <w:lvlText w:val="%5."/>
      <w:lvlJc w:val="left"/>
      <w:pPr>
        <w:ind w:left="3602" w:hanging="360"/>
      </w:pPr>
    </w:lvl>
    <w:lvl w:ilvl="5" w:tplc="0416001B" w:tentative="1">
      <w:start w:val="1"/>
      <w:numFmt w:val="lowerRoman"/>
      <w:lvlText w:val="%6."/>
      <w:lvlJc w:val="right"/>
      <w:pPr>
        <w:ind w:left="4322" w:hanging="180"/>
      </w:pPr>
    </w:lvl>
    <w:lvl w:ilvl="6" w:tplc="0416000F" w:tentative="1">
      <w:start w:val="1"/>
      <w:numFmt w:val="decimal"/>
      <w:lvlText w:val="%7."/>
      <w:lvlJc w:val="left"/>
      <w:pPr>
        <w:ind w:left="5042" w:hanging="360"/>
      </w:pPr>
    </w:lvl>
    <w:lvl w:ilvl="7" w:tplc="04160019" w:tentative="1">
      <w:start w:val="1"/>
      <w:numFmt w:val="lowerLetter"/>
      <w:lvlText w:val="%8."/>
      <w:lvlJc w:val="left"/>
      <w:pPr>
        <w:ind w:left="5762" w:hanging="360"/>
      </w:pPr>
    </w:lvl>
    <w:lvl w:ilvl="8" w:tplc="0416001B" w:tentative="1">
      <w:start w:val="1"/>
      <w:numFmt w:val="lowerRoman"/>
      <w:lvlText w:val="%9."/>
      <w:lvlJc w:val="right"/>
      <w:pPr>
        <w:ind w:left="6482" w:hanging="180"/>
      </w:pPr>
    </w:lvl>
  </w:abstractNum>
  <w:abstractNum w:abstractNumId="3" w15:restartNumberingAfterBreak="0">
    <w:nsid w:val="2EED7146"/>
    <w:multiLevelType w:val="hybridMultilevel"/>
    <w:tmpl w:val="FCD295E2"/>
    <w:lvl w:ilvl="0" w:tplc="655A9C06">
      <w:start w:val="1"/>
      <w:numFmt w:val="decimal"/>
      <w:lvlText w:val="%1)"/>
      <w:lvlJc w:val="left"/>
      <w:pPr>
        <w:ind w:left="362" w:hanging="360"/>
      </w:pPr>
      <w:rPr>
        <w:rFonts w:hint="default"/>
      </w:rPr>
    </w:lvl>
    <w:lvl w:ilvl="1" w:tplc="04160019" w:tentative="1">
      <w:start w:val="1"/>
      <w:numFmt w:val="lowerLetter"/>
      <w:lvlText w:val="%2."/>
      <w:lvlJc w:val="left"/>
      <w:pPr>
        <w:ind w:left="1082" w:hanging="360"/>
      </w:pPr>
    </w:lvl>
    <w:lvl w:ilvl="2" w:tplc="0416001B" w:tentative="1">
      <w:start w:val="1"/>
      <w:numFmt w:val="lowerRoman"/>
      <w:lvlText w:val="%3."/>
      <w:lvlJc w:val="right"/>
      <w:pPr>
        <w:ind w:left="1802" w:hanging="180"/>
      </w:pPr>
    </w:lvl>
    <w:lvl w:ilvl="3" w:tplc="0416000F" w:tentative="1">
      <w:start w:val="1"/>
      <w:numFmt w:val="decimal"/>
      <w:lvlText w:val="%4."/>
      <w:lvlJc w:val="left"/>
      <w:pPr>
        <w:ind w:left="2522" w:hanging="360"/>
      </w:pPr>
    </w:lvl>
    <w:lvl w:ilvl="4" w:tplc="04160019" w:tentative="1">
      <w:start w:val="1"/>
      <w:numFmt w:val="lowerLetter"/>
      <w:lvlText w:val="%5."/>
      <w:lvlJc w:val="left"/>
      <w:pPr>
        <w:ind w:left="3242" w:hanging="360"/>
      </w:pPr>
    </w:lvl>
    <w:lvl w:ilvl="5" w:tplc="0416001B" w:tentative="1">
      <w:start w:val="1"/>
      <w:numFmt w:val="lowerRoman"/>
      <w:lvlText w:val="%6."/>
      <w:lvlJc w:val="right"/>
      <w:pPr>
        <w:ind w:left="3962" w:hanging="180"/>
      </w:pPr>
    </w:lvl>
    <w:lvl w:ilvl="6" w:tplc="0416000F" w:tentative="1">
      <w:start w:val="1"/>
      <w:numFmt w:val="decimal"/>
      <w:lvlText w:val="%7."/>
      <w:lvlJc w:val="left"/>
      <w:pPr>
        <w:ind w:left="4682" w:hanging="360"/>
      </w:pPr>
    </w:lvl>
    <w:lvl w:ilvl="7" w:tplc="04160019" w:tentative="1">
      <w:start w:val="1"/>
      <w:numFmt w:val="lowerLetter"/>
      <w:lvlText w:val="%8."/>
      <w:lvlJc w:val="left"/>
      <w:pPr>
        <w:ind w:left="5402" w:hanging="360"/>
      </w:pPr>
    </w:lvl>
    <w:lvl w:ilvl="8" w:tplc="0416001B" w:tentative="1">
      <w:start w:val="1"/>
      <w:numFmt w:val="lowerRoman"/>
      <w:lvlText w:val="%9."/>
      <w:lvlJc w:val="right"/>
      <w:pPr>
        <w:ind w:left="6122" w:hanging="180"/>
      </w:pPr>
    </w:lvl>
  </w:abstractNum>
  <w:abstractNum w:abstractNumId="4" w15:restartNumberingAfterBreak="0">
    <w:nsid w:val="3D8D084D"/>
    <w:multiLevelType w:val="hybridMultilevel"/>
    <w:tmpl w:val="5BB0FC32"/>
    <w:lvl w:ilvl="0" w:tplc="B09C03F6">
      <w:numFmt w:val="bullet"/>
      <w:lvlText w:val="-"/>
      <w:lvlJc w:val="left"/>
      <w:pPr>
        <w:ind w:left="2" w:hanging="173"/>
      </w:pPr>
      <w:rPr>
        <w:rFonts w:ascii="Arial" w:eastAsia="Arial" w:hAnsi="Arial" w:cs="Arial" w:hint="default"/>
        <w:b w:val="0"/>
        <w:bCs w:val="0"/>
        <w:i w:val="0"/>
        <w:iCs w:val="0"/>
        <w:spacing w:val="0"/>
        <w:w w:val="99"/>
        <w:sz w:val="24"/>
        <w:szCs w:val="24"/>
        <w:lang w:val="pt-PT" w:eastAsia="en-US" w:bidi="ar-SA"/>
      </w:rPr>
    </w:lvl>
    <w:lvl w:ilvl="1" w:tplc="4602489E">
      <w:numFmt w:val="bullet"/>
      <w:lvlText w:val="•"/>
      <w:lvlJc w:val="left"/>
      <w:pPr>
        <w:ind w:left="893" w:hanging="173"/>
      </w:pPr>
      <w:rPr>
        <w:rFonts w:hint="default"/>
        <w:lang w:val="pt-PT" w:eastAsia="en-US" w:bidi="ar-SA"/>
      </w:rPr>
    </w:lvl>
    <w:lvl w:ilvl="2" w:tplc="3BCA2C3C">
      <w:numFmt w:val="bullet"/>
      <w:lvlText w:val="•"/>
      <w:lvlJc w:val="left"/>
      <w:pPr>
        <w:ind w:left="1786" w:hanging="173"/>
      </w:pPr>
      <w:rPr>
        <w:rFonts w:hint="default"/>
        <w:lang w:val="pt-PT" w:eastAsia="en-US" w:bidi="ar-SA"/>
      </w:rPr>
    </w:lvl>
    <w:lvl w:ilvl="3" w:tplc="43986CBA">
      <w:numFmt w:val="bullet"/>
      <w:lvlText w:val="•"/>
      <w:lvlJc w:val="left"/>
      <w:pPr>
        <w:ind w:left="2679" w:hanging="173"/>
      </w:pPr>
      <w:rPr>
        <w:rFonts w:hint="default"/>
        <w:lang w:val="pt-PT" w:eastAsia="en-US" w:bidi="ar-SA"/>
      </w:rPr>
    </w:lvl>
    <w:lvl w:ilvl="4" w:tplc="A47CDB14">
      <w:numFmt w:val="bullet"/>
      <w:lvlText w:val="•"/>
      <w:lvlJc w:val="left"/>
      <w:pPr>
        <w:ind w:left="3572" w:hanging="173"/>
      </w:pPr>
      <w:rPr>
        <w:rFonts w:hint="default"/>
        <w:lang w:val="pt-PT" w:eastAsia="en-US" w:bidi="ar-SA"/>
      </w:rPr>
    </w:lvl>
    <w:lvl w:ilvl="5" w:tplc="2626E1F8">
      <w:numFmt w:val="bullet"/>
      <w:lvlText w:val="•"/>
      <w:lvlJc w:val="left"/>
      <w:pPr>
        <w:ind w:left="4465" w:hanging="173"/>
      </w:pPr>
      <w:rPr>
        <w:rFonts w:hint="default"/>
        <w:lang w:val="pt-PT" w:eastAsia="en-US" w:bidi="ar-SA"/>
      </w:rPr>
    </w:lvl>
    <w:lvl w:ilvl="6" w:tplc="A8649030">
      <w:numFmt w:val="bullet"/>
      <w:lvlText w:val="•"/>
      <w:lvlJc w:val="left"/>
      <w:pPr>
        <w:ind w:left="5358" w:hanging="173"/>
      </w:pPr>
      <w:rPr>
        <w:rFonts w:hint="default"/>
        <w:lang w:val="pt-PT" w:eastAsia="en-US" w:bidi="ar-SA"/>
      </w:rPr>
    </w:lvl>
    <w:lvl w:ilvl="7" w:tplc="2A9E60D6">
      <w:numFmt w:val="bullet"/>
      <w:lvlText w:val="•"/>
      <w:lvlJc w:val="left"/>
      <w:pPr>
        <w:ind w:left="6251" w:hanging="173"/>
      </w:pPr>
      <w:rPr>
        <w:rFonts w:hint="default"/>
        <w:lang w:val="pt-PT" w:eastAsia="en-US" w:bidi="ar-SA"/>
      </w:rPr>
    </w:lvl>
    <w:lvl w:ilvl="8" w:tplc="73F277FA">
      <w:numFmt w:val="bullet"/>
      <w:lvlText w:val="•"/>
      <w:lvlJc w:val="left"/>
      <w:pPr>
        <w:ind w:left="7145" w:hanging="173"/>
      </w:pPr>
      <w:rPr>
        <w:rFonts w:hint="default"/>
        <w:lang w:val="pt-PT" w:eastAsia="en-US" w:bidi="ar-SA"/>
      </w:rPr>
    </w:lvl>
  </w:abstractNum>
  <w:abstractNum w:abstractNumId="5" w15:restartNumberingAfterBreak="0">
    <w:nsid w:val="44DE2FC6"/>
    <w:multiLevelType w:val="hybridMultilevel"/>
    <w:tmpl w:val="01B0359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6C15356"/>
    <w:multiLevelType w:val="hybridMultilevel"/>
    <w:tmpl w:val="B94E582E"/>
    <w:lvl w:ilvl="0" w:tplc="6D26CB18">
      <w:start w:val="1"/>
      <w:numFmt w:val="lowerLetter"/>
      <w:lvlText w:val="%1)"/>
      <w:lvlJc w:val="left"/>
      <w:pPr>
        <w:ind w:left="2" w:hanging="173"/>
      </w:pPr>
      <w:rPr>
        <w:rFonts w:ascii="Arial" w:eastAsia="Arial" w:hAnsi="Arial" w:cs="Arial"/>
        <w:b w:val="0"/>
        <w:bCs w:val="0"/>
        <w:i w:val="0"/>
        <w:iCs w:val="0"/>
        <w:spacing w:val="0"/>
        <w:w w:val="99"/>
        <w:sz w:val="24"/>
        <w:szCs w:val="24"/>
        <w:lang w:val="pt-PT" w:eastAsia="en-US" w:bidi="ar-SA"/>
      </w:rPr>
    </w:lvl>
    <w:lvl w:ilvl="1" w:tplc="4602489E">
      <w:numFmt w:val="bullet"/>
      <w:lvlText w:val="•"/>
      <w:lvlJc w:val="left"/>
      <w:pPr>
        <w:ind w:left="893" w:hanging="173"/>
      </w:pPr>
      <w:rPr>
        <w:rFonts w:hint="default"/>
        <w:lang w:val="pt-PT" w:eastAsia="en-US" w:bidi="ar-SA"/>
      </w:rPr>
    </w:lvl>
    <w:lvl w:ilvl="2" w:tplc="3BCA2C3C">
      <w:numFmt w:val="bullet"/>
      <w:lvlText w:val="•"/>
      <w:lvlJc w:val="left"/>
      <w:pPr>
        <w:ind w:left="1786" w:hanging="173"/>
      </w:pPr>
      <w:rPr>
        <w:rFonts w:hint="default"/>
        <w:lang w:val="pt-PT" w:eastAsia="en-US" w:bidi="ar-SA"/>
      </w:rPr>
    </w:lvl>
    <w:lvl w:ilvl="3" w:tplc="43986CBA">
      <w:numFmt w:val="bullet"/>
      <w:lvlText w:val="•"/>
      <w:lvlJc w:val="left"/>
      <w:pPr>
        <w:ind w:left="2679" w:hanging="173"/>
      </w:pPr>
      <w:rPr>
        <w:rFonts w:hint="default"/>
        <w:lang w:val="pt-PT" w:eastAsia="en-US" w:bidi="ar-SA"/>
      </w:rPr>
    </w:lvl>
    <w:lvl w:ilvl="4" w:tplc="A47CDB14">
      <w:numFmt w:val="bullet"/>
      <w:lvlText w:val="•"/>
      <w:lvlJc w:val="left"/>
      <w:pPr>
        <w:ind w:left="3572" w:hanging="173"/>
      </w:pPr>
      <w:rPr>
        <w:rFonts w:hint="default"/>
        <w:lang w:val="pt-PT" w:eastAsia="en-US" w:bidi="ar-SA"/>
      </w:rPr>
    </w:lvl>
    <w:lvl w:ilvl="5" w:tplc="2626E1F8">
      <w:numFmt w:val="bullet"/>
      <w:lvlText w:val="•"/>
      <w:lvlJc w:val="left"/>
      <w:pPr>
        <w:ind w:left="4465" w:hanging="173"/>
      </w:pPr>
      <w:rPr>
        <w:rFonts w:hint="default"/>
        <w:lang w:val="pt-PT" w:eastAsia="en-US" w:bidi="ar-SA"/>
      </w:rPr>
    </w:lvl>
    <w:lvl w:ilvl="6" w:tplc="A8649030">
      <w:numFmt w:val="bullet"/>
      <w:lvlText w:val="•"/>
      <w:lvlJc w:val="left"/>
      <w:pPr>
        <w:ind w:left="5358" w:hanging="173"/>
      </w:pPr>
      <w:rPr>
        <w:rFonts w:hint="default"/>
        <w:lang w:val="pt-PT" w:eastAsia="en-US" w:bidi="ar-SA"/>
      </w:rPr>
    </w:lvl>
    <w:lvl w:ilvl="7" w:tplc="2A9E60D6">
      <w:numFmt w:val="bullet"/>
      <w:lvlText w:val="•"/>
      <w:lvlJc w:val="left"/>
      <w:pPr>
        <w:ind w:left="6251" w:hanging="173"/>
      </w:pPr>
      <w:rPr>
        <w:rFonts w:hint="default"/>
        <w:lang w:val="pt-PT" w:eastAsia="en-US" w:bidi="ar-SA"/>
      </w:rPr>
    </w:lvl>
    <w:lvl w:ilvl="8" w:tplc="73F277FA">
      <w:numFmt w:val="bullet"/>
      <w:lvlText w:val="•"/>
      <w:lvlJc w:val="left"/>
      <w:pPr>
        <w:ind w:left="7145" w:hanging="173"/>
      </w:pPr>
      <w:rPr>
        <w:rFonts w:hint="default"/>
        <w:lang w:val="pt-PT" w:eastAsia="en-US" w:bidi="ar-SA"/>
      </w:rPr>
    </w:lvl>
  </w:abstractNum>
  <w:abstractNum w:abstractNumId="7" w15:restartNumberingAfterBreak="0">
    <w:nsid w:val="6B5A1E2B"/>
    <w:multiLevelType w:val="multilevel"/>
    <w:tmpl w:val="15B06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6"/>
  </w:num>
  <w:num w:numId="4">
    <w:abstractNumId w:val="2"/>
  </w:num>
  <w:num w:numId="5">
    <w:abstractNumId w:val="3"/>
  </w:num>
  <w:num w:numId="6">
    <w:abstractNumId w:val="7"/>
  </w:num>
  <w:num w:numId="7">
    <w:abstractNumId w:val="5"/>
  </w:num>
  <w:num w:numId="8">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uário">
    <w15:presenceInfo w15:providerId="None" w15:userId="Usuár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5B8"/>
    <w:rsid w:val="00003155"/>
    <w:rsid w:val="000669D1"/>
    <w:rsid w:val="00077A72"/>
    <w:rsid w:val="000C46D3"/>
    <w:rsid w:val="0010724D"/>
    <w:rsid w:val="0016599E"/>
    <w:rsid w:val="00283558"/>
    <w:rsid w:val="00326075"/>
    <w:rsid w:val="003C7EB4"/>
    <w:rsid w:val="00616AC4"/>
    <w:rsid w:val="0067784E"/>
    <w:rsid w:val="00700334"/>
    <w:rsid w:val="00790F05"/>
    <w:rsid w:val="008302FC"/>
    <w:rsid w:val="008B7EDC"/>
    <w:rsid w:val="008F5A0C"/>
    <w:rsid w:val="009138F9"/>
    <w:rsid w:val="009A5682"/>
    <w:rsid w:val="00B64F73"/>
    <w:rsid w:val="00B75603"/>
    <w:rsid w:val="00B80499"/>
    <w:rsid w:val="00BE2F87"/>
    <w:rsid w:val="00C02CCD"/>
    <w:rsid w:val="00CC428E"/>
    <w:rsid w:val="00D17CD5"/>
    <w:rsid w:val="00D745B8"/>
    <w:rsid w:val="00DF284D"/>
    <w:rsid w:val="00DF65A0"/>
    <w:rsid w:val="00F94AF6"/>
    <w:rsid w:val="00FB3F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4A609C"/>
  <w15:docId w15:val="{6805AA60-C35E-482D-AEB6-A36F051B7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pt-PT"/>
    </w:rPr>
  </w:style>
  <w:style w:type="paragraph" w:styleId="Ttulo1">
    <w:name w:val="heading 1"/>
    <w:basedOn w:val="Normal"/>
    <w:uiPriority w:val="1"/>
    <w:qFormat/>
    <w:pPr>
      <w:ind w:left="2"/>
      <w:outlineLvl w:val="0"/>
    </w:pPr>
    <w:rPr>
      <w:b/>
      <w:bCs/>
      <w:sz w:val="24"/>
      <w:szCs w:val="24"/>
    </w:rPr>
  </w:style>
  <w:style w:type="paragraph" w:styleId="Ttulo3">
    <w:name w:val="heading 3"/>
    <w:basedOn w:val="Normal"/>
    <w:next w:val="Normal"/>
    <w:link w:val="Ttulo3Char"/>
    <w:uiPriority w:val="9"/>
    <w:unhideWhenUsed/>
    <w:qFormat/>
    <w:rsid w:val="0032607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uiPriority w:val="9"/>
    <w:semiHidden/>
    <w:unhideWhenUsed/>
    <w:qFormat/>
    <w:rsid w:val="0032607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34"/>
    <w:qFormat/>
    <w:pPr>
      <w:ind w:left="2"/>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67784E"/>
    <w:pPr>
      <w:tabs>
        <w:tab w:val="center" w:pos="4252"/>
        <w:tab w:val="right" w:pos="8504"/>
      </w:tabs>
    </w:pPr>
  </w:style>
  <w:style w:type="character" w:customStyle="1" w:styleId="CabealhoChar">
    <w:name w:val="Cabeçalho Char"/>
    <w:basedOn w:val="Fontepargpadro"/>
    <w:link w:val="Cabealho"/>
    <w:uiPriority w:val="99"/>
    <w:rsid w:val="0067784E"/>
    <w:rPr>
      <w:rFonts w:ascii="Arial" w:eastAsia="Arial" w:hAnsi="Arial" w:cs="Arial"/>
      <w:lang w:val="pt-PT"/>
    </w:rPr>
  </w:style>
  <w:style w:type="paragraph" w:styleId="Rodap">
    <w:name w:val="footer"/>
    <w:basedOn w:val="Normal"/>
    <w:link w:val="RodapChar"/>
    <w:uiPriority w:val="99"/>
    <w:unhideWhenUsed/>
    <w:rsid w:val="0067784E"/>
    <w:pPr>
      <w:tabs>
        <w:tab w:val="center" w:pos="4252"/>
        <w:tab w:val="right" w:pos="8504"/>
      </w:tabs>
    </w:pPr>
  </w:style>
  <w:style w:type="character" w:customStyle="1" w:styleId="RodapChar">
    <w:name w:val="Rodapé Char"/>
    <w:basedOn w:val="Fontepargpadro"/>
    <w:link w:val="Rodap"/>
    <w:uiPriority w:val="99"/>
    <w:rsid w:val="0067784E"/>
    <w:rPr>
      <w:rFonts w:ascii="Arial" w:eastAsia="Arial" w:hAnsi="Arial" w:cs="Arial"/>
      <w:lang w:val="pt-PT"/>
    </w:rPr>
  </w:style>
  <w:style w:type="character" w:styleId="Refdecomentrio">
    <w:name w:val="annotation reference"/>
    <w:basedOn w:val="Fontepargpadro"/>
    <w:unhideWhenUsed/>
    <w:rsid w:val="00700334"/>
    <w:rPr>
      <w:sz w:val="16"/>
      <w:szCs w:val="16"/>
    </w:rPr>
  </w:style>
  <w:style w:type="paragraph" w:styleId="Textodecomentrio">
    <w:name w:val="annotation text"/>
    <w:basedOn w:val="Normal"/>
    <w:link w:val="TextodecomentrioChar"/>
    <w:unhideWhenUsed/>
    <w:rsid w:val="00700334"/>
    <w:rPr>
      <w:sz w:val="20"/>
      <w:szCs w:val="20"/>
    </w:rPr>
  </w:style>
  <w:style w:type="character" w:customStyle="1" w:styleId="TextodecomentrioChar">
    <w:name w:val="Texto de comentário Char"/>
    <w:basedOn w:val="Fontepargpadro"/>
    <w:link w:val="Textodecomentrio"/>
    <w:rsid w:val="00700334"/>
    <w:rPr>
      <w:rFonts w:ascii="Arial" w:eastAsia="Arial" w:hAnsi="Arial" w:cs="Arial"/>
      <w:sz w:val="20"/>
      <w:szCs w:val="20"/>
      <w:lang w:val="pt-PT"/>
    </w:rPr>
  </w:style>
  <w:style w:type="paragraph" w:styleId="Assuntodocomentrio">
    <w:name w:val="annotation subject"/>
    <w:basedOn w:val="Textodecomentrio"/>
    <w:next w:val="Textodecomentrio"/>
    <w:link w:val="AssuntodocomentrioChar"/>
    <w:uiPriority w:val="99"/>
    <w:semiHidden/>
    <w:unhideWhenUsed/>
    <w:rsid w:val="00700334"/>
    <w:rPr>
      <w:b/>
      <w:bCs/>
    </w:rPr>
  </w:style>
  <w:style w:type="character" w:customStyle="1" w:styleId="AssuntodocomentrioChar">
    <w:name w:val="Assunto do comentário Char"/>
    <w:basedOn w:val="TextodecomentrioChar"/>
    <w:link w:val="Assuntodocomentrio"/>
    <w:uiPriority w:val="99"/>
    <w:semiHidden/>
    <w:rsid w:val="00700334"/>
    <w:rPr>
      <w:rFonts w:ascii="Arial" w:eastAsia="Arial" w:hAnsi="Arial" w:cs="Arial"/>
      <w:b/>
      <w:bCs/>
      <w:sz w:val="20"/>
      <w:szCs w:val="20"/>
      <w:lang w:val="pt-PT"/>
    </w:rPr>
  </w:style>
  <w:style w:type="paragraph" w:styleId="Textodebalo">
    <w:name w:val="Balloon Text"/>
    <w:basedOn w:val="Normal"/>
    <w:link w:val="TextodebaloChar"/>
    <w:uiPriority w:val="99"/>
    <w:semiHidden/>
    <w:unhideWhenUsed/>
    <w:rsid w:val="00700334"/>
    <w:rPr>
      <w:rFonts w:ascii="Segoe UI" w:hAnsi="Segoe UI" w:cs="Segoe UI"/>
      <w:sz w:val="18"/>
      <w:szCs w:val="18"/>
    </w:rPr>
  </w:style>
  <w:style w:type="character" w:customStyle="1" w:styleId="TextodebaloChar">
    <w:name w:val="Texto de balão Char"/>
    <w:basedOn w:val="Fontepargpadro"/>
    <w:link w:val="Textodebalo"/>
    <w:uiPriority w:val="99"/>
    <w:semiHidden/>
    <w:rsid w:val="00700334"/>
    <w:rPr>
      <w:rFonts w:ascii="Segoe UI" w:eastAsia="Arial" w:hAnsi="Segoe UI" w:cs="Segoe UI"/>
      <w:sz w:val="18"/>
      <w:szCs w:val="18"/>
      <w:lang w:val="pt-PT"/>
    </w:rPr>
  </w:style>
  <w:style w:type="table" w:styleId="Tabelacomgrade">
    <w:name w:val="Table Grid"/>
    <w:basedOn w:val="Tabelanormal"/>
    <w:uiPriority w:val="39"/>
    <w:rsid w:val="00326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uiPriority w:val="9"/>
    <w:rsid w:val="00326075"/>
    <w:rPr>
      <w:rFonts w:asciiTheme="majorHAnsi" w:eastAsiaTheme="majorEastAsia" w:hAnsiTheme="majorHAnsi" w:cstheme="majorBidi"/>
      <w:color w:val="243F60" w:themeColor="accent1" w:themeShade="7F"/>
      <w:sz w:val="24"/>
      <w:szCs w:val="24"/>
      <w:lang w:val="pt-PT"/>
    </w:rPr>
  </w:style>
  <w:style w:type="character" w:customStyle="1" w:styleId="Ttulo4Char">
    <w:name w:val="Título 4 Char"/>
    <w:basedOn w:val="Fontepargpadro"/>
    <w:link w:val="Ttulo4"/>
    <w:uiPriority w:val="9"/>
    <w:semiHidden/>
    <w:rsid w:val="00326075"/>
    <w:rPr>
      <w:rFonts w:asciiTheme="majorHAnsi" w:eastAsiaTheme="majorEastAsia" w:hAnsiTheme="majorHAnsi" w:cstheme="majorBidi"/>
      <w:i/>
      <w:iCs/>
      <w:color w:val="365F91" w:themeColor="accent1" w:themeShade="BF"/>
      <w:lang w:val="pt-PT"/>
    </w:rPr>
  </w:style>
  <w:style w:type="paragraph" w:styleId="NormalWeb">
    <w:name w:val="Normal (Web)"/>
    <w:basedOn w:val="Normal"/>
    <w:uiPriority w:val="99"/>
    <w:semiHidden/>
    <w:unhideWhenUsed/>
    <w:rsid w:val="00326075"/>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3260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86440">
      <w:bodyDiv w:val="1"/>
      <w:marLeft w:val="0"/>
      <w:marRight w:val="0"/>
      <w:marTop w:val="0"/>
      <w:marBottom w:val="0"/>
      <w:divBdr>
        <w:top w:val="none" w:sz="0" w:space="0" w:color="auto"/>
        <w:left w:val="none" w:sz="0" w:space="0" w:color="auto"/>
        <w:bottom w:val="none" w:sz="0" w:space="0" w:color="auto"/>
        <w:right w:val="none" w:sz="0" w:space="0" w:color="auto"/>
      </w:divBdr>
    </w:div>
    <w:div w:id="5373601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2678</Words>
  <Characters>14467</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Usuário</cp:lastModifiedBy>
  <cp:revision>2</cp:revision>
  <dcterms:created xsi:type="dcterms:W3CDTF">2026-07-14T14:10:00Z</dcterms:created>
  <dcterms:modified xsi:type="dcterms:W3CDTF">2026-07-14T14:10:00Z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2021-10-13T00:00:00Z</vt:filetime>
  </property>
  <property fmtid="{D5CDD505-2E9C-101B-9397-08002B2CF9AE}" pid="3" name="Creator">
    <vt:lpwstr>Microsoft® Word 2013</vt:lpwstr>
  </property>
  <property fmtid="{D5CDD505-2E9C-101B-9397-08002B2CF9AE}" pid="4" name="LastSaved">
    <vt:filetime>2025-05-14T00:00:00Z</vt:filetime>
  </property>
  <property fmtid="{D5CDD505-2E9C-101B-9397-08002B2CF9AE}" pid="5" name="Producer">
    <vt:lpwstr>3-Heights(TM) PDF Security Shell 4.8.25.2 (http://www.pdf-tools.com)</vt:lpwstr>
  </property>
</Properties>
</file>