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2" w:type="dxa"/>
        <w:tblInd w:w="-706" w:type="dxa"/>
        <w:tblCellMar>
          <w:left w:w="10" w:type="dxa"/>
          <w:right w:w="10" w:type="dxa"/>
        </w:tblCellMar>
        <w:tblLook w:val="04A0" w:firstRow="1" w:lastRow="0" w:firstColumn="1" w:lastColumn="0" w:noHBand="0" w:noVBand="1"/>
      </w:tblPr>
      <w:tblGrid>
        <w:gridCol w:w="1704"/>
        <w:gridCol w:w="6378"/>
        <w:gridCol w:w="1840"/>
      </w:tblGrid>
      <w:tr w:rsidR="009C6FD1" w:rsidRPr="00F27361" w:rsidTr="0078750E">
        <w:trPr>
          <w:trHeight w:val="1305"/>
        </w:trPr>
        <w:tc>
          <w:tcPr>
            <w:tcW w:w="1704" w:type="dxa"/>
            <w:shd w:val="clear" w:color="auto" w:fill="auto"/>
            <w:vAlign w:val="center"/>
          </w:tcPr>
          <w:p w:rsidR="009C6FD1" w:rsidRPr="00F27361" w:rsidRDefault="009C6FD1" w:rsidP="0078750E">
            <w:pPr>
              <w:pStyle w:val="Standard"/>
              <w:snapToGrid w:val="0"/>
              <w:rPr>
                <w:rFonts w:cs="Times New Roman"/>
                <w:lang w:eastAsia="pt-BR"/>
              </w:rPr>
            </w:pPr>
            <w:r w:rsidRPr="00F27361">
              <w:rPr>
                <w:rFonts w:cs="Times New Roman"/>
                <w:noProof/>
                <w:lang w:eastAsia="pt-BR" w:bidi="ar-SA"/>
              </w:rPr>
              <w:drawing>
                <wp:anchor distT="0" distB="0" distL="114935" distR="114935" simplePos="0" relativeHeight="251659264" behindDoc="0" locked="0" layoutInCell="1" allowOverlap="1" wp14:anchorId="2E0FBAF0" wp14:editId="2C834D60">
                  <wp:simplePos x="0" y="0"/>
                  <wp:positionH relativeFrom="column">
                    <wp:align>center</wp:align>
                  </wp:positionH>
                  <wp:positionV relativeFrom="paragraph">
                    <wp:posOffset>0</wp:posOffset>
                  </wp:positionV>
                  <wp:extent cx="681990" cy="681355"/>
                  <wp:effectExtent l="0" t="0" r="0" b="0"/>
                  <wp:wrapSquare wrapText="bothSides"/>
                  <wp:docPr id="1" name="Imag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1"/>
                          <pic:cNvPicPr>
                            <a:picLocks noChangeAspect="1" noChangeArrowheads="1"/>
                          </pic:cNvPicPr>
                        </pic:nvPicPr>
                        <pic:blipFill>
                          <a:blip r:embed="rId7"/>
                          <a:stretch>
                            <a:fillRect/>
                          </a:stretch>
                        </pic:blipFill>
                        <pic:spPr bwMode="auto">
                          <a:xfrm>
                            <a:off x="0" y="0"/>
                            <a:ext cx="681990" cy="681355"/>
                          </a:xfrm>
                          <a:prstGeom prst="rect">
                            <a:avLst/>
                          </a:prstGeom>
                        </pic:spPr>
                      </pic:pic>
                    </a:graphicData>
                  </a:graphic>
                  <wp14:sizeRelH relativeFrom="margin">
                    <wp14:pctWidth>0</wp14:pctWidth>
                  </wp14:sizeRelH>
                  <wp14:sizeRelV relativeFrom="margin">
                    <wp14:pctHeight>0</wp14:pctHeight>
                  </wp14:sizeRelV>
                </wp:anchor>
              </w:drawing>
            </w:r>
          </w:p>
        </w:tc>
        <w:tc>
          <w:tcPr>
            <w:tcW w:w="6378" w:type="dxa"/>
            <w:shd w:val="clear" w:color="auto" w:fill="auto"/>
            <w:vAlign w:val="center"/>
          </w:tcPr>
          <w:p w:rsidR="009C6FD1" w:rsidRPr="00F27361" w:rsidRDefault="009C6FD1" w:rsidP="0078750E">
            <w:pPr>
              <w:pStyle w:val="Standard"/>
              <w:snapToGrid w:val="0"/>
              <w:jc w:val="center"/>
              <w:rPr>
                <w:rFonts w:cs="Times New Roman"/>
                <w:b/>
                <w:bCs/>
              </w:rPr>
            </w:pPr>
            <w:r w:rsidRPr="00F27361">
              <w:rPr>
                <w:rFonts w:cs="Times New Roman"/>
                <w:b/>
                <w:bCs/>
              </w:rPr>
              <w:t>MINISTÉRIO DA EDUCAÇÃO</w:t>
            </w:r>
          </w:p>
          <w:p w:rsidR="009C6FD1" w:rsidRPr="00F27361" w:rsidRDefault="009C6FD1" w:rsidP="0078750E">
            <w:pPr>
              <w:pStyle w:val="Standard"/>
              <w:jc w:val="center"/>
              <w:rPr>
                <w:rFonts w:cs="Times New Roman"/>
                <w:b/>
                <w:bCs/>
              </w:rPr>
            </w:pPr>
            <w:r w:rsidRPr="00F27361">
              <w:rPr>
                <w:rFonts w:cs="Times New Roman"/>
                <w:b/>
                <w:bCs/>
              </w:rPr>
              <w:t>Universidade Federal de Alfenas - UNIFAL-MG</w:t>
            </w:r>
          </w:p>
          <w:p w:rsidR="009C6FD1" w:rsidRPr="00C7019C" w:rsidRDefault="0005269B" w:rsidP="009C6FD1">
            <w:pPr>
              <w:pStyle w:val="NormalWeb"/>
              <w:spacing w:before="0" w:beforeAutospacing="0" w:after="0" w:afterAutospacing="0"/>
              <w:jc w:val="center"/>
              <w:rPr>
                <w:sz w:val="20"/>
                <w:szCs w:val="20"/>
              </w:rPr>
            </w:pPr>
            <w:hyperlink r:id="rId8" w:history="1">
              <w:r w:rsidR="009C6FD1" w:rsidRPr="00C7019C">
                <w:rPr>
                  <w:rStyle w:val="Hyperlink"/>
                  <w:bCs/>
                  <w:color w:val="1155CC"/>
                  <w:sz w:val="20"/>
                  <w:szCs w:val="20"/>
                </w:rPr>
                <w:t>http://www.unifal-mg.edu.br</w:t>
              </w:r>
            </w:hyperlink>
          </w:p>
        </w:tc>
        <w:tc>
          <w:tcPr>
            <w:tcW w:w="1840" w:type="dxa"/>
            <w:shd w:val="clear" w:color="auto" w:fill="auto"/>
            <w:vAlign w:val="center"/>
          </w:tcPr>
          <w:p w:rsidR="009C6FD1" w:rsidRPr="00F27361" w:rsidRDefault="009C6FD1" w:rsidP="0078750E">
            <w:pPr>
              <w:pStyle w:val="Standard"/>
              <w:snapToGrid w:val="0"/>
              <w:rPr>
                <w:rFonts w:cs="Times New Roman"/>
                <w:lang w:eastAsia="pt-BR"/>
              </w:rPr>
            </w:pPr>
            <w:r w:rsidRPr="00F27361">
              <w:rPr>
                <w:rFonts w:cs="Times New Roman"/>
                <w:noProof/>
                <w:lang w:eastAsia="pt-BR" w:bidi="ar-SA"/>
              </w:rPr>
              <w:drawing>
                <wp:anchor distT="0" distB="0" distL="114935" distR="114935" simplePos="0" relativeHeight="251660288" behindDoc="0" locked="0" layoutInCell="1" allowOverlap="1" wp14:anchorId="443C1A97" wp14:editId="50D4EDF8">
                  <wp:simplePos x="0" y="0"/>
                  <wp:positionH relativeFrom="column">
                    <wp:align>center</wp:align>
                  </wp:positionH>
                  <wp:positionV relativeFrom="paragraph">
                    <wp:posOffset>0</wp:posOffset>
                  </wp:positionV>
                  <wp:extent cx="851535" cy="682625"/>
                  <wp:effectExtent l="0" t="0" r="0" b="0"/>
                  <wp:wrapSquare wrapText="bothSides"/>
                  <wp:docPr id="2" name="Imag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2"/>
                          <pic:cNvPicPr>
                            <a:picLocks noChangeAspect="1" noChangeArrowheads="1"/>
                          </pic:cNvPicPr>
                        </pic:nvPicPr>
                        <pic:blipFill>
                          <a:blip r:embed="rId9"/>
                          <a:stretch>
                            <a:fillRect/>
                          </a:stretch>
                        </pic:blipFill>
                        <pic:spPr bwMode="auto">
                          <a:xfrm>
                            <a:off x="0" y="0"/>
                            <a:ext cx="851535" cy="682625"/>
                          </a:xfrm>
                          <a:prstGeom prst="rect">
                            <a:avLst/>
                          </a:prstGeom>
                        </pic:spPr>
                      </pic:pic>
                    </a:graphicData>
                  </a:graphic>
                </wp:anchor>
              </w:drawing>
            </w:r>
          </w:p>
        </w:tc>
      </w:tr>
    </w:tbl>
    <w:p w:rsidR="005943AA" w:rsidRPr="009C6FD1" w:rsidRDefault="005943AA">
      <w:pPr>
        <w:rPr>
          <w:rFonts w:ascii="Times New Roman" w:hAnsi="Times New Roman" w:cs="Times New Roman"/>
          <w:sz w:val="24"/>
          <w:szCs w:val="24"/>
        </w:rPr>
      </w:pPr>
    </w:p>
    <w:p w:rsidR="005943AA" w:rsidRPr="009C6FD1" w:rsidRDefault="005943AA">
      <w:pPr>
        <w:spacing w:before="240" w:after="240"/>
        <w:jc w:val="center"/>
        <w:rPr>
          <w:rFonts w:ascii="Times New Roman" w:hAnsi="Times New Roman" w:cs="Times New Roman"/>
          <w:b/>
          <w:sz w:val="24"/>
          <w:szCs w:val="24"/>
        </w:rPr>
      </w:pPr>
    </w:p>
    <w:p w:rsidR="005943AA" w:rsidRPr="009C6FD1" w:rsidRDefault="00C93B76">
      <w:pPr>
        <w:spacing w:before="240" w:after="240"/>
        <w:jc w:val="center"/>
        <w:rPr>
          <w:rFonts w:ascii="Times New Roman" w:hAnsi="Times New Roman" w:cs="Times New Roman"/>
          <w:b/>
          <w:sz w:val="24"/>
          <w:szCs w:val="24"/>
        </w:rPr>
      </w:pPr>
      <w:r w:rsidRPr="009C6FD1">
        <w:rPr>
          <w:rFonts w:ascii="Times New Roman" w:hAnsi="Times New Roman" w:cs="Times New Roman"/>
          <w:b/>
          <w:sz w:val="24"/>
          <w:szCs w:val="24"/>
        </w:rPr>
        <w:t>PROGRAMA PERMANENTE DE DESENVOLVIMENTO PROFISSIONAL E FORMAÇÃO PEDAGÓGICA DOCENTE - PRODOC</w:t>
      </w:r>
    </w:p>
    <w:p w:rsidR="005943AA" w:rsidRPr="009C6FD1" w:rsidRDefault="00C93B76">
      <w:pPr>
        <w:spacing w:before="240" w:after="240"/>
        <w:rPr>
          <w:rFonts w:ascii="Times New Roman" w:hAnsi="Times New Roman" w:cs="Times New Roman"/>
          <w:b/>
          <w:sz w:val="24"/>
          <w:szCs w:val="24"/>
        </w:rPr>
      </w:pPr>
      <w:r w:rsidRPr="009C6FD1">
        <w:rPr>
          <w:rFonts w:ascii="Times New Roman" w:hAnsi="Times New Roman" w:cs="Times New Roman"/>
          <w:b/>
          <w:sz w:val="24"/>
          <w:szCs w:val="24"/>
        </w:rPr>
        <w:t xml:space="preserve">  </w:t>
      </w:r>
    </w:p>
    <w:p w:rsidR="005943AA" w:rsidRPr="009C6FD1" w:rsidRDefault="00C93B76">
      <w:pPr>
        <w:spacing w:before="240" w:after="240"/>
        <w:jc w:val="right"/>
        <w:rPr>
          <w:rFonts w:ascii="Times New Roman" w:hAnsi="Times New Roman" w:cs="Times New Roman"/>
          <w:b/>
          <w:sz w:val="24"/>
          <w:szCs w:val="24"/>
        </w:rPr>
      </w:pPr>
      <w:r w:rsidRPr="009C6FD1">
        <w:rPr>
          <w:rFonts w:ascii="Times New Roman" w:hAnsi="Times New Roman" w:cs="Times New Roman"/>
          <w:b/>
          <w:sz w:val="24"/>
          <w:szCs w:val="24"/>
        </w:rPr>
        <w:t>Assessoria Pedagógica/</w:t>
      </w:r>
      <w:r w:rsidRPr="009C6FD1">
        <w:rPr>
          <w:rFonts w:ascii="Times New Roman" w:hAnsi="Times New Roman" w:cs="Times New Roman"/>
          <w:b/>
          <w:i/>
          <w:sz w:val="24"/>
          <w:szCs w:val="24"/>
        </w:rPr>
        <w:t>Campus</w:t>
      </w:r>
      <w:r w:rsidRPr="009C6FD1">
        <w:rPr>
          <w:rFonts w:ascii="Times New Roman" w:hAnsi="Times New Roman" w:cs="Times New Roman"/>
          <w:b/>
          <w:sz w:val="24"/>
          <w:szCs w:val="24"/>
        </w:rPr>
        <w:t xml:space="preserve"> Poços de Caldas</w:t>
      </w:r>
    </w:p>
    <w:p w:rsidR="005943AA" w:rsidRPr="009C6FD1" w:rsidRDefault="00C93B76">
      <w:pPr>
        <w:spacing w:before="240" w:after="240"/>
        <w:jc w:val="right"/>
        <w:rPr>
          <w:rFonts w:ascii="Times New Roman" w:hAnsi="Times New Roman" w:cs="Times New Roman"/>
          <w:sz w:val="24"/>
          <w:szCs w:val="24"/>
        </w:rPr>
      </w:pPr>
      <w:r w:rsidRPr="009C6FD1">
        <w:rPr>
          <w:rFonts w:ascii="Times New Roman" w:hAnsi="Times New Roman" w:cs="Times New Roman"/>
          <w:sz w:val="24"/>
          <w:szCs w:val="24"/>
        </w:rPr>
        <w:t>Amanda Rezende Costa Xavier</w:t>
      </w:r>
    </w:p>
    <w:p w:rsidR="009C6FD1" w:rsidRDefault="00C93B76">
      <w:pPr>
        <w:spacing w:before="240" w:after="240"/>
        <w:jc w:val="right"/>
        <w:rPr>
          <w:rFonts w:ascii="Times New Roman" w:hAnsi="Times New Roman" w:cs="Times New Roman"/>
          <w:sz w:val="24"/>
          <w:szCs w:val="24"/>
        </w:rPr>
      </w:pPr>
      <w:r w:rsidRPr="009C6FD1">
        <w:rPr>
          <w:rFonts w:ascii="Times New Roman" w:hAnsi="Times New Roman" w:cs="Times New Roman"/>
          <w:sz w:val="24"/>
          <w:szCs w:val="24"/>
        </w:rPr>
        <w:t>Bolsista</w:t>
      </w:r>
      <w:r w:rsidR="009C6FD1">
        <w:rPr>
          <w:rFonts w:ascii="Times New Roman" w:hAnsi="Times New Roman" w:cs="Times New Roman"/>
          <w:sz w:val="24"/>
          <w:szCs w:val="24"/>
        </w:rPr>
        <w:t xml:space="preserve"> Progrida Ana Carolina Valentim Medeiros</w:t>
      </w:r>
    </w:p>
    <w:p w:rsidR="005943AA" w:rsidRPr="009C6FD1" w:rsidRDefault="00C93B76">
      <w:pPr>
        <w:spacing w:before="240" w:after="240"/>
        <w:jc w:val="right"/>
        <w:rPr>
          <w:rFonts w:ascii="Times New Roman" w:hAnsi="Times New Roman" w:cs="Times New Roman"/>
          <w:sz w:val="24"/>
          <w:szCs w:val="24"/>
        </w:rPr>
      </w:pPr>
      <w:r w:rsidRPr="009C6FD1">
        <w:rPr>
          <w:rFonts w:ascii="Times New Roman" w:hAnsi="Times New Roman" w:cs="Times New Roman"/>
          <w:sz w:val="24"/>
          <w:szCs w:val="24"/>
        </w:rPr>
        <w:t xml:space="preserve"> </w:t>
      </w:r>
    </w:p>
    <w:p w:rsidR="005943AA" w:rsidRPr="009C6FD1" w:rsidRDefault="00C93B76">
      <w:pPr>
        <w:spacing w:before="240" w:after="240"/>
        <w:jc w:val="right"/>
        <w:rPr>
          <w:rFonts w:ascii="Times New Roman" w:hAnsi="Times New Roman" w:cs="Times New Roman"/>
          <w:b/>
          <w:sz w:val="24"/>
          <w:szCs w:val="24"/>
        </w:rPr>
      </w:pPr>
      <w:r w:rsidRPr="009C6FD1">
        <w:rPr>
          <w:rFonts w:ascii="Times New Roman" w:hAnsi="Times New Roman" w:cs="Times New Roman"/>
          <w:b/>
          <w:sz w:val="24"/>
          <w:szCs w:val="24"/>
        </w:rPr>
        <w:t>Departamento de Apoio Pedagógico/Prograd</w:t>
      </w:r>
    </w:p>
    <w:p w:rsidR="005943AA" w:rsidRPr="009C6FD1" w:rsidRDefault="00C93B76">
      <w:pPr>
        <w:spacing w:before="240" w:after="240"/>
        <w:jc w:val="right"/>
        <w:rPr>
          <w:rFonts w:ascii="Times New Roman" w:hAnsi="Times New Roman" w:cs="Times New Roman"/>
          <w:sz w:val="24"/>
          <w:szCs w:val="24"/>
        </w:rPr>
      </w:pPr>
      <w:r w:rsidRPr="009C6FD1">
        <w:rPr>
          <w:rFonts w:ascii="Times New Roman" w:hAnsi="Times New Roman" w:cs="Times New Roman"/>
          <w:sz w:val="24"/>
          <w:szCs w:val="24"/>
        </w:rPr>
        <w:t>Luciana Maria Oliveira Ribeiro</w:t>
      </w:r>
      <w:r w:rsidR="009C6FD1">
        <w:rPr>
          <w:rFonts w:ascii="Times New Roman" w:hAnsi="Times New Roman" w:cs="Times New Roman"/>
          <w:sz w:val="24"/>
          <w:szCs w:val="24"/>
        </w:rPr>
        <w:t xml:space="preserve"> – Coordenadora DAP</w:t>
      </w:r>
    </w:p>
    <w:p w:rsidR="009C6FD1" w:rsidRPr="009C6FD1" w:rsidRDefault="009C6FD1" w:rsidP="009C6FD1">
      <w:pPr>
        <w:spacing w:before="240" w:after="240"/>
        <w:jc w:val="right"/>
        <w:rPr>
          <w:rFonts w:ascii="Times New Roman" w:hAnsi="Times New Roman" w:cs="Times New Roman"/>
          <w:sz w:val="24"/>
          <w:szCs w:val="24"/>
        </w:rPr>
      </w:pPr>
      <w:r w:rsidRPr="009C6FD1">
        <w:rPr>
          <w:rFonts w:ascii="Times New Roman" w:hAnsi="Times New Roman" w:cs="Times New Roman"/>
          <w:sz w:val="24"/>
          <w:szCs w:val="24"/>
        </w:rPr>
        <w:t>Edna de Oliveira</w:t>
      </w:r>
    </w:p>
    <w:p w:rsidR="005943AA" w:rsidRPr="009C6FD1" w:rsidRDefault="005943AA">
      <w:pPr>
        <w:spacing w:before="240" w:after="240"/>
        <w:jc w:val="right"/>
        <w:rPr>
          <w:rFonts w:ascii="Times New Roman" w:hAnsi="Times New Roman" w:cs="Times New Roman"/>
          <w:sz w:val="24"/>
          <w:szCs w:val="24"/>
        </w:rPr>
      </w:pPr>
    </w:p>
    <w:p w:rsidR="005943AA" w:rsidRPr="009C6FD1" w:rsidRDefault="005943AA">
      <w:pPr>
        <w:spacing w:before="240" w:after="240"/>
        <w:jc w:val="center"/>
        <w:rPr>
          <w:rFonts w:ascii="Times New Roman" w:hAnsi="Times New Roman" w:cs="Times New Roman"/>
          <w:b/>
          <w:sz w:val="24"/>
          <w:szCs w:val="24"/>
        </w:rPr>
      </w:pPr>
    </w:p>
    <w:p w:rsidR="005943AA" w:rsidRPr="009C6FD1" w:rsidRDefault="00C93B76">
      <w:pPr>
        <w:spacing w:before="240" w:after="240" w:line="360" w:lineRule="auto"/>
        <w:jc w:val="both"/>
        <w:rPr>
          <w:rFonts w:ascii="Times New Roman" w:hAnsi="Times New Roman" w:cs="Times New Roman"/>
          <w:b/>
          <w:sz w:val="24"/>
          <w:szCs w:val="24"/>
        </w:rPr>
      </w:pPr>
      <w:r w:rsidRPr="009C6FD1">
        <w:rPr>
          <w:rFonts w:ascii="Times New Roman" w:hAnsi="Times New Roman" w:cs="Times New Roman"/>
          <w:b/>
          <w:sz w:val="24"/>
          <w:szCs w:val="24"/>
        </w:rPr>
        <w:t>1 Apresentação do projeto</w:t>
      </w:r>
    </w:p>
    <w:p w:rsidR="009C6FD1" w:rsidRDefault="00C93B76">
      <w:pPr>
        <w:spacing w:before="240" w:after="240" w:line="360" w:lineRule="auto"/>
        <w:jc w:val="both"/>
        <w:rPr>
          <w:rFonts w:ascii="Times New Roman" w:hAnsi="Times New Roman" w:cs="Times New Roman"/>
          <w:sz w:val="24"/>
          <w:szCs w:val="24"/>
        </w:rPr>
      </w:pPr>
      <w:r w:rsidRPr="009C6FD1">
        <w:rPr>
          <w:rFonts w:ascii="Times New Roman" w:hAnsi="Times New Roman" w:cs="Times New Roman"/>
          <w:sz w:val="24"/>
          <w:szCs w:val="24"/>
        </w:rPr>
        <w:t xml:space="preserve">        </w:t>
      </w:r>
      <w:r w:rsidRPr="009C6FD1">
        <w:rPr>
          <w:rFonts w:ascii="Times New Roman" w:hAnsi="Times New Roman" w:cs="Times New Roman"/>
          <w:sz w:val="24"/>
          <w:szCs w:val="24"/>
        </w:rPr>
        <w:tab/>
        <w:t xml:space="preserve">Este plano de formação do PRODOC se refere a uma formação pedagógica docente relacionada aos processos de ensinar, aprender e avaliar no ensino superior, que toma por norte a construção de novos saberes e competências docentes, a partir de um processo de reflexão sobre os desafios pedagógicos que a universidade vivencia. </w:t>
      </w:r>
    </w:p>
    <w:p w:rsidR="005943AA" w:rsidRPr="009C6FD1" w:rsidRDefault="009C6FD1">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ab/>
      </w:r>
      <w:r w:rsidR="00C93B76" w:rsidRPr="009C6FD1">
        <w:rPr>
          <w:rFonts w:ascii="Times New Roman" w:hAnsi="Times New Roman" w:cs="Times New Roman"/>
          <w:sz w:val="24"/>
          <w:szCs w:val="24"/>
        </w:rPr>
        <w:t xml:space="preserve">Parte da consideração às muitas variáveis que impactam nesses processos, contextualizando-os, ainda, às condições requeridas pelo ensino remoto emergencial e à tendência do </w:t>
      </w:r>
      <w:r w:rsidR="00C93B76" w:rsidRPr="009C6FD1">
        <w:rPr>
          <w:rFonts w:ascii="Times New Roman" w:hAnsi="Times New Roman" w:cs="Times New Roman"/>
          <w:i/>
          <w:sz w:val="24"/>
          <w:szCs w:val="24"/>
        </w:rPr>
        <w:t>b-learning</w:t>
      </w:r>
      <w:r w:rsidR="00C93B76" w:rsidRPr="009C6FD1">
        <w:rPr>
          <w:rFonts w:ascii="Times New Roman" w:hAnsi="Times New Roman" w:cs="Times New Roman"/>
          <w:sz w:val="24"/>
          <w:szCs w:val="24"/>
        </w:rPr>
        <w:t>, em um processo de adaptação à atual realidade educacional.</w:t>
      </w:r>
    </w:p>
    <w:p w:rsidR="005943AA" w:rsidRDefault="00C93B76">
      <w:pPr>
        <w:spacing w:before="240" w:after="240" w:line="360" w:lineRule="auto"/>
        <w:jc w:val="both"/>
        <w:rPr>
          <w:rFonts w:ascii="Times New Roman" w:hAnsi="Times New Roman" w:cs="Times New Roman"/>
          <w:sz w:val="24"/>
          <w:szCs w:val="24"/>
        </w:rPr>
      </w:pPr>
      <w:r w:rsidRPr="009C6FD1">
        <w:rPr>
          <w:rFonts w:ascii="Times New Roman" w:hAnsi="Times New Roman" w:cs="Times New Roman"/>
          <w:sz w:val="24"/>
          <w:szCs w:val="24"/>
        </w:rPr>
        <w:t xml:space="preserve"> </w:t>
      </w:r>
    </w:p>
    <w:p w:rsidR="009C6FD1" w:rsidRPr="009C6FD1" w:rsidRDefault="009C6FD1">
      <w:pPr>
        <w:spacing w:before="240" w:after="240" w:line="360" w:lineRule="auto"/>
        <w:jc w:val="both"/>
        <w:rPr>
          <w:rFonts w:ascii="Times New Roman" w:hAnsi="Times New Roman" w:cs="Times New Roman"/>
          <w:sz w:val="24"/>
          <w:szCs w:val="24"/>
        </w:rPr>
      </w:pPr>
    </w:p>
    <w:p w:rsidR="005943AA" w:rsidRPr="009C6FD1" w:rsidRDefault="00C93B76">
      <w:pPr>
        <w:spacing w:before="240" w:after="240" w:line="360" w:lineRule="auto"/>
        <w:jc w:val="both"/>
        <w:rPr>
          <w:rFonts w:ascii="Times New Roman" w:hAnsi="Times New Roman" w:cs="Times New Roman"/>
          <w:b/>
          <w:sz w:val="24"/>
          <w:szCs w:val="24"/>
        </w:rPr>
      </w:pPr>
      <w:r w:rsidRPr="009C6FD1">
        <w:rPr>
          <w:rFonts w:ascii="Times New Roman" w:hAnsi="Times New Roman" w:cs="Times New Roman"/>
          <w:b/>
          <w:sz w:val="24"/>
          <w:szCs w:val="24"/>
        </w:rPr>
        <w:lastRenderedPageBreak/>
        <w:t>1.1 Público-alvo</w:t>
      </w:r>
    </w:p>
    <w:p w:rsidR="005943AA" w:rsidRPr="009C6FD1" w:rsidRDefault="00C93B76">
      <w:pPr>
        <w:spacing w:before="240" w:after="240" w:line="360" w:lineRule="auto"/>
        <w:jc w:val="both"/>
        <w:rPr>
          <w:rFonts w:ascii="Times New Roman" w:hAnsi="Times New Roman" w:cs="Times New Roman"/>
          <w:sz w:val="24"/>
          <w:szCs w:val="24"/>
        </w:rPr>
      </w:pPr>
      <w:r w:rsidRPr="009C6FD1">
        <w:rPr>
          <w:rFonts w:ascii="Times New Roman" w:hAnsi="Times New Roman" w:cs="Times New Roman"/>
          <w:sz w:val="24"/>
          <w:szCs w:val="24"/>
        </w:rPr>
        <w:t xml:space="preserve">        </w:t>
      </w:r>
      <w:r w:rsidRPr="009C6FD1">
        <w:rPr>
          <w:rFonts w:ascii="Times New Roman" w:hAnsi="Times New Roman" w:cs="Times New Roman"/>
          <w:sz w:val="24"/>
          <w:szCs w:val="24"/>
        </w:rPr>
        <w:tab/>
        <w:t>O projeto atende todo o quadro docente da UNIFAL-MG.</w:t>
      </w:r>
    </w:p>
    <w:p w:rsidR="005943AA" w:rsidRPr="009C6FD1" w:rsidRDefault="00C93B76">
      <w:pPr>
        <w:spacing w:before="240" w:after="240" w:line="360" w:lineRule="auto"/>
        <w:jc w:val="both"/>
        <w:rPr>
          <w:rFonts w:ascii="Times New Roman" w:hAnsi="Times New Roman" w:cs="Times New Roman"/>
          <w:sz w:val="24"/>
          <w:szCs w:val="24"/>
        </w:rPr>
      </w:pPr>
      <w:r w:rsidRPr="009C6FD1">
        <w:rPr>
          <w:rFonts w:ascii="Times New Roman" w:hAnsi="Times New Roman" w:cs="Times New Roman"/>
          <w:i/>
          <w:sz w:val="24"/>
          <w:szCs w:val="24"/>
        </w:rPr>
        <w:t xml:space="preserve">        </w:t>
      </w:r>
      <w:r w:rsidRPr="009C6FD1">
        <w:rPr>
          <w:rFonts w:ascii="Times New Roman" w:hAnsi="Times New Roman" w:cs="Times New Roman"/>
          <w:i/>
          <w:sz w:val="24"/>
          <w:szCs w:val="24"/>
        </w:rPr>
        <w:tab/>
      </w:r>
      <w:r w:rsidRPr="009C6FD1">
        <w:rPr>
          <w:rFonts w:ascii="Times New Roman" w:hAnsi="Times New Roman" w:cs="Times New Roman"/>
          <w:sz w:val="24"/>
          <w:szCs w:val="24"/>
        </w:rPr>
        <w:t>A oferta também se estende aos Técnicos Administrativos em Educação - TAE, visto que eles também desempenham atividades que se relacionam à dimensão pedagógica.</w:t>
      </w:r>
    </w:p>
    <w:p w:rsidR="005943AA" w:rsidRPr="009C6FD1" w:rsidRDefault="00C93B76">
      <w:pPr>
        <w:spacing w:before="240" w:after="240" w:line="360" w:lineRule="auto"/>
        <w:jc w:val="both"/>
        <w:rPr>
          <w:rFonts w:ascii="Times New Roman" w:hAnsi="Times New Roman" w:cs="Times New Roman"/>
          <w:sz w:val="24"/>
          <w:szCs w:val="24"/>
        </w:rPr>
      </w:pPr>
      <w:r w:rsidRPr="009C6FD1">
        <w:rPr>
          <w:rFonts w:ascii="Times New Roman" w:hAnsi="Times New Roman" w:cs="Times New Roman"/>
          <w:sz w:val="24"/>
          <w:szCs w:val="24"/>
        </w:rPr>
        <w:t xml:space="preserve">        </w:t>
      </w:r>
      <w:r w:rsidRPr="009C6FD1">
        <w:rPr>
          <w:rFonts w:ascii="Times New Roman" w:hAnsi="Times New Roman" w:cs="Times New Roman"/>
          <w:sz w:val="24"/>
          <w:szCs w:val="24"/>
        </w:rPr>
        <w:tab/>
        <w:t>O plano de formação será aberto à comunidade externa (docentes e TAE de outras instituições), que se identifique com os objetivos propostos nas atividades.</w:t>
      </w:r>
    </w:p>
    <w:p w:rsidR="005943AA" w:rsidRPr="009C6FD1" w:rsidRDefault="00C93B76">
      <w:pPr>
        <w:spacing w:before="240" w:after="240" w:line="360" w:lineRule="auto"/>
        <w:jc w:val="both"/>
        <w:rPr>
          <w:rFonts w:ascii="Times New Roman" w:hAnsi="Times New Roman" w:cs="Times New Roman"/>
          <w:sz w:val="24"/>
          <w:szCs w:val="24"/>
        </w:rPr>
      </w:pPr>
      <w:r w:rsidRPr="009C6FD1">
        <w:rPr>
          <w:rFonts w:ascii="Times New Roman" w:hAnsi="Times New Roman" w:cs="Times New Roman"/>
          <w:sz w:val="24"/>
          <w:szCs w:val="24"/>
        </w:rPr>
        <w:t xml:space="preserve">        </w:t>
      </w:r>
      <w:r w:rsidRPr="009C6FD1">
        <w:rPr>
          <w:rFonts w:ascii="Times New Roman" w:hAnsi="Times New Roman" w:cs="Times New Roman"/>
          <w:sz w:val="24"/>
          <w:szCs w:val="24"/>
        </w:rPr>
        <w:tab/>
      </w:r>
    </w:p>
    <w:p w:rsidR="005943AA" w:rsidRPr="009C6FD1" w:rsidRDefault="00C93B76">
      <w:pPr>
        <w:spacing w:before="240" w:after="240" w:line="360" w:lineRule="auto"/>
        <w:jc w:val="both"/>
        <w:rPr>
          <w:rFonts w:ascii="Times New Roman" w:hAnsi="Times New Roman" w:cs="Times New Roman"/>
          <w:b/>
          <w:sz w:val="24"/>
          <w:szCs w:val="24"/>
        </w:rPr>
      </w:pPr>
      <w:proofErr w:type="gramStart"/>
      <w:r w:rsidRPr="009C6FD1">
        <w:rPr>
          <w:rFonts w:ascii="Times New Roman" w:hAnsi="Times New Roman" w:cs="Times New Roman"/>
          <w:b/>
          <w:sz w:val="24"/>
          <w:szCs w:val="24"/>
        </w:rPr>
        <w:t>1.2 Justificativa</w:t>
      </w:r>
      <w:proofErr w:type="gramEnd"/>
    </w:p>
    <w:p w:rsidR="005943AA" w:rsidRPr="009C6FD1" w:rsidRDefault="00C93B76">
      <w:pPr>
        <w:spacing w:before="240" w:after="240" w:line="360" w:lineRule="auto"/>
        <w:jc w:val="both"/>
        <w:rPr>
          <w:rFonts w:ascii="Times New Roman" w:hAnsi="Times New Roman" w:cs="Times New Roman"/>
          <w:sz w:val="24"/>
          <w:szCs w:val="24"/>
        </w:rPr>
      </w:pPr>
      <w:r w:rsidRPr="009C6FD1">
        <w:rPr>
          <w:rFonts w:ascii="Times New Roman" w:hAnsi="Times New Roman" w:cs="Times New Roman"/>
          <w:sz w:val="24"/>
          <w:szCs w:val="24"/>
        </w:rPr>
        <w:t xml:space="preserve">        </w:t>
      </w:r>
      <w:r w:rsidRPr="009C6FD1">
        <w:rPr>
          <w:rFonts w:ascii="Times New Roman" w:hAnsi="Times New Roman" w:cs="Times New Roman"/>
          <w:sz w:val="24"/>
          <w:szCs w:val="24"/>
        </w:rPr>
        <w:tab/>
        <w:t>No ano de 2020, com a suspensão das atividades presenciais por decorrência da pandemia da Covid19, o sistema educacional foi compelido a uma acelerada reorganização na modalidade de oferta de ensino, passando do presencial para o remoto emergencial, o que provocou profundas e intensas reflexões sobre os processos de ensinar e aprender no ensino superior.</w:t>
      </w:r>
    </w:p>
    <w:p w:rsidR="005943AA" w:rsidRPr="009C6FD1" w:rsidRDefault="00C93B76">
      <w:pPr>
        <w:spacing w:before="240" w:after="240" w:line="360" w:lineRule="auto"/>
        <w:jc w:val="both"/>
        <w:rPr>
          <w:rFonts w:ascii="Times New Roman" w:hAnsi="Times New Roman" w:cs="Times New Roman"/>
          <w:sz w:val="24"/>
          <w:szCs w:val="24"/>
        </w:rPr>
      </w:pPr>
      <w:r w:rsidRPr="009C6FD1">
        <w:rPr>
          <w:rFonts w:ascii="Times New Roman" w:hAnsi="Times New Roman" w:cs="Times New Roman"/>
          <w:sz w:val="24"/>
          <w:szCs w:val="24"/>
        </w:rPr>
        <w:t xml:space="preserve">        </w:t>
      </w:r>
      <w:r w:rsidRPr="009C6FD1">
        <w:rPr>
          <w:rFonts w:ascii="Times New Roman" w:hAnsi="Times New Roman" w:cs="Times New Roman"/>
          <w:sz w:val="24"/>
          <w:szCs w:val="24"/>
        </w:rPr>
        <w:tab/>
        <w:t>Uma série de ações formativas foram organizadas na UNIFAL-MG, por meio do PRODOC, para tratar da questão, com vistas a promover reflexões (e não receituários) junto ao corpo docente da instituição, na busca por mínimas condições para se iniciar, institucionalmente, aquela transição. Contudo, o avanço do cenário provocado pela pandemia sinalizou que a situação não seria passageira, e a tendência de adoção a um ensino híbrido se mostra a alternativa atual ao desenvolvimento das atividades letivas.</w:t>
      </w:r>
    </w:p>
    <w:p w:rsidR="005943AA" w:rsidRPr="009C6FD1" w:rsidRDefault="00C93B76">
      <w:pPr>
        <w:spacing w:before="240" w:after="240" w:line="360" w:lineRule="auto"/>
        <w:jc w:val="both"/>
        <w:rPr>
          <w:rFonts w:ascii="Times New Roman" w:hAnsi="Times New Roman" w:cs="Times New Roman"/>
          <w:sz w:val="24"/>
          <w:szCs w:val="24"/>
        </w:rPr>
      </w:pPr>
      <w:r w:rsidRPr="009C6FD1">
        <w:rPr>
          <w:rFonts w:ascii="Times New Roman" w:hAnsi="Times New Roman" w:cs="Times New Roman"/>
          <w:sz w:val="24"/>
          <w:szCs w:val="24"/>
        </w:rPr>
        <w:tab/>
      </w:r>
      <w:r w:rsidR="0078702B">
        <w:rPr>
          <w:rFonts w:ascii="Times New Roman" w:hAnsi="Times New Roman" w:cs="Times New Roman"/>
          <w:sz w:val="24"/>
          <w:szCs w:val="24"/>
        </w:rPr>
        <w:t>Não obstante</w:t>
      </w:r>
      <w:r w:rsidRPr="009C6FD1">
        <w:rPr>
          <w:rFonts w:ascii="Times New Roman" w:hAnsi="Times New Roman" w:cs="Times New Roman"/>
          <w:sz w:val="24"/>
          <w:szCs w:val="24"/>
        </w:rPr>
        <w:t>, reconhecemos</w:t>
      </w:r>
      <w:r w:rsidR="0078702B">
        <w:rPr>
          <w:rFonts w:ascii="Times New Roman" w:hAnsi="Times New Roman" w:cs="Times New Roman"/>
          <w:sz w:val="24"/>
          <w:szCs w:val="24"/>
        </w:rPr>
        <w:t>, também,</w:t>
      </w:r>
      <w:r w:rsidRPr="009C6FD1">
        <w:rPr>
          <w:rFonts w:ascii="Times New Roman" w:hAnsi="Times New Roman" w:cs="Times New Roman"/>
          <w:sz w:val="24"/>
          <w:szCs w:val="24"/>
        </w:rPr>
        <w:t xml:space="preserve"> que não somente o ensino remoto ou híbrido provocam transformações da prática e das lógicas da universidade. Muitas variáveis estão envolvidas e elas impactam o perfil estudantil, requerendo </w:t>
      </w:r>
      <w:proofErr w:type="gramStart"/>
      <w:r w:rsidRPr="009C6FD1">
        <w:rPr>
          <w:rFonts w:ascii="Times New Roman" w:hAnsi="Times New Roman" w:cs="Times New Roman"/>
          <w:sz w:val="24"/>
          <w:szCs w:val="24"/>
        </w:rPr>
        <w:t>dos docentes estratégias</w:t>
      </w:r>
      <w:proofErr w:type="gramEnd"/>
      <w:r w:rsidRPr="009C6FD1">
        <w:rPr>
          <w:rFonts w:ascii="Times New Roman" w:hAnsi="Times New Roman" w:cs="Times New Roman"/>
          <w:sz w:val="24"/>
          <w:szCs w:val="24"/>
        </w:rPr>
        <w:t xml:space="preserve"> que garantam a qualidade do ensino e da aprendizagem. Essas variáveis são anteriores ao ERE e ao ensino híbrido, já com resultados prévios a eles, mas, com a suspensão de atividades presenciais e a emergência de construir espaços virtuais de aprendizagem, todos esses desafios ao ensino superior foram potencializados.</w:t>
      </w:r>
    </w:p>
    <w:p w:rsidR="005943AA" w:rsidRPr="009C6FD1" w:rsidRDefault="00C93B76">
      <w:pPr>
        <w:spacing w:before="240" w:after="240" w:line="360" w:lineRule="auto"/>
        <w:jc w:val="both"/>
        <w:rPr>
          <w:rFonts w:ascii="Times New Roman" w:hAnsi="Times New Roman" w:cs="Times New Roman"/>
          <w:sz w:val="24"/>
          <w:szCs w:val="24"/>
        </w:rPr>
      </w:pPr>
      <w:r w:rsidRPr="009C6FD1">
        <w:rPr>
          <w:rFonts w:ascii="Times New Roman" w:hAnsi="Times New Roman" w:cs="Times New Roman"/>
          <w:sz w:val="24"/>
          <w:szCs w:val="24"/>
        </w:rPr>
        <w:t xml:space="preserve">        </w:t>
      </w:r>
      <w:r w:rsidRPr="009C6FD1">
        <w:rPr>
          <w:rFonts w:ascii="Times New Roman" w:hAnsi="Times New Roman" w:cs="Times New Roman"/>
          <w:sz w:val="24"/>
          <w:szCs w:val="24"/>
        </w:rPr>
        <w:tab/>
        <w:t xml:space="preserve">Deste modo, é oportuno organizar um espaço coletivo de reflexão, que vise a construção de saberes e de competências docentes que façam frente a esses desafios, em continuidade à </w:t>
      </w:r>
      <w:r w:rsidRPr="009C6FD1">
        <w:rPr>
          <w:rFonts w:ascii="Times New Roman" w:hAnsi="Times New Roman" w:cs="Times New Roman"/>
          <w:sz w:val="24"/>
          <w:szCs w:val="24"/>
        </w:rPr>
        <w:lastRenderedPageBreak/>
        <w:t>formação iniciada em 2020. Entendemos que somente a partir destes espaços coletivos de construção de conhecimentos é que podemos avançar, tomando decisões pedagógicas que permitam o alcance do sucesso acadêmico, com a qualidade que todos procuramos.</w:t>
      </w:r>
    </w:p>
    <w:p w:rsidR="005943AA" w:rsidRPr="009C6FD1" w:rsidRDefault="00C93B76">
      <w:pPr>
        <w:spacing w:before="240" w:line="360" w:lineRule="auto"/>
        <w:jc w:val="both"/>
        <w:rPr>
          <w:rFonts w:ascii="Times New Roman" w:hAnsi="Times New Roman" w:cs="Times New Roman"/>
          <w:sz w:val="24"/>
          <w:szCs w:val="24"/>
        </w:rPr>
      </w:pPr>
      <w:r w:rsidRPr="009C6FD1">
        <w:rPr>
          <w:rFonts w:ascii="Times New Roman" w:hAnsi="Times New Roman" w:cs="Times New Roman"/>
          <w:sz w:val="24"/>
          <w:szCs w:val="24"/>
        </w:rPr>
        <w:t xml:space="preserve"> </w:t>
      </w:r>
    </w:p>
    <w:p w:rsidR="005943AA" w:rsidRPr="009C6FD1" w:rsidRDefault="00C93B76">
      <w:pPr>
        <w:spacing w:before="240" w:after="240" w:line="360" w:lineRule="auto"/>
        <w:jc w:val="both"/>
        <w:rPr>
          <w:rFonts w:ascii="Times New Roman" w:hAnsi="Times New Roman" w:cs="Times New Roman"/>
          <w:b/>
          <w:sz w:val="24"/>
          <w:szCs w:val="24"/>
        </w:rPr>
      </w:pPr>
      <w:r w:rsidRPr="009C6FD1">
        <w:rPr>
          <w:rFonts w:ascii="Times New Roman" w:hAnsi="Times New Roman" w:cs="Times New Roman"/>
          <w:b/>
          <w:sz w:val="24"/>
          <w:szCs w:val="24"/>
        </w:rPr>
        <w:t xml:space="preserve">1.3 Dimensão do </w:t>
      </w:r>
      <w:proofErr w:type="spellStart"/>
      <w:r w:rsidRPr="009C6FD1">
        <w:rPr>
          <w:rFonts w:ascii="Times New Roman" w:hAnsi="Times New Roman" w:cs="Times New Roman"/>
          <w:b/>
          <w:sz w:val="24"/>
          <w:szCs w:val="24"/>
        </w:rPr>
        <w:t>Prodoc</w:t>
      </w:r>
      <w:proofErr w:type="spellEnd"/>
    </w:p>
    <w:p w:rsidR="005943AA" w:rsidRPr="009C6FD1" w:rsidRDefault="00C93B76">
      <w:pPr>
        <w:spacing w:before="240" w:after="240" w:line="360" w:lineRule="auto"/>
        <w:jc w:val="both"/>
        <w:rPr>
          <w:rFonts w:ascii="Times New Roman" w:hAnsi="Times New Roman" w:cs="Times New Roman"/>
          <w:sz w:val="24"/>
          <w:szCs w:val="24"/>
        </w:rPr>
      </w:pPr>
      <w:r w:rsidRPr="009C6FD1">
        <w:rPr>
          <w:rFonts w:ascii="Times New Roman" w:hAnsi="Times New Roman" w:cs="Times New Roman"/>
          <w:sz w:val="24"/>
          <w:szCs w:val="24"/>
        </w:rPr>
        <w:tab/>
        <w:t xml:space="preserve">Este projeto aborda as dimensões do </w:t>
      </w:r>
      <w:proofErr w:type="spellStart"/>
      <w:r w:rsidRPr="009C6FD1">
        <w:rPr>
          <w:rFonts w:ascii="Times New Roman" w:hAnsi="Times New Roman" w:cs="Times New Roman"/>
          <w:sz w:val="24"/>
          <w:szCs w:val="24"/>
        </w:rPr>
        <w:t>Prodoc</w:t>
      </w:r>
      <w:proofErr w:type="spellEnd"/>
      <w:r w:rsidRPr="009C6FD1">
        <w:rPr>
          <w:rFonts w:ascii="Times New Roman" w:hAnsi="Times New Roman" w:cs="Times New Roman"/>
          <w:sz w:val="24"/>
          <w:szCs w:val="24"/>
        </w:rPr>
        <w:t xml:space="preserve"> (UNIFAL-MG, 2015):</w:t>
      </w:r>
    </w:p>
    <w:p w:rsidR="005943AA" w:rsidRPr="009C6FD1" w:rsidRDefault="00C93B76">
      <w:pPr>
        <w:spacing w:before="240" w:after="240" w:line="360" w:lineRule="auto"/>
        <w:jc w:val="both"/>
        <w:rPr>
          <w:rFonts w:ascii="Times New Roman" w:hAnsi="Times New Roman" w:cs="Times New Roman"/>
          <w:sz w:val="24"/>
          <w:szCs w:val="24"/>
        </w:rPr>
      </w:pPr>
      <w:r w:rsidRPr="009C6FD1">
        <w:rPr>
          <w:rFonts w:ascii="Times New Roman" w:hAnsi="Times New Roman" w:cs="Times New Roman"/>
          <w:sz w:val="24"/>
          <w:szCs w:val="24"/>
        </w:rPr>
        <w:t xml:space="preserve">        </w:t>
      </w:r>
      <w:r w:rsidRPr="009C6FD1">
        <w:rPr>
          <w:rFonts w:ascii="Times New Roman" w:hAnsi="Times New Roman" w:cs="Times New Roman"/>
          <w:sz w:val="24"/>
          <w:szCs w:val="24"/>
        </w:rPr>
        <w:tab/>
        <w:t xml:space="preserve">II – </w:t>
      </w:r>
      <w:proofErr w:type="gramStart"/>
      <w:r w:rsidRPr="009C6FD1">
        <w:rPr>
          <w:rFonts w:ascii="Times New Roman" w:hAnsi="Times New Roman" w:cs="Times New Roman"/>
          <w:sz w:val="24"/>
          <w:szCs w:val="24"/>
        </w:rPr>
        <w:t>fundamentos</w:t>
      </w:r>
      <w:proofErr w:type="gramEnd"/>
      <w:r w:rsidRPr="009C6FD1">
        <w:rPr>
          <w:rFonts w:ascii="Times New Roman" w:hAnsi="Times New Roman" w:cs="Times New Roman"/>
          <w:sz w:val="24"/>
          <w:szCs w:val="24"/>
        </w:rPr>
        <w:t xml:space="preserve"> educacionais e bases epistemológicas do ensino superior; e</w:t>
      </w:r>
    </w:p>
    <w:p w:rsidR="005943AA" w:rsidRPr="009C6FD1" w:rsidRDefault="00C93B76">
      <w:pPr>
        <w:spacing w:before="240" w:after="240" w:line="360" w:lineRule="auto"/>
        <w:jc w:val="both"/>
        <w:rPr>
          <w:rFonts w:ascii="Times New Roman" w:hAnsi="Times New Roman" w:cs="Times New Roman"/>
          <w:sz w:val="24"/>
          <w:szCs w:val="24"/>
        </w:rPr>
      </w:pPr>
      <w:r w:rsidRPr="009C6FD1">
        <w:rPr>
          <w:rFonts w:ascii="Times New Roman" w:hAnsi="Times New Roman" w:cs="Times New Roman"/>
          <w:sz w:val="24"/>
          <w:szCs w:val="24"/>
        </w:rPr>
        <w:t xml:space="preserve">        </w:t>
      </w:r>
      <w:r w:rsidRPr="009C6FD1">
        <w:rPr>
          <w:rFonts w:ascii="Times New Roman" w:hAnsi="Times New Roman" w:cs="Times New Roman"/>
          <w:sz w:val="24"/>
          <w:szCs w:val="24"/>
        </w:rPr>
        <w:tab/>
        <w:t xml:space="preserve">IV – </w:t>
      </w:r>
      <w:proofErr w:type="gramStart"/>
      <w:r w:rsidRPr="009C6FD1">
        <w:rPr>
          <w:rFonts w:ascii="Times New Roman" w:hAnsi="Times New Roman" w:cs="Times New Roman"/>
          <w:sz w:val="24"/>
          <w:szCs w:val="24"/>
        </w:rPr>
        <w:t>recursos, inovações e metodologias</w:t>
      </w:r>
      <w:proofErr w:type="gramEnd"/>
      <w:r w:rsidRPr="009C6FD1">
        <w:rPr>
          <w:rFonts w:ascii="Times New Roman" w:hAnsi="Times New Roman" w:cs="Times New Roman"/>
          <w:sz w:val="24"/>
          <w:szCs w:val="24"/>
        </w:rPr>
        <w:t xml:space="preserve"> educacionais do ensino superior.</w:t>
      </w:r>
    </w:p>
    <w:p w:rsidR="009C6FD1" w:rsidRDefault="009C6FD1">
      <w:pPr>
        <w:shd w:val="clear" w:color="auto" w:fill="FFFFFF"/>
        <w:spacing w:before="240" w:after="220"/>
        <w:rPr>
          <w:rFonts w:ascii="Times New Roman" w:hAnsi="Times New Roman" w:cs="Times New Roman"/>
          <w:sz w:val="24"/>
          <w:szCs w:val="24"/>
        </w:rPr>
      </w:pPr>
    </w:p>
    <w:p w:rsidR="005943AA" w:rsidRPr="009C6FD1" w:rsidRDefault="00C93B76">
      <w:pPr>
        <w:shd w:val="clear" w:color="auto" w:fill="FFFFFF"/>
        <w:spacing w:before="240" w:after="220"/>
        <w:rPr>
          <w:rFonts w:ascii="Times New Roman" w:hAnsi="Times New Roman" w:cs="Times New Roman"/>
          <w:sz w:val="24"/>
          <w:szCs w:val="24"/>
        </w:rPr>
      </w:pPr>
      <w:r w:rsidRPr="009C6FD1">
        <w:rPr>
          <w:rFonts w:ascii="Times New Roman" w:hAnsi="Times New Roman" w:cs="Times New Roman"/>
          <w:sz w:val="24"/>
          <w:szCs w:val="24"/>
        </w:rPr>
        <w:t xml:space="preserve"> </w:t>
      </w:r>
    </w:p>
    <w:p w:rsidR="005943AA" w:rsidRPr="009C6FD1" w:rsidRDefault="00C93B76">
      <w:pPr>
        <w:spacing w:before="240" w:after="240" w:line="360" w:lineRule="auto"/>
        <w:jc w:val="both"/>
        <w:rPr>
          <w:rFonts w:ascii="Times New Roman" w:hAnsi="Times New Roman" w:cs="Times New Roman"/>
          <w:b/>
          <w:sz w:val="24"/>
          <w:szCs w:val="24"/>
        </w:rPr>
      </w:pPr>
      <w:r w:rsidRPr="009C6FD1">
        <w:rPr>
          <w:rFonts w:ascii="Times New Roman" w:hAnsi="Times New Roman" w:cs="Times New Roman"/>
          <w:b/>
          <w:sz w:val="24"/>
          <w:szCs w:val="24"/>
        </w:rPr>
        <w:t>2. Objetivos</w:t>
      </w:r>
    </w:p>
    <w:p w:rsidR="005943AA" w:rsidRPr="009C6FD1" w:rsidRDefault="00C93B76">
      <w:pPr>
        <w:spacing w:before="240" w:after="240" w:line="360" w:lineRule="auto"/>
        <w:jc w:val="both"/>
        <w:rPr>
          <w:rFonts w:ascii="Times New Roman" w:hAnsi="Times New Roman" w:cs="Times New Roman"/>
          <w:b/>
          <w:sz w:val="24"/>
          <w:szCs w:val="24"/>
        </w:rPr>
      </w:pPr>
      <w:r w:rsidRPr="009C6FD1">
        <w:rPr>
          <w:rFonts w:ascii="Times New Roman" w:hAnsi="Times New Roman" w:cs="Times New Roman"/>
          <w:b/>
          <w:sz w:val="24"/>
          <w:szCs w:val="24"/>
        </w:rPr>
        <w:t>2.1 Objetivo Geral</w:t>
      </w:r>
    </w:p>
    <w:p w:rsidR="005943AA" w:rsidRPr="009C6FD1" w:rsidRDefault="00C93B76">
      <w:pPr>
        <w:spacing w:before="240" w:after="240" w:line="360" w:lineRule="auto"/>
        <w:jc w:val="both"/>
        <w:rPr>
          <w:rFonts w:ascii="Times New Roman" w:hAnsi="Times New Roman" w:cs="Times New Roman"/>
          <w:sz w:val="24"/>
          <w:szCs w:val="24"/>
        </w:rPr>
      </w:pPr>
      <w:r w:rsidRPr="009C6FD1">
        <w:rPr>
          <w:rFonts w:ascii="Times New Roman" w:hAnsi="Times New Roman" w:cs="Times New Roman"/>
          <w:sz w:val="24"/>
          <w:szCs w:val="24"/>
        </w:rPr>
        <w:t>Construir saberes e competências pedagógicas para o exercício da docência no atual contexto enfrentado pela universidade.</w:t>
      </w:r>
    </w:p>
    <w:p w:rsidR="005943AA" w:rsidRPr="009C6FD1" w:rsidRDefault="00C93B76">
      <w:pPr>
        <w:spacing w:before="240" w:after="240" w:line="360" w:lineRule="auto"/>
        <w:jc w:val="both"/>
        <w:rPr>
          <w:rFonts w:ascii="Times New Roman" w:hAnsi="Times New Roman" w:cs="Times New Roman"/>
          <w:sz w:val="24"/>
          <w:szCs w:val="24"/>
        </w:rPr>
      </w:pPr>
      <w:r w:rsidRPr="009C6FD1">
        <w:rPr>
          <w:rFonts w:ascii="Times New Roman" w:hAnsi="Times New Roman" w:cs="Times New Roman"/>
          <w:sz w:val="24"/>
          <w:szCs w:val="24"/>
        </w:rPr>
        <w:t xml:space="preserve"> </w:t>
      </w:r>
    </w:p>
    <w:p w:rsidR="005943AA" w:rsidRPr="009C6FD1" w:rsidRDefault="00C93B76">
      <w:pPr>
        <w:spacing w:before="240" w:after="240" w:line="360" w:lineRule="auto"/>
        <w:jc w:val="both"/>
        <w:rPr>
          <w:rFonts w:ascii="Times New Roman" w:hAnsi="Times New Roman" w:cs="Times New Roman"/>
          <w:b/>
          <w:sz w:val="24"/>
          <w:szCs w:val="24"/>
        </w:rPr>
      </w:pPr>
      <w:r w:rsidRPr="009C6FD1">
        <w:rPr>
          <w:rFonts w:ascii="Times New Roman" w:hAnsi="Times New Roman" w:cs="Times New Roman"/>
          <w:b/>
          <w:sz w:val="24"/>
          <w:szCs w:val="24"/>
        </w:rPr>
        <w:t>2.2 Objetivos Específicos</w:t>
      </w:r>
    </w:p>
    <w:p w:rsidR="005943AA" w:rsidRPr="009C6FD1" w:rsidRDefault="00C93B76">
      <w:pPr>
        <w:numPr>
          <w:ilvl w:val="0"/>
          <w:numId w:val="1"/>
        </w:numPr>
        <w:spacing w:line="360" w:lineRule="auto"/>
        <w:jc w:val="both"/>
        <w:rPr>
          <w:rFonts w:ascii="Times New Roman" w:hAnsi="Times New Roman" w:cs="Times New Roman"/>
          <w:sz w:val="24"/>
          <w:szCs w:val="24"/>
        </w:rPr>
      </w:pPr>
      <w:r w:rsidRPr="009C6FD1">
        <w:rPr>
          <w:rFonts w:ascii="Times New Roman" w:hAnsi="Times New Roman" w:cs="Times New Roman"/>
          <w:sz w:val="24"/>
          <w:szCs w:val="24"/>
        </w:rPr>
        <w:t>Discutir o planejamento do ensino remoto e suas implicações no processo avaliativo;</w:t>
      </w:r>
    </w:p>
    <w:p w:rsidR="005943AA" w:rsidRPr="009C6FD1" w:rsidRDefault="00C93B76">
      <w:pPr>
        <w:numPr>
          <w:ilvl w:val="0"/>
          <w:numId w:val="1"/>
        </w:numPr>
        <w:spacing w:line="360" w:lineRule="auto"/>
        <w:jc w:val="both"/>
        <w:rPr>
          <w:rFonts w:ascii="Times New Roman" w:hAnsi="Times New Roman" w:cs="Times New Roman"/>
          <w:sz w:val="24"/>
          <w:szCs w:val="24"/>
        </w:rPr>
      </w:pPr>
      <w:r w:rsidRPr="009C6FD1">
        <w:rPr>
          <w:rFonts w:ascii="Times New Roman" w:hAnsi="Times New Roman" w:cs="Times New Roman"/>
          <w:sz w:val="24"/>
          <w:szCs w:val="24"/>
        </w:rPr>
        <w:t>Refletir sobre metodologias ativas como processos de adequação às exigências do modelo de oferta de ensino remoto ou híbrido;</w:t>
      </w:r>
    </w:p>
    <w:p w:rsidR="005943AA" w:rsidRPr="009C6FD1" w:rsidRDefault="00C93B76">
      <w:pPr>
        <w:numPr>
          <w:ilvl w:val="0"/>
          <w:numId w:val="1"/>
        </w:numPr>
        <w:spacing w:line="360" w:lineRule="auto"/>
        <w:jc w:val="both"/>
        <w:rPr>
          <w:rFonts w:ascii="Times New Roman" w:hAnsi="Times New Roman" w:cs="Times New Roman"/>
          <w:sz w:val="24"/>
          <w:szCs w:val="24"/>
        </w:rPr>
      </w:pPr>
      <w:r w:rsidRPr="009C6FD1">
        <w:rPr>
          <w:rFonts w:ascii="Times New Roman" w:hAnsi="Times New Roman" w:cs="Times New Roman"/>
          <w:sz w:val="24"/>
          <w:szCs w:val="24"/>
        </w:rPr>
        <w:t>Reconhecer variáveis que impactam o processo de ensino e aprendizagem, que afetam as lógicas e práticas universitárias, potencializadas com a suspensão de atividades presenciais;</w:t>
      </w:r>
    </w:p>
    <w:p w:rsidR="005943AA" w:rsidRPr="009C6FD1" w:rsidRDefault="00C93B76">
      <w:pPr>
        <w:numPr>
          <w:ilvl w:val="0"/>
          <w:numId w:val="1"/>
        </w:numPr>
        <w:spacing w:line="360" w:lineRule="auto"/>
        <w:jc w:val="both"/>
        <w:rPr>
          <w:rFonts w:ascii="Times New Roman" w:hAnsi="Times New Roman" w:cs="Times New Roman"/>
          <w:sz w:val="24"/>
          <w:szCs w:val="24"/>
        </w:rPr>
      </w:pPr>
      <w:r w:rsidRPr="009C6FD1">
        <w:rPr>
          <w:rFonts w:ascii="Times New Roman" w:hAnsi="Times New Roman" w:cs="Times New Roman"/>
          <w:sz w:val="24"/>
          <w:szCs w:val="24"/>
        </w:rPr>
        <w:t>Dialogar sobre diferentes estratégias de ensino, aprendizagem e avaliação no ensino superior, a partir de diferentes referenciais teóricos e de partilha de experiências;</w:t>
      </w:r>
    </w:p>
    <w:p w:rsidR="005943AA" w:rsidRPr="009C6FD1" w:rsidRDefault="00C93B76">
      <w:pPr>
        <w:numPr>
          <w:ilvl w:val="0"/>
          <w:numId w:val="1"/>
        </w:numPr>
        <w:spacing w:line="360" w:lineRule="auto"/>
        <w:jc w:val="both"/>
        <w:rPr>
          <w:rFonts w:ascii="Times New Roman" w:hAnsi="Times New Roman" w:cs="Times New Roman"/>
          <w:sz w:val="24"/>
          <w:szCs w:val="24"/>
        </w:rPr>
      </w:pPr>
      <w:r w:rsidRPr="009C6FD1">
        <w:rPr>
          <w:rFonts w:ascii="Times New Roman" w:hAnsi="Times New Roman" w:cs="Times New Roman"/>
          <w:sz w:val="24"/>
          <w:szCs w:val="24"/>
        </w:rPr>
        <w:lastRenderedPageBreak/>
        <w:t>Fortalecer um espaço de construção de saberes da docência, a partir do diálogo e da reflexão sobre a prática docente, com os docentes;</w:t>
      </w:r>
    </w:p>
    <w:p w:rsidR="005943AA" w:rsidRPr="009C6FD1" w:rsidRDefault="00C93B76">
      <w:pPr>
        <w:numPr>
          <w:ilvl w:val="0"/>
          <w:numId w:val="1"/>
        </w:numPr>
        <w:spacing w:line="360" w:lineRule="auto"/>
        <w:jc w:val="both"/>
        <w:rPr>
          <w:rFonts w:ascii="Times New Roman" w:hAnsi="Times New Roman" w:cs="Times New Roman"/>
          <w:sz w:val="24"/>
          <w:szCs w:val="24"/>
        </w:rPr>
      </w:pPr>
      <w:r w:rsidRPr="009C6FD1">
        <w:rPr>
          <w:rFonts w:ascii="Times New Roman" w:hAnsi="Times New Roman" w:cs="Times New Roman"/>
          <w:sz w:val="24"/>
          <w:szCs w:val="24"/>
        </w:rPr>
        <w:t>Estabelecer redes formativas, por meio da incorporação a outros planos de formação pedagógica docente.</w:t>
      </w:r>
    </w:p>
    <w:p w:rsidR="009C6FD1" w:rsidRDefault="009C6FD1">
      <w:pPr>
        <w:spacing w:before="240" w:after="240" w:line="360" w:lineRule="auto"/>
        <w:jc w:val="both"/>
        <w:rPr>
          <w:rFonts w:ascii="Times New Roman" w:hAnsi="Times New Roman" w:cs="Times New Roman"/>
          <w:b/>
          <w:sz w:val="24"/>
          <w:szCs w:val="24"/>
        </w:rPr>
      </w:pPr>
    </w:p>
    <w:p w:rsidR="005943AA" w:rsidRPr="009C6FD1" w:rsidRDefault="00C93B76">
      <w:pPr>
        <w:spacing w:before="240" w:after="240" w:line="360" w:lineRule="auto"/>
        <w:jc w:val="both"/>
        <w:rPr>
          <w:rFonts w:ascii="Times New Roman" w:hAnsi="Times New Roman" w:cs="Times New Roman"/>
          <w:b/>
          <w:sz w:val="24"/>
          <w:szCs w:val="24"/>
        </w:rPr>
      </w:pPr>
      <w:r w:rsidRPr="009C6FD1">
        <w:rPr>
          <w:rFonts w:ascii="Times New Roman" w:hAnsi="Times New Roman" w:cs="Times New Roman"/>
          <w:b/>
          <w:sz w:val="24"/>
          <w:szCs w:val="24"/>
        </w:rPr>
        <w:t xml:space="preserve"> </w:t>
      </w:r>
    </w:p>
    <w:p w:rsidR="005943AA" w:rsidRPr="009C6FD1" w:rsidRDefault="00C93B76">
      <w:pPr>
        <w:spacing w:before="240" w:after="240" w:line="360" w:lineRule="auto"/>
        <w:jc w:val="both"/>
        <w:rPr>
          <w:rFonts w:ascii="Times New Roman" w:hAnsi="Times New Roman" w:cs="Times New Roman"/>
          <w:b/>
          <w:sz w:val="24"/>
          <w:szCs w:val="24"/>
        </w:rPr>
      </w:pPr>
      <w:r w:rsidRPr="009C6FD1">
        <w:rPr>
          <w:rFonts w:ascii="Times New Roman" w:hAnsi="Times New Roman" w:cs="Times New Roman"/>
          <w:b/>
          <w:sz w:val="24"/>
          <w:szCs w:val="24"/>
        </w:rPr>
        <w:t xml:space="preserve"> 3. Metodologia</w:t>
      </w:r>
    </w:p>
    <w:p w:rsidR="005943AA" w:rsidRPr="009C6FD1" w:rsidRDefault="00C93B76">
      <w:pPr>
        <w:spacing w:before="240" w:after="240" w:line="360" w:lineRule="auto"/>
        <w:jc w:val="both"/>
        <w:rPr>
          <w:rFonts w:ascii="Times New Roman" w:hAnsi="Times New Roman" w:cs="Times New Roman"/>
          <w:sz w:val="24"/>
          <w:szCs w:val="24"/>
        </w:rPr>
      </w:pPr>
      <w:r w:rsidRPr="009C6FD1">
        <w:rPr>
          <w:rFonts w:ascii="Times New Roman" w:hAnsi="Times New Roman" w:cs="Times New Roman"/>
          <w:sz w:val="24"/>
          <w:szCs w:val="24"/>
        </w:rPr>
        <w:t xml:space="preserve">        </w:t>
      </w:r>
      <w:r w:rsidRPr="009C6FD1">
        <w:rPr>
          <w:rFonts w:ascii="Times New Roman" w:hAnsi="Times New Roman" w:cs="Times New Roman"/>
          <w:sz w:val="24"/>
          <w:szCs w:val="24"/>
        </w:rPr>
        <w:tab/>
        <w:t xml:space="preserve">O projeto será realizado por meio digital, na plataforma de comunicação Google </w:t>
      </w:r>
      <w:proofErr w:type="spellStart"/>
      <w:r w:rsidRPr="009C6FD1">
        <w:rPr>
          <w:rFonts w:ascii="Times New Roman" w:hAnsi="Times New Roman" w:cs="Times New Roman"/>
          <w:sz w:val="24"/>
          <w:szCs w:val="24"/>
        </w:rPr>
        <w:t>Meet</w:t>
      </w:r>
      <w:proofErr w:type="spellEnd"/>
      <w:r w:rsidRPr="009C6FD1">
        <w:rPr>
          <w:rFonts w:ascii="Times New Roman" w:hAnsi="Times New Roman" w:cs="Times New Roman"/>
          <w:sz w:val="24"/>
          <w:szCs w:val="24"/>
        </w:rPr>
        <w:t xml:space="preserve">. Haverá transmissão simultânea para o canal oficial da UNIFAL-MG no </w:t>
      </w:r>
      <w:proofErr w:type="spellStart"/>
      <w:r w:rsidRPr="009C6FD1">
        <w:rPr>
          <w:rFonts w:ascii="Times New Roman" w:hAnsi="Times New Roman" w:cs="Times New Roman"/>
          <w:sz w:val="24"/>
          <w:szCs w:val="24"/>
        </w:rPr>
        <w:t>YouTube</w:t>
      </w:r>
      <w:proofErr w:type="spellEnd"/>
      <w:r w:rsidRPr="009C6FD1">
        <w:rPr>
          <w:rFonts w:ascii="Times New Roman" w:hAnsi="Times New Roman" w:cs="Times New Roman"/>
          <w:sz w:val="24"/>
          <w:szCs w:val="24"/>
        </w:rPr>
        <w:t xml:space="preserve">. </w:t>
      </w:r>
    </w:p>
    <w:p w:rsidR="005943AA" w:rsidRPr="009C6FD1" w:rsidRDefault="00C93B76">
      <w:pPr>
        <w:spacing w:before="240" w:after="240" w:line="360" w:lineRule="auto"/>
        <w:jc w:val="both"/>
        <w:rPr>
          <w:rFonts w:ascii="Times New Roman" w:hAnsi="Times New Roman" w:cs="Times New Roman"/>
          <w:sz w:val="24"/>
          <w:szCs w:val="24"/>
        </w:rPr>
      </w:pPr>
      <w:r w:rsidRPr="009C6FD1">
        <w:rPr>
          <w:rFonts w:ascii="Times New Roman" w:hAnsi="Times New Roman" w:cs="Times New Roman"/>
          <w:sz w:val="24"/>
          <w:szCs w:val="24"/>
        </w:rPr>
        <w:t xml:space="preserve">        </w:t>
      </w:r>
      <w:r w:rsidRPr="009C6FD1">
        <w:rPr>
          <w:rFonts w:ascii="Times New Roman" w:hAnsi="Times New Roman" w:cs="Times New Roman"/>
          <w:sz w:val="24"/>
          <w:szCs w:val="24"/>
        </w:rPr>
        <w:tab/>
        <w:t xml:space="preserve">Em todas as atividades serão mantidos espaços de discussão para troca de experiências e construção de conhecimentos e questionamentos em torno do tema, mediados virtualmente. Serão utilizados recursos interativos nas atividades, a exemplo da plataforma </w:t>
      </w:r>
      <w:proofErr w:type="spellStart"/>
      <w:r w:rsidRPr="009C6FD1">
        <w:rPr>
          <w:rFonts w:ascii="Times New Roman" w:hAnsi="Times New Roman" w:cs="Times New Roman"/>
          <w:sz w:val="24"/>
          <w:szCs w:val="24"/>
        </w:rPr>
        <w:t>Mentimeter</w:t>
      </w:r>
      <w:proofErr w:type="spellEnd"/>
      <w:r w:rsidRPr="009C6FD1">
        <w:rPr>
          <w:rFonts w:ascii="Times New Roman" w:hAnsi="Times New Roman" w:cs="Times New Roman"/>
          <w:sz w:val="24"/>
          <w:szCs w:val="24"/>
        </w:rPr>
        <w:t>, para fomentar a participação docente e construir painéis de informações, conhecimentos e partilhas.</w:t>
      </w:r>
    </w:p>
    <w:p w:rsidR="005943AA" w:rsidRPr="009C6FD1" w:rsidRDefault="00C93B76">
      <w:pPr>
        <w:spacing w:before="240" w:after="240" w:line="360" w:lineRule="auto"/>
        <w:jc w:val="both"/>
        <w:rPr>
          <w:rFonts w:ascii="Times New Roman" w:hAnsi="Times New Roman" w:cs="Times New Roman"/>
          <w:sz w:val="24"/>
          <w:szCs w:val="24"/>
        </w:rPr>
      </w:pPr>
      <w:r w:rsidRPr="009C6FD1">
        <w:rPr>
          <w:rFonts w:ascii="Times New Roman" w:hAnsi="Times New Roman" w:cs="Times New Roman"/>
          <w:sz w:val="24"/>
          <w:szCs w:val="24"/>
        </w:rPr>
        <w:tab/>
        <w:t>Em respeito aos participantes, serão utilizados recursos de tradução simultânea, tanto de libras quanto de língua não materna.</w:t>
      </w:r>
    </w:p>
    <w:p w:rsidR="005943AA" w:rsidRPr="009C6FD1" w:rsidRDefault="00C93B76">
      <w:pPr>
        <w:spacing w:before="240" w:after="240" w:line="360" w:lineRule="auto"/>
        <w:jc w:val="both"/>
        <w:rPr>
          <w:rFonts w:ascii="Times New Roman" w:hAnsi="Times New Roman" w:cs="Times New Roman"/>
          <w:sz w:val="24"/>
          <w:szCs w:val="24"/>
        </w:rPr>
      </w:pPr>
      <w:r w:rsidRPr="009C6FD1">
        <w:rPr>
          <w:rFonts w:ascii="Times New Roman" w:hAnsi="Times New Roman" w:cs="Times New Roman"/>
          <w:sz w:val="24"/>
          <w:szCs w:val="24"/>
        </w:rPr>
        <w:t xml:space="preserve">        </w:t>
      </w:r>
      <w:r w:rsidRPr="009C6FD1">
        <w:rPr>
          <w:rFonts w:ascii="Times New Roman" w:hAnsi="Times New Roman" w:cs="Times New Roman"/>
          <w:sz w:val="24"/>
          <w:szCs w:val="24"/>
        </w:rPr>
        <w:tab/>
        <w:t xml:space="preserve">A carga horária total da atividade será registrada no Sistema </w:t>
      </w:r>
      <w:proofErr w:type="spellStart"/>
      <w:r w:rsidRPr="009C6FD1">
        <w:rPr>
          <w:rFonts w:ascii="Times New Roman" w:hAnsi="Times New Roman" w:cs="Times New Roman"/>
          <w:sz w:val="24"/>
          <w:szCs w:val="24"/>
        </w:rPr>
        <w:t>Prodoc</w:t>
      </w:r>
      <w:proofErr w:type="spellEnd"/>
      <w:r w:rsidRPr="009C6FD1">
        <w:rPr>
          <w:rFonts w:ascii="Times New Roman" w:hAnsi="Times New Roman" w:cs="Times New Roman"/>
          <w:sz w:val="24"/>
          <w:szCs w:val="24"/>
        </w:rPr>
        <w:t>, sendo atribuída a todos os participantes inscritos na atividade. Essa opção do registro da presença pela inscrição e não pela participação se deve à racionalidade permitida pela formação assíncrona, em que os inscritos podem acessar a atividade posteriormente, e concretizar a participação.</w:t>
      </w:r>
    </w:p>
    <w:p w:rsidR="005943AA" w:rsidRPr="009C6FD1" w:rsidRDefault="00C93B76">
      <w:pPr>
        <w:spacing w:before="240" w:after="240" w:line="360" w:lineRule="auto"/>
        <w:jc w:val="both"/>
        <w:rPr>
          <w:rFonts w:ascii="Times New Roman" w:hAnsi="Times New Roman" w:cs="Times New Roman"/>
          <w:sz w:val="24"/>
          <w:szCs w:val="24"/>
        </w:rPr>
      </w:pPr>
      <w:r w:rsidRPr="009C6FD1">
        <w:rPr>
          <w:rFonts w:ascii="Times New Roman" w:hAnsi="Times New Roman" w:cs="Times New Roman"/>
          <w:sz w:val="24"/>
          <w:szCs w:val="24"/>
        </w:rPr>
        <w:t xml:space="preserve">        </w:t>
      </w:r>
      <w:r w:rsidRPr="009C6FD1">
        <w:rPr>
          <w:rFonts w:ascii="Times New Roman" w:hAnsi="Times New Roman" w:cs="Times New Roman"/>
          <w:sz w:val="24"/>
          <w:szCs w:val="24"/>
        </w:rPr>
        <w:tab/>
        <w:t xml:space="preserve">As inscrições e expedição de certificados serão efetivados pelo Sistema informatizado do </w:t>
      </w:r>
      <w:proofErr w:type="spellStart"/>
      <w:r w:rsidRPr="009C6FD1">
        <w:rPr>
          <w:rFonts w:ascii="Times New Roman" w:hAnsi="Times New Roman" w:cs="Times New Roman"/>
          <w:sz w:val="24"/>
          <w:szCs w:val="24"/>
        </w:rPr>
        <w:t>Prodoc</w:t>
      </w:r>
      <w:proofErr w:type="spellEnd"/>
      <w:r w:rsidRPr="009C6FD1">
        <w:rPr>
          <w:rFonts w:ascii="Times New Roman" w:hAnsi="Times New Roman" w:cs="Times New Roman"/>
          <w:sz w:val="24"/>
          <w:szCs w:val="24"/>
        </w:rPr>
        <w:t xml:space="preserve"> para a comunidade UNIFAL-MG. Para a comunidade externa será por meio de formulário de inscrição do </w:t>
      </w:r>
      <w:proofErr w:type="spellStart"/>
      <w:r w:rsidRPr="009C6FD1">
        <w:rPr>
          <w:rFonts w:ascii="Times New Roman" w:hAnsi="Times New Roman" w:cs="Times New Roman"/>
          <w:sz w:val="24"/>
          <w:szCs w:val="24"/>
        </w:rPr>
        <w:t>GoogleForms</w:t>
      </w:r>
      <w:proofErr w:type="spellEnd"/>
      <w:r w:rsidRPr="009C6FD1">
        <w:rPr>
          <w:rFonts w:ascii="Times New Roman" w:hAnsi="Times New Roman" w:cs="Times New Roman"/>
          <w:sz w:val="24"/>
          <w:szCs w:val="24"/>
        </w:rPr>
        <w:t xml:space="preserve"> (</w:t>
      </w:r>
      <w:hyperlink r:id="rId10">
        <w:r w:rsidRPr="009C6FD1">
          <w:rPr>
            <w:rFonts w:ascii="Times New Roman" w:hAnsi="Times New Roman" w:cs="Times New Roman"/>
            <w:color w:val="1155CC"/>
            <w:sz w:val="24"/>
            <w:szCs w:val="24"/>
            <w:u w:val="single"/>
          </w:rPr>
          <w:t>https://forms.gle/43mNTFsksDxiPeCTA</w:t>
        </w:r>
      </w:hyperlink>
      <w:r w:rsidRPr="009C6FD1">
        <w:rPr>
          <w:rFonts w:ascii="Times New Roman" w:hAnsi="Times New Roman" w:cs="Times New Roman"/>
          <w:sz w:val="24"/>
          <w:szCs w:val="24"/>
        </w:rPr>
        <w:t xml:space="preserve">) e o certificado elaborado manualmente, e enviado para o </w:t>
      </w:r>
      <w:proofErr w:type="spellStart"/>
      <w:r w:rsidRPr="009C6FD1">
        <w:rPr>
          <w:rFonts w:ascii="Times New Roman" w:hAnsi="Times New Roman" w:cs="Times New Roman"/>
          <w:sz w:val="24"/>
          <w:szCs w:val="24"/>
        </w:rPr>
        <w:t>email</w:t>
      </w:r>
      <w:proofErr w:type="spellEnd"/>
      <w:r w:rsidRPr="009C6FD1">
        <w:rPr>
          <w:rFonts w:ascii="Times New Roman" w:hAnsi="Times New Roman" w:cs="Times New Roman"/>
          <w:sz w:val="24"/>
          <w:szCs w:val="24"/>
        </w:rPr>
        <w:t xml:space="preserve"> dos inscritos. </w:t>
      </w:r>
    </w:p>
    <w:p w:rsidR="005943AA" w:rsidRPr="009C6FD1" w:rsidRDefault="00C93B76">
      <w:pPr>
        <w:spacing w:before="240" w:after="240" w:line="360" w:lineRule="auto"/>
        <w:jc w:val="both"/>
        <w:rPr>
          <w:rFonts w:ascii="Times New Roman" w:hAnsi="Times New Roman" w:cs="Times New Roman"/>
          <w:sz w:val="24"/>
          <w:szCs w:val="24"/>
        </w:rPr>
      </w:pPr>
      <w:r w:rsidRPr="009C6FD1">
        <w:rPr>
          <w:rFonts w:ascii="Times New Roman" w:hAnsi="Times New Roman" w:cs="Times New Roman"/>
          <w:sz w:val="24"/>
          <w:szCs w:val="24"/>
        </w:rPr>
        <w:t xml:space="preserve">        </w:t>
      </w:r>
      <w:r w:rsidRPr="009C6FD1">
        <w:rPr>
          <w:rFonts w:ascii="Times New Roman" w:hAnsi="Times New Roman" w:cs="Times New Roman"/>
          <w:sz w:val="24"/>
          <w:szCs w:val="24"/>
        </w:rPr>
        <w:tab/>
        <w:t xml:space="preserve">O plano de formação está estruturado em 05 blocos. Os 04 primeiros agrupam temas que, além de darem sequência à formação iniciada em 2020, abordam os processos de ensino, de aprendizagem e de avaliação do ensino superior, no contexto dos desafios que estão postos ao ensino universitário. Deste modo, embasamo-nos nos princípios de continuidade e de acompanhamento da formação pedagógica promovida, possibilitando aos participantes a </w:t>
      </w:r>
      <w:r w:rsidRPr="009C6FD1">
        <w:rPr>
          <w:rFonts w:ascii="Times New Roman" w:hAnsi="Times New Roman" w:cs="Times New Roman"/>
          <w:sz w:val="24"/>
          <w:szCs w:val="24"/>
        </w:rPr>
        <w:lastRenderedPageBreak/>
        <w:t xml:space="preserve">construção de saberes contextualizados, que alcance suas experiências e práticas, e que apoie suas decisões pedagógicas. É intencional, portanto, que os convidados coincidam com os das atividades iniciadas em 2020, nos blocos orientados ao acompanhamento das práticas e das experiências, exatamente para se cumprir o princípio da continuidade que orienta esta formação. O último bloco se refere a uma parceria do </w:t>
      </w:r>
      <w:proofErr w:type="spellStart"/>
      <w:r w:rsidRPr="009C6FD1">
        <w:rPr>
          <w:rFonts w:ascii="Times New Roman" w:hAnsi="Times New Roman" w:cs="Times New Roman"/>
          <w:sz w:val="24"/>
          <w:szCs w:val="24"/>
        </w:rPr>
        <w:t>Prodoc</w:t>
      </w:r>
      <w:proofErr w:type="spellEnd"/>
      <w:r w:rsidRPr="009C6FD1">
        <w:rPr>
          <w:rFonts w:ascii="Times New Roman" w:hAnsi="Times New Roman" w:cs="Times New Roman"/>
          <w:sz w:val="24"/>
          <w:szCs w:val="24"/>
        </w:rPr>
        <w:t xml:space="preserve"> UNIFAL-MG com o Centro Idea da Universidade do Minho, para a realização do plano de formação daquele Centro, intitulado Docência +. É</w:t>
      </w:r>
      <w:r w:rsidR="0078702B">
        <w:rPr>
          <w:rFonts w:ascii="Times New Roman" w:hAnsi="Times New Roman" w:cs="Times New Roman"/>
          <w:sz w:val="24"/>
          <w:szCs w:val="24"/>
        </w:rPr>
        <w:t>,</w:t>
      </w:r>
      <w:r w:rsidRPr="009C6FD1">
        <w:rPr>
          <w:rFonts w:ascii="Times New Roman" w:hAnsi="Times New Roman" w:cs="Times New Roman"/>
          <w:sz w:val="24"/>
          <w:szCs w:val="24"/>
        </w:rPr>
        <w:t xml:space="preserve"> portanto, uma parceria pioneira para aprofundarmos nossas redes de formação, além de ampliarmos as possibilidades de construção de comunidades de aprendizagem.</w:t>
      </w:r>
    </w:p>
    <w:p w:rsidR="005943AA" w:rsidRDefault="005943AA">
      <w:pPr>
        <w:spacing w:before="240" w:after="240" w:line="360" w:lineRule="auto"/>
        <w:jc w:val="both"/>
        <w:rPr>
          <w:rFonts w:ascii="Times New Roman" w:hAnsi="Times New Roman" w:cs="Times New Roman"/>
          <w:sz w:val="24"/>
          <w:szCs w:val="24"/>
        </w:rPr>
      </w:pPr>
    </w:p>
    <w:p w:rsidR="009C6FD1" w:rsidRPr="009C6FD1" w:rsidRDefault="009C6FD1">
      <w:pPr>
        <w:spacing w:before="240" w:after="240" w:line="360" w:lineRule="auto"/>
        <w:jc w:val="both"/>
        <w:rPr>
          <w:rFonts w:ascii="Times New Roman" w:hAnsi="Times New Roman" w:cs="Times New Roman"/>
          <w:sz w:val="24"/>
          <w:szCs w:val="24"/>
        </w:rPr>
      </w:pPr>
    </w:p>
    <w:p w:rsidR="005943AA" w:rsidRDefault="00C93B76">
      <w:pPr>
        <w:spacing w:before="240" w:after="240" w:line="360" w:lineRule="auto"/>
        <w:jc w:val="both"/>
        <w:rPr>
          <w:rFonts w:ascii="Times New Roman" w:hAnsi="Times New Roman" w:cs="Times New Roman"/>
          <w:b/>
          <w:sz w:val="24"/>
          <w:szCs w:val="24"/>
        </w:rPr>
      </w:pPr>
      <w:r w:rsidRPr="009C6FD1">
        <w:rPr>
          <w:rFonts w:ascii="Times New Roman" w:hAnsi="Times New Roman" w:cs="Times New Roman"/>
          <w:b/>
          <w:sz w:val="24"/>
          <w:szCs w:val="24"/>
        </w:rPr>
        <w:t>4. Cronograma de atividades</w:t>
      </w:r>
    </w:p>
    <w:p w:rsidR="009C6FD1" w:rsidRPr="009C6FD1" w:rsidRDefault="009C6FD1">
      <w:pPr>
        <w:spacing w:before="240" w:after="240" w:line="360" w:lineRule="auto"/>
        <w:jc w:val="both"/>
        <w:rPr>
          <w:rFonts w:ascii="Times New Roman" w:hAnsi="Times New Roman" w:cs="Times New Roman"/>
          <w:b/>
          <w:sz w:val="24"/>
          <w:szCs w:val="24"/>
        </w:rPr>
      </w:pPr>
    </w:p>
    <w:p w:rsidR="005943AA" w:rsidRPr="009C6FD1" w:rsidRDefault="00C93B76">
      <w:pPr>
        <w:spacing w:before="240" w:after="240" w:line="360" w:lineRule="auto"/>
        <w:jc w:val="both"/>
        <w:rPr>
          <w:rFonts w:ascii="Times New Roman" w:hAnsi="Times New Roman" w:cs="Times New Roman"/>
          <w:b/>
          <w:sz w:val="24"/>
          <w:szCs w:val="24"/>
        </w:rPr>
      </w:pPr>
      <w:r w:rsidRPr="009C6FD1">
        <w:rPr>
          <w:rFonts w:ascii="Times New Roman" w:hAnsi="Times New Roman" w:cs="Times New Roman"/>
          <w:b/>
          <w:sz w:val="24"/>
          <w:szCs w:val="24"/>
        </w:rPr>
        <w:t>4.1 Práticas avaliativas no ensino remoto e ensino híbrido</w:t>
      </w:r>
    </w:p>
    <w:p w:rsidR="005943AA" w:rsidRDefault="00C93B76">
      <w:pPr>
        <w:spacing w:before="240" w:after="240" w:line="360" w:lineRule="auto"/>
        <w:jc w:val="both"/>
        <w:rPr>
          <w:rFonts w:ascii="Times New Roman" w:hAnsi="Times New Roman" w:cs="Times New Roman"/>
          <w:sz w:val="24"/>
          <w:szCs w:val="24"/>
        </w:rPr>
      </w:pPr>
      <w:r w:rsidRPr="009C6FD1">
        <w:rPr>
          <w:rFonts w:ascii="Times New Roman" w:hAnsi="Times New Roman" w:cs="Times New Roman"/>
          <w:b/>
          <w:sz w:val="24"/>
          <w:szCs w:val="24"/>
        </w:rPr>
        <w:t xml:space="preserve">Foco do conjunto de atividades: </w:t>
      </w:r>
      <w:r w:rsidRPr="009C6FD1">
        <w:rPr>
          <w:rFonts w:ascii="Times New Roman" w:hAnsi="Times New Roman" w:cs="Times New Roman"/>
          <w:sz w:val="24"/>
          <w:szCs w:val="24"/>
        </w:rPr>
        <w:t>O planejamento do ensino remoto requer reflexão sobre as implicações deste modelo nos processos avaliativos. Assim, uma vez que finalizamos dois ciclos de oferta de ERE, em que concretizamos os planejamentos elaborados e efetivamos o processo de avaliação da oferta das UC/disciplinas, a reflexão sobre esse processo avaliativo se mostra potencialmente favorável para iniciar o plano de formação, porque os dilemas, os questionamentos, as experiências, os êxitos sobre a avaliação, sobre o desempenho dos estudantes e sobre as posturas docentes e discentes neste processo estão recentes e, portanto, potencializam a aprendizagem sobre a prática. Os docentes acumularam experiências e estas podem ser compartilhadas para, a partir delas, construirmos conhecimentos sobre a própria experiência e sobre o processo avaliativo do ponto de vista teórico, orientando, deste modo, os próximos planejamentos e ações que se iniciam neste novo cronograma de oferta de UC/disciplinas, agora denominado de Cronograma de Transição.</w:t>
      </w:r>
    </w:p>
    <w:p w:rsidR="009C6FD1" w:rsidRDefault="009C6FD1">
      <w:pPr>
        <w:spacing w:before="240" w:after="240" w:line="360" w:lineRule="auto"/>
        <w:jc w:val="both"/>
        <w:rPr>
          <w:rFonts w:ascii="Times New Roman" w:hAnsi="Times New Roman" w:cs="Times New Roman"/>
          <w:sz w:val="24"/>
          <w:szCs w:val="24"/>
        </w:rPr>
      </w:pPr>
    </w:p>
    <w:p w:rsidR="009C6FD1" w:rsidRPr="009C6FD1" w:rsidRDefault="009C6FD1">
      <w:pPr>
        <w:spacing w:before="240" w:after="240" w:line="360" w:lineRule="auto"/>
        <w:jc w:val="both"/>
        <w:rPr>
          <w:rFonts w:ascii="Times New Roman" w:hAnsi="Times New Roman" w:cs="Times New Roman"/>
          <w:sz w:val="24"/>
          <w:szCs w:val="24"/>
        </w:rPr>
      </w:pPr>
    </w:p>
    <w:tbl>
      <w:tblPr>
        <w:tblStyle w:val="a0"/>
        <w:tblW w:w="90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15"/>
        <w:gridCol w:w="4365"/>
        <w:gridCol w:w="2610"/>
        <w:gridCol w:w="810"/>
      </w:tblGrid>
      <w:tr w:rsidR="005943AA" w:rsidRPr="009C6FD1" w:rsidTr="009C6FD1">
        <w:trPr>
          <w:trHeight w:val="405"/>
          <w:tblHeader/>
        </w:trPr>
        <w:tc>
          <w:tcPr>
            <w:tcW w:w="1215" w:type="dxa"/>
            <w:tcBorders>
              <w:top w:val="single" w:sz="8" w:space="0" w:color="000000"/>
              <w:left w:val="single" w:sz="8" w:space="0" w:color="000000"/>
              <w:bottom w:val="single" w:sz="8" w:space="0" w:color="000000"/>
              <w:right w:val="nil"/>
            </w:tcBorders>
            <w:tcMar>
              <w:top w:w="60" w:type="dxa"/>
              <w:left w:w="60" w:type="dxa"/>
              <w:bottom w:w="60" w:type="dxa"/>
              <w:right w:w="60" w:type="dxa"/>
            </w:tcMar>
          </w:tcPr>
          <w:p w:rsidR="005943AA" w:rsidRPr="009C6FD1" w:rsidRDefault="00C93B76">
            <w:pPr>
              <w:spacing w:before="240" w:after="240"/>
              <w:jc w:val="center"/>
              <w:rPr>
                <w:rFonts w:ascii="Times New Roman" w:hAnsi="Times New Roman" w:cs="Times New Roman"/>
                <w:b/>
                <w:sz w:val="24"/>
                <w:szCs w:val="24"/>
              </w:rPr>
            </w:pPr>
            <w:r w:rsidRPr="009C6FD1">
              <w:rPr>
                <w:rFonts w:ascii="Times New Roman" w:hAnsi="Times New Roman" w:cs="Times New Roman"/>
                <w:b/>
                <w:sz w:val="24"/>
                <w:szCs w:val="24"/>
              </w:rPr>
              <w:lastRenderedPageBreak/>
              <w:t>Data/Hora</w:t>
            </w:r>
          </w:p>
        </w:tc>
        <w:tc>
          <w:tcPr>
            <w:tcW w:w="4365" w:type="dxa"/>
            <w:tcBorders>
              <w:top w:val="single" w:sz="8" w:space="0" w:color="000000"/>
              <w:left w:val="single" w:sz="8" w:space="0" w:color="000000"/>
              <w:bottom w:val="single" w:sz="8" w:space="0" w:color="000000"/>
              <w:right w:val="nil"/>
            </w:tcBorders>
            <w:tcMar>
              <w:top w:w="60" w:type="dxa"/>
              <w:left w:w="60" w:type="dxa"/>
              <w:bottom w:w="60" w:type="dxa"/>
              <w:right w:w="60" w:type="dxa"/>
            </w:tcMar>
          </w:tcPr>
          <w:p w:rsidR="005943AA" w:rsidRPr="009C6FD1" w:rsidRDefault="00C93B76">
            <w:pPr>
              <w:spacing w:before="240" w:after="240"/>
              <w:jc w:val="center"/>
              <w:rPr>
                <w:rFonts w:ascii="Times New Roman" w:hAnsi="Times New Roman" w:cs="Times New Roman"/>
                <w:b/>
                <w:sz w:val="24"/>
                <w:szCs w:val="24"/>
              </w:rPr>
            </w:pPr>
            <w:r w:rsidRPr="009C6FD1">
              <w:rPr>
                <w:rFonts w:ascii="Times New Roman" w:hAnsi="Times New Roman" w:cs="Times New Roman"/>
                <w:b/>
                <w:sz w:val="24"/>
                <w:szCs w:val="24"/>
              </w:rPr>
              <w:t>Atividade</w:t>
            </w:r>
          </w:p>
        </w:tc>
        <w:tc>
          <w:tcPr>
            <w:tcW w:w="2610" w:type="dxa"/>
            <w:tcBorders>
              <w:top w:val="single" w:sz="8" w:space="0" w:color="000000"/>
              <w:left w:val="single" w:sz="8" w:space="0" w:color="000000"/>
              <w:bottom w:val="single" w:sz="8" w:space="0" w:color="000000"/>
              <w:right w:val="nil"/>
            </w:tcBorders>
            <w:tcMar>
              <w:top w:w="60" w:type="dxa"/>
              <w:left w:w="60" w:type="dxa"/>
              <w:bottom w:w="60" w:type="dxa"/>
              <w:right w:w="60" w:type="dxa"/>
            </w:tcMar>
            <w:vAlign w:val="center"/>
          </w:tcPr>
          <w:p w:rsidR="005943AA" w:rsidRPr="009C6FD1" w:rsidRDefault="00C93B76" w:rsidP="009C6FD1">
            <w:pPr>
              <w:spacing w:line="240" w:lineRule="auto"/>
              <w:jc w:val="center"/>
              <w:rPr>
                <w:rFonts w:ascii="Times New Roman" w:hAnsi="Times New Roman" w:cs="Times New Roman"/>
                <w:b/>
                <w:sz w:val="24"/>
                <w:szCs w:val="24"/>
              </w:rPr>
            </w:pPr>
            <w:r w:rsidRPr="009C6FD1">
              <w:rPr>
                <w:rFonts w:ascii="Times New Roman" w:hAnsi="Times New Roman" w:cs="Times New Roman"/>
                <w:b/>
                <w:sz w:val="24"/>
                <w:szCs w:val="24"/>
              </w:rPr>
              <w:t>Ministrante</w:t>
            </w:r>
          </w:p>
        </w:tc>
        <w:tc>
          <w:tcPr>
            <w:tcW w:w="8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943AA" w:rsidRPr="009C6FD1" w:rsidRDefault="00C93B76">
            <w:pPr>
              <w:spacing w:before="240" w:after="240"/>
              <w:jc w:val="center"/>
              <w:rPr>
                <w:rFonts w:ascii="Times New Roman" w:hAnsi="Times New Roman" w:cs="Times New Roman"/>
                <w:b/>
                <w:sz w:val="24"/>
                <w:szCs w:val="24"/>
              </w:rPr>
            </w:pPr>
            <w:r w:rsidRPr="009C6FD1">
              <w:rPr>
                <w:rFonts w:ascii="Times New Roman" w:hAnsi="Times New Roman" w:cs="Times New Roman"/>
                <w:b/>
                <w:sz w:val="24"/>
                <w:szCs w:val="24"/>
              </w:rPr>
              <w:t>CH</w:t>
            </w:r>
          </w:p>
        </w:tc>
      </w:tr>
      <w:tr w:rsidR="005943AA" w:rsidRPr="009C6FD1">
        <w:trPr>
          <w:trHeight w:val="1245"/>
        </w:trPr>
        <w:tc>
          <w:tcPr>
            <w:tcW w:w="1215" w:type="dxa"/>
            <w:tcBorders>
              <w:top w:val="nil"/>
              <w:left w:val="single" w:sz="8" w:space="0" w:color="000000"/>
              <w:bottom w:val="single" w:sz="8" w:space="0" w:color="000000"/>
              <w:right w:val="nil"/>
            </w:tcBorders>
            <w:tcMar>
              <w:top w:w="60" w:type="dxa"/>
              <w:left w:w="60" w:type="dxa"/>
              <w:bottom w:w="60" w:type="dxa"/>
              <w:right w:w="60" w:type="dxa"/>
            </w:tcMar>
          </w:tcPr>
          <w:p w:rsidR="005943AA" w:rsidRPr="009C6FD1" w:rsidRDefault="00C93B76">
            <w:pPr>
              <w:spacing w:before="240" w:after="240"/>
              <w:rPr>
                <w:rFonts w:ascii="Times New Roman" w:hAnsi="Times New Roman" w:cs="Times New Roman"/>
                <w:sz w:val="24"/>
                <w:szCs w:val="24"/>
              </w:rPr>
            </w:pPr>
            <w:r w:rsidRPr="009C6FD1">
              <w:rPr>
                <w:rFonts w:ascii="Times New Roman" w:hAnsi="Times New Roman" w:cs="Times New Roman"/>
                <w:sz w:val="24"/>
                <w:szCs w:val="24"/>
              </w:rPr>
              <w:t>07/06/21 (2a f.)</w:t>
            </w:r>
          </w:p>
          <w:p w:rsidR="005943AA" w:rsidRPr="009C6FD1" w:rsidRDefault="00C93B76">
            <w:pPr>
              <w:spacing w:before="240" w:after="240"/>
              <w:rPr>
                <w:rFonts w:ascii="Times New Roman" w:hAnsi="Times New Roman" w:cs="Times New Roman"/>
                <w:sz w:val="24"/>
                <w:szCs w:val="24"/>
              </w:rPr>
            </w:pPr>
            <w:proofErr w:type="gramStart"/>
            <w:r w:rsidRPr="009C6FD1">
              <w:rPr>
                <w:rFonts w:ascii="Times New Roman" w:hAnsi="Times New Roman" w:cs="Times New Roman"/>
                <w:sz w:val="24"/>
                <w:szCs w:val="24"/>
              </w:rPr>
              <w:t>e</w:t>
            </w:r>
            <w:proofErr w:type="gramEnd"/>
          </w:p>
          <w:p w:rsidR="005943AA" w:rsidRPr="009C6FD1" w:rsidRDefault="00C93B76">
            <w:pPr>
              <w:spacing w:before="240" w:after="240"/>
              <w:rPr>
                <w:rFonts w:ascii="Times New Roman" w:hAnsi="Times New Roman" w:cs="Times New Roman"/>
                <w:sz w:val="24"/>
                <w:szCs w:val="24"/>
              </w:rPr>
            </w:pPr>
            <w:r w:rsidRPr="009C6FD1">
              <w:rPr>
                <w:rFonts w:ascii="Times New Roman" w:hAnsi="Times New Roman" w:cs="Times New Roman"/>
                <w:sz w:val="24"/>
                <w:szCs w:val="24"/>
              </w:rPr>
              <w:t>16/06/21 (4a f.)</w:t>
            </w:r>
          </w:p>
          <w:p w:rsidR="005943AA" w:rsidRPr="009C6FD1" w:rsidRDefault="00C93B76">
            <w:pPr>
              <w:spacing w:before="240" w:after="240"/>
              <w:rPr>
                <w:rFonts w:ascii="Times New Roman" w:hAnsi="Times New Roman" w:cs="Times New Roman"/>
                <w:sz w:val="24"/>
                <w:szCs w:val="24"/>
              </w:rPr>
            </w:pPr>
            <w:r w:rsidRPr="009C6FD1">
              <w:rPr>
                <w:rFonts w:ascii="Times New Roman" w:hAnsi="Times New Roman" w:cs="Times New Roman"/>
                <w:sz w:val="24"/>
                <w:szCs w:val="24"/>
              </w:rPr>
              <w:t>14h</w:t>
            </w:r>
          </w:p>
        </w:tc>
        <w:tc>
          <w:tcPr>
            <w:tcW w:w="4365" w:type="dxa"/>
            <w:tcBorders>
              <w:top w:val="nil"/>
              <w:left w:val="single" w:sz="8" w:space="0" w:color="000000"/>
              <w:bottom w:val="single" w:sz="8" w:space="0" w:color="000000"/>
              <w:right w:val="nil"/>
            </w:tcBorders>
            <w:tcMar>
              <w:top w:w="60" w:type="dxa"/>
              <w:left w:w="60" w:type="dxa"/>
              <w:bottom w:w="60" w:type="dxa"/>
              <w:right w:w="60" w:type="dxa"/>
            </w:tcMar>
          </w:tcPr>
          <w:p w:rsidR="005943AA" w:rsidRPr="009C6FD1" w:rsidRDefault="00C93B76">
            <w:pPr>
              <w:jc w:val="center"/>
              <w:rPr>
                <w:rFonts w:ascii="Times New Roman" w:hAnsi="Times New Roman" w:cs="Times New Roman"/>
                <w:b/>
                <w:sz w:val="24"/>
                <w:szCs w:val="24"/>
              </w:rPr>
            </w:pPr>
            <w:r w:rsidRPr="009C6FD1">
              <w:rPr>
                <w:rFonts w:ascii="Times New Roman" w:hAnsi="Times New Roman" w:cs="Times New Roman"/>
                <w:b/>
                <w:sz w:val="24"/>
                <w:szCs w:val="24"/>
              </w:rPr>
              <w:t>Partilhando experiências sobre o processo avaliativo no ERE: construindo conhecimentos a partir das reflexões sobre a prática</w:t>
            </w:r>
          </w:p>
          <w:p w:rsidR="005943AA" w:rsidRPr="009C6FD1" w:rsidRDefault="005943AA">
            <w:pPr>
              <w:rPr>
                <w:rFonts w:ascii="Times New Roman" w:hAnsi="Times New Roman" w:cs="Times New Roman"/>
                <w:sz w:val="24"/>
                <w:szCs w:val="24"/>
              </w:rPr>
            </w:pPr>
          </w:p>
          <w:p w:rsidR="005943AA" w:rsidRPr="009C6FD1" w:rsidRDefault="00C93B76">
            <w:pPr>
              <w:rPr>
                <w:rFonts w:ascii="Times New Roman" w:hAnsi="Times New Roman" w:cs="Times New Roman"/>
                <w:sz w:val="24"/>
                <w:szCs w:val="24"/>
              </w:rPr>
            </w:pPr>
            <w:r w:rsidRPr="009C6FD1">
              <w:rPr>
                <w:rFonts w:ascii="Times New Roman" w:hAnsi="Times New Roman" w:cs="Times New Roman"/>
                <w:b/>
                <w:sz w:val="24"/>
                <w:szCs w:val="24"/>
              </w:rPr>
              <w:t>Formato</w:t>
            </w:r>
            <w:r w:rsidRPr="009C6FD1">
              <w:rPr>
                <w:rFonts w:ascii="Times New Roman" w:hAnsi="Times New Roman" w:cs="Times New Roman"/>
                <w:sz w:val="24"/>
                <w:szCs w:val="24"/>
              </w:rPr>
              <w:t xml:space="preserve">: Roda de experiências em que os professores serão convidados a partilharem suas vivências sobre avaliação no ERE, contando suas expectativas, seus dilemas, suas dúvidas, seus sucessos. Todos os participantes da comunidade UNIFAL-MG estarão na sala </w:t>
            </w:r>
            <w:proofErr w:type="spellStart"/>
            <w:r w:rsidRPr="009C6FD1">
              <w:rPr>
                <w:rFonts w:ascii="Times New Roman" w:hAnsi="Times New Roman" w:cs="Times New Roman"/>
                <w:sz w:val="24"/>
                <w:szCs w:val="24"/>
              </w:rPr>
              <w:t>Meet</w:t>
            </w:r>
            <w:proofErr w:type="spellEnd"/>
            <w:r w:rsidRPr="009C6FD1">
              <w:rPr>
                <w:rFonts w:ascii="Times New Roman" w:hAnsi="Times New Roman" w:cs="Times New Roman"/>
                <w:sz w:val="24"/>
                <w:szCs w:val="24"/>
              </w:rPr>
              <w:t xml:space="preserve">, mesmo sendo a atividade transmitida pelo </w:t>
            </w:r>
            <w:proofErr w:type="spellStart"/>
            <w:r w:rsidRPr="009C6FD1">
              <w:rPr>
                <w:rFonts w:ascii="Times New Roman" w:hAnsi="Times New Roman" w:cs="Times New Roman"/>
                <w:sz w:val="24"/>
                <w:szCs w:val="24"/>
              </w:rPr>
              <w:t>YouTube</w:t>
            </w:r>
            <w:proofErr w:type="spellEnd"/>
            <w:r w:rsidRPr="009C6FD1">
              <w:rPr>
                <w:rFonts w:ascii="Times New Roman" w:hAnsi="Times New Roman" w:cs="Times New Roman"/>
                <w:sz w:val="24"/>
                <w:szCs w:val="24"/>
              </w:rPr>
              <w:t xml:space="preserve"> (voltado à comunidade externa). Os facilitadores farão intervenção teórico-conceitual a partir destas experiências, construindo conhecimentos pedagógicos que orientem as decisões futuras. Serão utilizados recursos interativos do </w:t>
            </w:r>
            <w:proofErr w:type="spellStart"/>
            <w:r w:rsidRPr="009C6FD1">
              <w:rPr>
                <w:rFonts w:ascii="Times New Roman" w:hAnsi="Times New Roman" w:cs="Times New Roman"/>
                <w:sz w:val="24"/>
                <w:szCs w:val="24"/>
              </w:rPr>
              <w:t>Mentimeter</w:t>
            </w:r>
            <w:proofErr w:type="spellEnd"/>
            <w:r w:rsidRPr="009C6FD1">
              <w:rPr>
                <w:rFonts w:ascii="Times New Roman" w:hAnsi="Times New Roman" w:cs="Times New Roman"/>
                <w:sz w:val="24"/>
                <w:szCs w:val="24"/>
              </w:rPr>
              <w:t xml:space="preserve"> para fomentar a participação docente e construir um painel de informações partilhadas. </w:t>
            </w:r>
          </w:p>
        </w:tc>
        <w:tc>
          <w:tcPr>
            <w:tcW w:w="2610" w:type="dxa"/>
            <w:tcBorders>
              <w:top w:val="nil"/>
              <w:left w:val="single" w:sz="8" w:space="0" w:color="000000"/>
              <w:bottom w:val="single" w:sz="8" w:space="0" w:color="000000"/>
              <w:right w:val="nil"/>
            </w:tcBorders>
            <w:tcMar>
              <w:top w:w="60" w:type="dxa"/>
              <w:left w:w="60" w:type="dxa"/>
              <w:bottom w:w="60" w:type="dxa"/>
              <w:right w:w="60" w:type="dxa"/>
            </w:tcMar>
          </w:tcPr>
          <w:p w:rsidR="005943AA" w:rsidRPr="009C6FD1" w:rsidRDefault="009C6FD1" w:rsidP="009C6FD1">
            <w:pPr>
              <w:spacing w:line="240" w:lineRule="auto"/>
              <w:rPr>
                <w:rFonts w:ascii="Times New Roman" w:hAnsi="Times New Roman" w:cs="Times New Roman"/>
                <w:sz w:val="24"/>
                <w:szCs w:val="24"/>
              </w:rPr>
            </w:pPr>
            <w:r>
              <w:rPr>
                <w:rFonts w:ascii="Times New Roman" w:hAnsi="Times New Roman" w:cs="Times New Roman"/>
                <w:sz w:val="24"/>
                <w:szCs w:val="24"/>
              </w:rPr>
              <w:t xml:space="preserve">Prof. </w:t>
            </w:r>
            <w:proofErr w:type="spellStart"/>
            <w:r>
              <w:rPr>
                <w:rFonts w:ascii="Times New Roman" w:hAnsi="Times New Roman" w:cs="Times New Roman"/>
                <w:sz w:val="24"/>
                <w:szCs w:val="24"/>
              </w:rPr>
              <w:t>Angelo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Cortel</w:t>
            </w:r>
            <w:r w:rsidR="00C93B76" w:rsidRPr="009C6FD1">
              <w:rPr>
                <w:rFonts w:ascii="Times New Roman" w:hAnsi="Times New Roman" w:cs="Times New Roman"/>
                <w:sz w:val="24"/>
                <w:szCs w:val="24"/>
              </w:rPr>
              <w:t>az</w:t>
            </w:r>
            <w:r>
              <w:rPr>
                <w:rFonts w:ascii="Times New Roman" w:hAnsi="Times New Roman" w:cs="Times New Roman"/>
                <w:sz w:val="24"/>
                <w:szCs w:val="24"/>
              </w:rPr>
              <w:t>z</w:t>
            </w:r>
            <w:r w:rsidR="00C93B76" w:rsidRPr="009C6FD1">
              <w:rPr>
                <w:rFonts w:ascii="Times New Roman" w:hAnsi="Times New Roman" w:cs="Times New Roman"/>
                <w:sz w:val="24"/>
                <w:szCs w:val="24"/>
              </w:rPr>
              <w:t>o</w:t>
            </w:r>
            <w:proofErr w:type="spellEnd"/>
            <w:r w:rsidR="00C93B76" w:rsidRPr="009C6FD1">
              <w:rPr>
                <w:rFonts w:ascii="Times New Roman" w:hAnsi="Times New Roman" w:cs="Times New Roman"/>
                <w:sz w:val="24"/>
                <w:szCs w:val="24"/>
              </w:rPr>
              <w:t xml:space="preserve"> - Unicamp</w:t>
            </w:r>
          </w:p>
          <w:p w:rsidR="005943AA" w:rsidRDefault="009C6FD1" w:rsidP="009C6FD1">
            <w:pPr>
              <w:spacing w:line="240" w:lineRule="auto"/>
              <w:rPr>
                <w:rFonts w:ascii="Tahoma" w:hAnsi="Tahoma" w:cs="Tahoma"/>
                <w:color w:val="326C99"/>
                <w:sz w:val="15"/>
                <w:szCs w:val="15"/>
                <w:shd w:val="clear" w:color="auto" w:fill="FFFFFF"/>
              </w:rPr>
            </w:pPr>
            <w:r>
              <w:rPr>
                <w:rFonts w:ascii="Tahoma" w:hAnsi="Tahoma" w:cs="Tahoma"/>
                <w:color w:val="326C99"/>
                <w:sz w:val="15"/>
                <w:szCs w:val="15"/>
                <w:shd w:val="clear" w:color="auto" w:fill="FFFFFF"/>
              </w:rPr>
              <w:t xml:space="preserve">CV: </w:t>
            </w:r>
            <w:hyperlink r:id="rId11" w:history="1">
              <w:r w:rsidRPr="007C4AE6">
                <w:rPr>
                  <w:rStyle w:val="Hyperlink"/>
                  <w:rFonts w:ascii="Tahoma" w:hAnsi="Tahoma" w:cs="Tahoma"/>
                  <w:sz w:val="15"/>
                  <w:szCs w:val="15"/>
                  <w:shd w:val="clear" w:color="auto" w:fill="FFFFFF"/>
                </w:rPr>
                <w:t>http://lattes.cnpq.br/9860309373189150</w:t>
              </w:r>
            </w:hyperlink>
          </w:p>
          <w:p w:rsidR="009C6FD1" w:rsidRPr="009C6FD1" w:rsidRDefault="009C6FD1" w:rsidP="009C6FD1">
            <w:pPr>
              <w:spacing w:line="240" w:lineRule="auto"/>
              <w:rPr>
                <w:rFonts w:ascii="Times New Roman" w:hAnsi="Times New Roman" w:cs="Times New Roman"/>
                <w:sz w:val="24"/>
                <w:szCs w:val="24"/>
              </w:rPr>
            </w:pPr>
          </w:p>
          <w:p w:rsidR="005943AA" w:rsidRDefault="00C93B76" w:rsidP="009C6FD1">
            <w:pPr>
              <w:spacing w:line="240" w:lineRule="auto"/>
              <w:rPr>
                <w:rFonts w:ascii="Times New Roman" w:hAnsi="Times New Roman" w:cs="Times New Roman"/>
                <w:sz w:val="24"/>
                <w:szCs w:val="24"/>
              </w:rPr>
            </w:pPr>
            <w:r w:rsidRPr="009C6FD1">
              <w:rPr>
                <w:rFonts w:ascii="Times New Roman" w:hAnsi="Times New Roman" w:cs="Times New Roman"/>
                <w:sz w:val="24"/>
                <w:szCs w:val="24"/>
              </w:rPr>
              <w:t xml:space="preserve">Profa. Carlinda Leite </w:t>
            </w:r>
            <w:r w:rsidR="009C6FD1">
              <w:rPr>
                <w:rFonts w:ascii="Times New Roman" w:hAnsi="Times New Roman" w:cs="Times New Roman"/>
                <w:sz w:val="24"/>
                <w:szCs w:val="24"/>
              </w:rPr>
              <w:t>–</w:t>
            </w:r>
            <w:r w:rsidRPr="009C6FD1">
              <w:rPr>
                <w:rFonts w:ascii="Times New Roman" w:hAnsi="Times New Roman" w:cs="Times New Roman"/>
                <w:sz w:val="24"/>
                <w:szCs w:val="24"/>
              </w:rPr>
              <w:t xml:space="preserve"> U</w:t>
            </w:r>
            <w:r w:rsidR="009C6FD1">
              <w:rPr>
                <w:rFonts w:ascii="Times New Roman" w:hAnsi="Times New Roman" w:cs="Times New Roman"/>
                <w:sz w:val="24"/>
                <w:szCs w:val="24"/>
              </w:rPr>
              <w:t>P</w:t>
            </w:r>
            <w:r w:rsidRPr="009C6FD1">
              <w:rPr>
                <w:rFonts w:ascii="Times New Roman" w:hAnsi="Times New Roman" w:cs="Times New Roman"/>
                <w:sz w:val="24"/>
                <w:szCs w:val="24"/>
              </w:rPr>
              <w:t>orto</w:t>
            </w:r>
          </w:p>
          <w:p w:rsidR="009C6FD1" w:rsidRDefault="009C6FD1" w:rsidP="009C6FD1">
            <w:pPr>
              <w:spacing w:line="240" w:lineRule="auto"/>
              <w:rPr>
                <w:rStyle w:val="Hyperlink"/>
                <w:rFonts w:ascii="Tahoma" w:hAnsi="Tahoma" w:cs="Tahoma"/>
                <w:sz w:val="15"/>
                <w:szCs w:val="15"/>
                <w:shd w:val="clear" w:color="auto" w:fill="FFFFFF"/>
              </w:rPr>
            </w:pPr>
            <w:r w:rsidRPr="009C6FD1">
              <w:rPr>
                <w:rStyle w:val="Hyperlink"/>
                <w:rFonts w:ascii="Tahoma" w:hAnsi="Tahoma" w:cs="Tahoma"/>
                <w:sz w:val="15"/>
                <w:szCs w:val="15"/>
                <w:shd w:val="clear" w:color="auto" w:fill="FFFFFF"/>
              </w:rPr>
              <w:t>CV: https://www.fpce.up.pt/ciie/?q=researchers/carlinda-leite</w:t>
            </w:r>
            <w:r>
              <w:rPr>
                <w:rStyle w:val="Hyperlink"/>
                <w:rFonts w:ascii="Tahoma" w:hAnsi="Tahoma" w:cs="Tahoma"/>
                <w:sz w:val="15"/>
                <w:szCs w:val="15"/>
                <w:shd w:val="clear" w:color="auto" w:fill="FFFFFF"/>
              </w:rPr>
              <w:t xml:space="preserve"> </w:t>
            </w:r>
          </w:p>
          <w:p w:rsidR="005901FF" w:rsidRDefault="005901FF" w:rsidP="009C6FD1">
            <w:pPr>
              <w:spacing w:line="240" w:lineRule="auto"/>
              <w:rPr>
                <w:rStyle w:val="Hyperlink"/>
                <w:rFonts w:ascii="Tahoma" w:hAnsi="Tahoma" w:cs="Tahoma"/>
                <w:sz w:val="15"/>
                <w:szCs w:val="15"/>
                <w:shd w:val="clear" w:color="auto" w:fill="FFFFFF"/>
              </w:rPr>
            </w:pPr>
          </w:p>
          <w:p w:rsidR="005901FF" w:rsidRDefault="005901FF" w:rsidP="005901FF">
            <w:pPr>
              <w:spacing w:line="240" w:lineRule="auto"/>
              <w:rPr>
                <w:rFonts w:ascii="Times New Roman" w:hAnsi="Times New Roman" w:cs="Times New Roman"/>
                <w:sz w:val="24"/>
                <w:szCs w:val="24"/>
              </w:rPr>
            </w:pPr>
            <w:r w:rsidRPr="009C6FD1">
              <w:rPr>
                <w:rFonts w:ascii="Times New Roman" w:hAnsi="Times New Roman" w:cs="Times New Roman"/>
                <w:sz w:val="24"/>
                <w:szCs w:val="24"/>
              </w:rPr>
              <w:t xml:space="preserve">Profa. </w:t>
            </w:r>
            <w:r>
              <w:rPr>
                <w:rFonts w:ascii="Times New Roman" w:hAnsi="Times New Roman" w:cs="Times New Roman"/>
                <w:sz w:val="24"/>
                <w:szCs w:val="24"/>
              </w:rPr>
              <w:t>Débora Felício – UNIFAL-MG</w:t>
            </w:r>
          </w:p>
          <w:p w:rsidR="005901FF" w:rsidRDefault="005901FF" w:rsidP="005901FF">
            <w:pPr>
              <w:spacing w:line="240" w:lineRule="auto"/>
              <w:rPr>
                <w:rFonts w:ascii="Tahoma" w:hAnsi="Tahoma" w:cs="Tahoma"/>
                <w:color w:val="326C99"/>
                <w:sz w:val="15"/>
                <w:szCs w:val="15"/>
                <w:shd w:val="clear" w:color="auto" w:fill="FFFFFF"/>
              </w:rPr>
            </w:pPr>
            <w:r>
              <w:rPr>
                <w:rFonts w:ascii="Tahoma" w:hAnsi="Tahoma" w:cs="Tahoma"/>
                <w:color w:val="326C99"/>
                <w:sz w:val="15"/>
                <w:szCs w:val="15"/>
                <w:shd w:val="clear" w:color="auto" w:fill="FFFFFF"/>
              </w:rPr>
              <w:t xml:space="preserve">CV: </w:t>
            </w:r>
            <w:hyperlink r:id="rId12" w:history="1">
              <w:r w:rsidRPr="00D21E07">
                <w:rPr>
                  <w:rStyle w:val="Hyperlink"/>
                  <w:rFonts w:ascii="Tahoma" w:hAnsi="Tahoma" w:cs="Tahoma"/>
                  <w:sz w:val="15"/>
                  <w:szCs w:val="15"/>
                  <w:shd w:val="clear" w:color="auto" w:fill="FFFFFF"/>
                </w:rPr>
                <w:t>http://lattes.cnpq.br/7708797710900969</w:t>
              </w:r>
            </w:hyperlink>
          </w:p>
          <w:p w:rsidR="005901FF" w:rsidRPr="009C6FD1" w:rsidRDefault="005901FF" w:rsidP="005901FF">
            <w:pPr>
              <w:spacing w:line="240" w:lineRule="auto"/>
              <w:rPr>
                <w:rFonts w:ascii="Times New Roman" w:hAnsi="Times New Roman" w:cs="Times New Roman"/>
                <w:sz w:val="24"/>
                <w:szCs w:val="24"/>
              </w:rPr>
            </w:pPr>
          </w:p>
        </w:tc>
        <w:tc>
          <w:tcPr>
            <w:tcW w:w="81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5943AA" w:rsidRPr="009C6FD1" w:rsidRDefault="00C93B76">
            <w:pPr>
              <w:spacing w:before="240" w:after="240"/>
              <w:rPr>
                <w:rFonts w:ascii="Times New Roman" w:hAnsi="Times New Roman" w:cs="Times New Roman"/>
                <w:sz w:val="24"/>
                <w:szCs w:val="24"/>
              </w:rPr>
            </w:pPr>
            <w:r w:rsidRPr="009C6FD1">
              <w:rPr>
                <w:rFonts w:ascii="Times New Roman" w:hAnsi="Times New Roman" w:cs="Times New Roman"/>
                <w:sz w:val="24"/>
                <w:szCs w:val="24"/>
              </w:rPr>
              <w:t>4h</w:t>
            </w:r>
          </w:p>
        </w:tc>
      </w:tr>
      <w:tr w:rsidR="005943AA" w:rsidRPr="009C6FD1">
        <w:trPr>
          <w:trHeight w:val="1245"/>
        </w:trPr>
        <w:tc>
          <w:tcPr>
            <w:tcW w:w="1215" w:type="dxa"/>
            <w:tcBorders>
              <w:top w:val="nil"/>
              <w:left w:val="single" w:sz="8" w:space="0" w:color="000000"/>
              <w:bottom w:val="single" w:sz="8" w:space="0" w:color="000000"/>
              <w:right w:val="nil"/>
            </w:tcBorders>
            <w:tcMar>
              <w:top w:w="60" w:type="dxa"/>
              <w:left w:w="60" w:type="dxa"/>
              <w:bottom w:w="60" w:type="dxa"/>
              <w:right w:w="60" w:type="dxa"/>
            </w:tcMar>
          </w:tcPr>
          <w:p w:rsidR="005943AA" w:rsidRPr="009C6FD1" w:rsidRDefault="00C93B76">
            <w:pPr>
              <w:spacing w:before="240" w:after="240"/>
              <w:rPr>
                <w:rFonts w:ascii="Times New Roman" w:hAnsi="Times New Roman" w:cs="Times New Roman"/>
                <w:sz w:val="24"/>
                <w:szCs w:val="24"/>
              </w:rPr>
            </w:pPr>
            <w:r w:rsidRPr="009C6FD1">
              <w:rPr>
                <w:rFonts w:ascii="Times New Roman" w:hAnsi="Times New Roman" w:cs="Times New Roman"/>
                <w:sz w:val="24"/>
                <w:szCs w:val="24"/>
              </w:rPr>
              <w:t>24/06/21 (5a f.)</w:t>
            </w:r>
          </w:p>
          <w:p w:rsidR="005943AA" w:rsidRPr="009C6FD1" w:rsidRDefault="00C93B76">
            <w:pPr>
              <w:spacing w:before="240" w:after="240"/>
              <w:rPr>
                <w:rFonts w:ascii="Times New Roman" w:hAnsi="Times New Roman" w:cs="Times New Roman"/>
                <w:sz w:val="24"/>
                <w:szCs w:val="24"/>
              </w:rPr>
            </w:pPr>
            <w:r w:rsidRPr="009C6FD1">
              <w:rPr>
                <w:rFonts w:ascii="Times New Roman" w:hAnsi="Times New Roman" w:cs="Times New Roman"/>
                <w:sz w:val="24"/>
                <w:szCs w:val="24"/>
              </w:rPr>
              <w:t>14h</w:t>
            </w:r>
          </w:p>
        </w:tc>
        <w:tc>
          <w:tcPr>
            <w:tcW w:w="4365" w:type="dxa"/>
            <w:tcBorders>
              <w:top w:val="nil"/>
              <w:left w:val="single" w:sz="8" w:space="0" w:color="000000"/>
              <w:bottom w:val="single" w:sz="8" w:space="0" w:color="000000"/>
              <w:right w:val="nil"/>
            </w:tcBorders>
            <w:tcMar>
              <w:top w:w="60" w:type="dxa"/>
              <w:left w:w="60" w:type="dxa"/>
              <w:bottom w:w="60" w:type="dxa"/>
              <w:right w:w="60" w:type="dxa"/>
            </w:tcMar>
          </w:tcPr>
          <w:p w:rsidR="005943AA" w:rsidRPr="009C6FD1" w:rsidRDefault="00C93B76">
            <w:pPr>
              <w:shd w:val="clear" w:color="auto" w:fill="FFFFFF"/>
              <w:spacing w:before="240" w:after="240"/>
              <w:jc w:val="center"/>
              <w:rPr>
                <w:rFonts w:ascii="Times New Roman" w:hAnsi="Times New Roman" w:cs="Times New Roman"/>
                <w:b/>
                <w:sz w:val="24"/>
                <w:szCs w:val="24"/>
              </w:rPr>
            </w:pPr>
            <w:r w:rsidRPr="009C6FD1">
              <w:rPr>
                <w:rFonts w:ascii="Times New Roman" w:hAnsi="Times New Roman" w:cs="Times New Roman"/>
                <w:b/>
                <w:sz w:val="24"/>
                <w:szCs w:val="24"/>
              </w:rPr>
              <w:t xml:space="preserve">Ensino Remoto </w:t>
            </w:r>
            <w:proofErr w:type="gramStart"/>
            <w:r w:rsidRPr="009C6FD1">
              <w:rPr>
                <w:rFonts w:ascii="Times New Roman" w:hAnsi="Times New Roman" w:cs="Times New Roman"/>
                <w:b/>
                <w:sz w:val="24"/>
                <w:szCs w:val="24"/>
              </w:rPr>
              <w:t>x</w:t>
            </w:r>
            <w:proofErr w:type="gramEnd"/>
            <w:r w:rsidRPr="009C6FD1">
              <w:rPr>
                <w:rFonts w:ascii="Times New Roman" w:hAnsi="Times New Roman" w:cs="Times New Roman"/>
                <w:b/>
                <w:sz w:val="24"/>
                <w:szCs w:val="24"/>
              </w:rPr>
              <w:t xml:space="preserve"> Ensino Presencial: os impactos no planejamento do ensino e da avaliação</w:t>
            </w:r>
          </w:p>
          <w:p w:rsidR="005943AA" w:rsidRPr="009C6FD1" w:rsidRDefault="00C93B76">
            <w:pPr>
              <w:shd w:val="clear" w:color="auto" w:fill="FFFFFF"/>
              <w:spacing w:before="240" w:after="240"/>
              <w:rPr>
                <w:rFonts w:ascii="Times New Roman" w:hAnsi="Times New Roman" w:cs="Times New Roman"/>
                <w:sz w:val="24"/>
                <w:szCs w:val="24"/>
              </w:rPr>
            </w:pPr>
            <w:r w:rsidRPr="009C6FD1">
              <w:rPr>
                <w:rFonts w:ascii="Times New Roman" w:hAnsi="Times New Roman" w:cs="Times New Roman"/>
                <w:b/>
                <w:sz w:val="24"/>
                <w:szCs w:val="24"/>
              </w:rPr>
              <w:t>Formato</w:t>
            </w:r>
            <w:r w:rsidRPr="009C6FD1">
              <w:rPr>
                <w:rFonts w:ascii="Times New Roman" w:hAnsi="Times New Roman" w:cs="Times New Roman"/>
                <w:sz w:val="24"/>
                <w:szCs w:val="24"/>
              </w:rPr>
              <w:t xml:space="preserve">: Painel em que, considerando a partilha de experiências e intervenções na atividade anterior, os palestrantes apresentarão os embasamentos teóricos que sustentam as modalidades de oferta de ensino foco da atividade, abordando componentes pedagógicas que as diferenciam, como comunicação, interatividade, relação professor - aluno, </w:t>
            </w:r>
            <w:proofErr w:type="spellStart"/>
            <w:r w:rsidRPr="009C6FD1">
              <w:rPr>
                <w:rFonts w:ascii="Times New Roman" w:hAnsi="Times New Roman" w:cs="Times New Roman"/>
                <w:sz w:val="24"/>
                <w:szCs w:val="24"/>
              </w:rPr>
              <w:t>sincronicidade</w:t>
            </w:r>
            <w:proofErr w:type="spellEnd"/>
            <w:r w:rsidRPr="009C6FD1">
              <w:rPr>
                <w:rFonts w:ascii="Times New Roman" w:hAnsi="Times New Roman" w:cs="Times New Roman"/>
                <w:sz w:val="24"/>
                <w:szCs w:val="24"/>
              </w:rPr>
              <w:t xml:space="preserve">. Na sequência, serão abordados aspectos didático-pedagógicos requeridos pelas modalidades em questão, que impactam o planejamento da aula e, </w:t>
            </w:r>
            <w:r w:rsidRPr="009C6FD1">
              <w:rPr>
                <w:rFonts w:ascii="Times New Roman" w:hAnsi="Times New Roman" w:cs="Times New Roman"/>
                <w:sz w:val="24"/>
                <w:szCs w:val="24"/>
              </w:rPr>
              <w:lastRenderedPageBreak/>
              <w:t>portanto, o processo de avaliação, abordando recursos possíveis e compatíveis com cada modalidade.</w:t>
            </w:r>
          </w:p>
        </w:tc>
        <w:tc>
          <w:tcPr>
            <w:tcW w:w="2610" w:type="dxa"/>
            <w:tcBorders>
              <w:top w:val="nil"/>
              <w:left w:val="single" w:sz="8" w:space="0" w:color="000000"/>
              <w:bottom w:val="single" w:sz="8" w:space="0" w:color="000000"/>
              <w:right w:val="nil"/>
            </w:tcBorders>
            <w:tcMar>
              <w:top w:w="60" w:type="dxa"/>
              <w:left w:w="60" w:type="dxa"/>
              <w:bottom w:w="60" w:type="dxa"/>
              <w:right w:w="60" w:type="dxa"/>
            </w:tcMar>
          </w:tcPr>
          <w:p w:rsidR="005943AA" w:rsidRPr="0078702B" w:rsidRDefault="00C93B76" w:rsidP="009C6FD1">
            <w:pPr>
              <w:spacing w:line="240" w:lineRule="auto"/>
              <w:rPr>
                <w:rFonts w:ascii="Times New Roman" w:hAnsi="Times New Roman" w:cs="Times New Roman"/>
                <w:sz w:val="24"/>
                <w:szCs w:val="24"/>
                <w:lang w:val="en-US"/>
              </w:rPr>
            </w:pPr>
            <w:r w:rsidRPr="0078702B">
              <w:rPr>
                <w:rFonts w:ascii="Times New Roman" w:hAnsi="Times New Roman" w:cs="Times New Roman"/>
                <w:sz w:val="24"/>
                <w:szCs w:val="24"/>
                <w:lang w:val="en-US"/>
              </w:rPr>
              <w:lastRenderedPageBreak/>
              <w:t xml:space="preserve">Prof. Gabriel </w:t>
            </w:r>
            <w:proofErr w:type="spellStart"/>
            <w:r w:rsidRPr="0078702B">
              <w:rPr>
                <w:rFonts w:ascii="Times New Roman" w:hAnsi="Times New Roman" w:cs="Times New Roman"/>
                <w:sz w:val="24"/>
                <w:szCs w:val="24"/>
                <w:lang w:val="en-US"/>
              </w:rPr>
              <w:t>Hornink</w:t>
            </w:r>
            <w:proofErr w:type="spellEnd"/>
            <w:r w:rsidRPr="0078702B">
              <w:rPr>
                <w:rFonts w:ascii="Times New Roman" w:hAnsi="Times New Roman" w:cs="Times New Roman"/>
                <w:sz w:val="24"/>
                <w:szCs w:val="24"/>
                <w:lang w:val="en-US"/>
              </w:rPr>
              <w:t xml:space="preserve"> - UNIFAL-MG</w:t>
            </w:r>
          </w:p>
          <w:p w:rsidR="009C6FD1" w:rsidRPr="0078702B" w:rsidRDefault="009C6FD1" w:rsidP="009C6FD1">
            <w:pPr>
              <w:spacing w:line="240" w:lineRule="auto"/>
              <w:rPr>
                <w:rFonts w:ascii="Tahoma" w:hAnsi="Tahoma" w:cs="Tahoma"/>
                <w:color w:val="326C99"/>
                <w:sz w:val="15"/>
                <w:szCs w:val="15"/>
                <w:shd w:val="clear" w:color="auto" w:fill="FFFFFF"/>
                <w:lang w:val="en-US"/>
              </w:rPr>
            </w:pPr>
            <w:r w:rsidRPr="0078702B">
              <w:rPr>
                <w:rFonts w:ascii="Tahoma" w:hAnsi="Tahoma" w:cs="Tahoma"/>
                <w:color w:val="326C99"/>
                <w:sz w:val="15"/>
                <w:szCs w:val="15"/>
                <w:shd w:val="clear" w:color="auto" w:fill="FFFFFF"/>
                <w:lang w:val="en-US"/>
              </w:rPr>
              <w:t xml:space="preserve">CV: </w:t>
            </w:r>
            <w:hyperlink r:id="rId13" w:history="1">
              <w:r w:rsidRPr="0078702B">
                <w:rPr>
                  <w:rStyle w:val="Hyperlink"/>
                  <w:rFonts w:ascii="Tahoma" w:hAnsi="Tahoma" w:cs="Tahoma"/>
                  <w:sz w:val="15"/>
                  <w:szCs w:val="15"/>
                  <w:shd w:val="clear" w:color="auto" w:fill="FFFFFF"/>
                  <w:lang w:val="en-US"/>
                </w:rPr>
                <w:t>http://lattes.cnpq.br/7615930937088442</w:t>
              </w:r>
            </w:hyperlink>
          </w:p>
          <w:p w:rsidR="009C6FD1" w:rsidRPr="0078702B" w:rsidRDefault="009C6FD1" w:rsidP="009C6FD1">
            <w:pPr>
              <w:spacing w:line="240" w:lineRule="auto"/>
              <w:rPr>
                <w:rFonts w:ascii="Times New Roman" w:hAnsi="Times New Roman" w:cs="Times New Roman"/>
                <w:sz w:val="24"/>
                <w:szCs w:val="24"/>
                <w:lang w:val="en-US"/>
              </w:rPr>
            </w:pPr>
          </w:p>
          <w:p w:rsidR="005943AA" w:rsidRDefault="00C93B76" w:rsidP="009C6FD1">
            <w:pPr>
              <w:spacing w:line="240" w:lineRule="auto"/>
              <w:rPr>
                <w:rFonts w:ascii="Times New Roman" w:hAnsi="Times New Roman" w:cs="Times New Roman"/>
                <w:sz w:val="24"/>
                <w:szCs w:val="24"/>
              </w:rPr>
            </w:pPr>
            <w:proofErr w:type="spellStart"/>
            <w:r w:rsidRPr="009C6FD1">
              <w:rPr>
                <w:rFonts w:ascii="Times New Roman" w:hAnsi="Times New Roman" w:cs="Times New Roman"/>
                <w:sz w:val="24"/>
                <w:szCs w:val="24"/>
              </w:rPr>
              <w:t>Dra</w:t>
            </w:r>
            <w:proofErr w:type="spellEnd"/>
            <w:r w:rsidRPr="009C6FD1">
              <w:rPr>
                <w:rFonts w:ascii="Times New Roman" w:hAnsi="Times New Roman" w:cs="Times New Roman"/>
                <w:sz w:val="24"/>
                <w:szCs w:val="24"/>
              </w:rPr>
              <w:t xml:space="preserve"> Maria </w:t>
            </w:r>
            <w:proofErr w:type="spellStart"/>
            <w:r w:rsidRPr="009C6FD1">
              <w:rPr>
                <w:rFonts w:ascii="Times New Roman" w:hAnsi="Times New Roman" w:cs="Times New Roman"/>
                <w:sz w:val="24"/>
                <w:szCs w:val="24"/>
              </w:rPr>
              <w:t>Angelica</w:t>
            </w:r>
            <w:proofErr w:type="spellEnd"/>
            <w:r w:rsidRPr="009C6FD1">
              <w:rPr>
                <w:rFonts w:ascii="Times New Roman" w:hAnsi="Times New Roman" w:cs="Times New Roman"/>
                <w:sz w:val="24"/>
                <w:szCs w:val="24"/>
              </w:rPr>
              <w:t xml:space="preserve"> Zanotto </w:t>
            </w:r>
            <w:r w:rsidR="009C6FD1">
              <w:rPr>
                <w:rFonts w:ascii="Times New Roman" w:hAnsi="Times New Roman" w:cs="Times New Roman"/>
                <w:sz w:val="24"/>
                <w:szCs w:val="24"/>
              </w:rPr>
              <w:t>–</w:t>
            </w:r>
            <w:r w:rsidRPr="009C6FD1">
              <w:rPr>
                <w:rFonts w:ascii="Times New Roman" w:hAnsi="Times New Roman" w:cs="Times New Roman"/>
                <w:sz w:val="24"/>
                <w:szCs w:val="24"/>
              </w:rPr>
              <w:t xml:space="preserve"> UFSCar</w:t>
            </w:r>
          </w:p>
          <w:p w:rsidR="009C6FD1" w:rsidRDefault="009C6FD1" w:rsidP="009C6FD1">
            <w:pPr>
              <w:spacing w:line="240" w:lineRule="auto"/>
              <w:rPr>
                <w:rFonts w:ascii="Tahoma" w:hAnsi="Tahoma" w:cs="Tahoma"/>
                <w:color w:val="326C99"/>
                <w:sz w:val="15"/>
                <w:szCs w:val="15"/>
                <w:shd w:val="clear" w:color="auto" w:fill="FFFFFF"/>
              </w:rPr>
            </w:pPr>
            <w:r>
              <w:rPr>
                <w:rFonts w:ascii="Tahoma" w:hAnsi="Tahoma" w:cs="Tahoma"/>
                <w:color w:val="326C99"/>
                <w:sz w:val="15"/>
                <w:szCs w:val="15"/>
                <w:shd w:val="clear" w:color="auto" w:fill="FFFFFF"/>
              </w:rPr>
              <w:t xml:space="preserve">CV: </w:t>
            </w:r>
            <w:hyperlink r:id="rId14" w:history="1">
              <w:r w:rsidRPr="007C4AE6">
                <w:rPr>
                  <w:rStyle w:val="Hyperlink"/>
                  <w:rFonts w:ascii="Tahoma" w:hAnsi="Tahoma" w:cs="Tahoma"/>
                  <w:sz w:val="15"/>
                  <w:szCs w:val="15"/>
                  <w:shd w:val="clear" w:color="auto" w:fill="FFFFFF"/>
                </w:rPr>
                <w:t>http://lattes.cnpq.br/3731359873558304</w:t>
              </w:r>
            </w:hyperlink>
          </w:p>
          <w:p w:rsidR="009C6FD1" w:rsidRPr="009C6FD1" w:rsidRDefault="009C6FD1" w:rsidP="009C6FD1">
            <w:pPr>
              <w:spacing w:line="240" w:lineRule="auto"/>
              <w:rPr>
                <w:rFonts w:ascii="Times New Roman" w:hAnsi="Times New Roman" w:cs="Times New Roman"/>
                <w:sz w:val="24"/>
                <w:szCs w:val="24"/>
              </w:rPr>
            </w:pPr>
          </w:p>
        </w:tc>
        <w:tc>
          <w:tcPr>
            <w:tcW w:w="81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5943AA" w:rsidRPr="009C6FD1" w:rsidRDefault="00C93B76">
            <w:pPr>
              <w:spacing w:before="240" w:after="240"/>
              <w:rPr>
                <w:rFonts w:ascii="Times New Roman" w:hAnsi="Times New Roman" w:cs="Times New Roman"/>
                <w:sz w:val="24"/>
                <w:szCs w:val="24"/>
              </w:rPr>
            </w:pPr>
            <w:r w:rsidRPr="009C6FD1">
              <w:rPr>
                <w:rFonts w:ascii="Times New Roman" w:hAnsi="Times New Roman" w:cs="Times New Roman"/>
                <w:sz w:val="24"/>
                <w:szCs w:val="24"/>
              </w:rPr>
              <w:t>2h</w:t>
            </w:r>
          </w:p>
        </w:tc>
      </w:tr>
      <w:tr w:rsidR="005943AA" w:rsidRPr="009C6FD1">
        <w:trPr>
          <w:trHeight w:val="1245"/>
        </w:trPr>
        <w:tc>
          <w:tcPr>
            <w:tcW w:w="1215" w:type="dxa"/>
            <w:tcBorders>
              <w:top w:val="nil"/>
              <w:left w:val="single" w:sz="8" w:space="0" w:color="000000"/>
              <w:bottom w:val="single" w:sz="8" w:space="0" w:color="000000"/>
              <w:right w:val="nil"/>
            </w:tcBorders>
            <w:tcMar>
              <w:top w:w="60" w:type="dxa"/>
              <w:left w:w="60" w:type="dxa"/>
              <w:bottom w:w="60" w:type="dxa"/>
              <w:right w:w="60" w:type="dxa"/>
            </w:tcMar>
          </w:tcPr>
          <w:p w:rsidR="005943AA" w:rsidRPr="009C6FD1" w:rsidRDefault="00C93B76">
            <w:pPr>
              <w:spacing w:before="240" w:after="240"/>
              <w:rPr>
                <w:rFonts w:ascii="Times New Roman" w:hAnsi="Times New Roman" w:cs="Times New Roman"/>
                <w:sz w:val="24"/>
                <w:szCs w:val="24"/>
              </w:rPr>
            </w:pPr>
            <w:r w:rsidRPr="009C6FD1">
              <w:rPr>
                <w:rFonts w:ascii="Times New Roman" w:hAnsi="Times New Roman" w:cs="Times New Roman"/>
                <w:sz w:val="24"/>
                <w:szCs w:val="24"/>
              </w:rPr>
              <w:t>29/06/21 (3a f.)</w:t>
            </w:r>
          </w:p>
          <w:p w:rsidR="005943AA" w:rsidRPr="009C6FD1" w:rsidRDefault="00C93B76">
            <w:pPr>
              <w:spacing w:before="240" w:after="240"/>
              <w:rPr>
                <w:rFonts w:ascii="Times New Roman" w:hAnsi="Times New Roman" w:cs="Times New Roman"/>
                <w:sz w:val="24"/>
                <w:szCs w:val="24"/>
              </w:rPr>
            </w:pPr>
            <w:r w:rsidRPr="009C6FD1">
              <w:rPr>
                <w:rFonts w:ascii="Times New Roman" w:hAnsi="Times New Roman" w:cs="Times New Roman"/>
                <w:sz w:val="24"/>
                <w:szCs w:val="24"/>
              </w:rPr>
              <w:t>14h</w:t>
            </w:r>
          </w:p>
        </w:tc>
        <w:tc>
          <w:tcPr>
            <w:tcW w:w="4365" w:type="dxa"/>
            <w:tcBorders>
              <w:top w:val="nil"/>
              <w:left w:val="single" w:sz="8" w:space="0" w:color="000000"/>
              <w:bottom w:val="single" w:sz="8" w:space="0" w:color="000000"/>
              <w:right w:val="nil"/>
            </w:tcBorders>
            <w:tcMar>
              <w:top w:w="60" w:type="dxa"/>
              <w:left w:w="60" w:type="dxa"/>
              <w:bottom w:w="60" w:type="dxa"/>
              <w:right w:w="60" w:type="dxa"/>
            </w:tcMar>
          </w:tcPr>
          <w:p w:rsidR="005943AA" w:rsidRPr="009C6FD1" w:rsidRDefault="00C93B76">
            <w:pPr>
              <w:shd w:val="clear" w:color="auto" w:fill="FFFFFF"/>
              <w:spacing w:before="240" w:after="240"/>
              <w:jc w:val="center"/>
              <w:rPr>
                <w:rFonts w:ascii="Times New Roman" w:hAnsi="Times New Roman" w:cs="Times New Roman"/>
                <w:b/>
                <w:sz w:val="24"/>
                <w:szCs w:val="24"/>
              </w:rPr>
            </w:pPr>
            <w:r w:rsidRPr="009C6FD1">
              <w:rPr>
                <w:rFonts w:ascii="Times New Roman" w:hAnsi="Times New Roman" w:cs="Times New Roman"/>
                <w:b/>
                <w:sz w:val="24"/>
                <w:szCs w:val="24"/>
              </w:rPr>
              <w:t>Ensino Híbrido: concepções teóricas e os efeitos no planejamento do ensino, da aprendizagem e da avaliação</w:t>
            </w:r>
          </w:p>
          <w:p w:rsidR="005943AA" w:rsidRPr="009C6FD1" w:rsidRDefault="005943AA">
            <w:pPr>
              <w:shd w:val="clear" w:color="auto" w:fill="FFFFFF"/>
              <w:spacing w:before="240" w:after="240"/>
              <w:jc w:val="center"/>
              <w:rPr>
                <w:rFonts w:ascii="Times New Roman" w:hAnsi="Times New Roman" w:cs="Times New Roman"/>
                <w:b/>
                <w:sz w:val="24"/>
                <w:szCs w:val="24"/>
              </w:rPr>
            </w:pPr>
          </w:p>
          <w:p w:rsidR="005943AA" w:rsidRPr="009C6FD1" w:rsidRDefault="00C93B76">
            <w:pPr>
              <w:shd w:val="clear" w:color="auto" w:fill="FFFFFF"/>
              <w:spacing w:before="240" w:after="240"/>
              <w:rPr>
                <w:rFonts w:ascii="Times New Roman" w:hAnsi="Times New Roman" w:cs="Times New Roman"/>
                <w:sz w:val="24"/>
                <w:szCs w:val="24"/>
              </w:rPr>
            </w:pPr>
            <w:r w:rsidRPr="009C6FD1">
              <w:rPr>
                <w:rFonts w:ascii="Times New Roman" w:hAnsi="Times New Roman" w:cs="Times New Roman"/>
                <w:b/>
                <w:sz w:val="24"/>
                <w:szCs w:val="24"/>
              </w:rPr>
              <w:t xml:space="preserve">Formato: </w:t>
            </w:r>
            <w:r w:rsidRPr="009C6FD1">
              <w:rPr>
                <w:rFonts w:ascii="Times New Roman" w:hAnsi="Times New Roman" w:cs="Times New Roman"/>
                <w:sz w:val="24"/>
                <w:szCs w:val="24"/>
              </w:rPr>
              <w:t>Seminário em que se pretende apresentar diferentes concepções de ensino híbrido, e como elas impactam o planejamento pedagógico, desde as políticas institucionais até os planos de ensino e planos de aprendizagem, exigindo adaptações nos processos de ensinar, aprender e avaliar.</w:t>
            </w:r>
          </w:p>
        </w:tc>
        <w:tc>
          <w:tcPr>
            <w:tcW w:w="2610" w:type="dxa"/>
            <w:tcBorders>
              <w:top w:val="nil"/>
              <w:left w:val="single" w:sz="8" w:space="0" w:color="000000"/>
              <w:bottom w:val="single" w:sz="8" w:space="0" w:color="000000"/>
              <w:right w:val="nil"/>
            </w:tcBorders>
            <w:tcMar>
              <w:top w:w="60" w:type="dxa"/>
              <w:left w:w="60" w:type="dxa"/>
              <w:bottom w:w="60" w:type="dxa"/>
              <w:right w:w="60" w:type="dxa"/>
            </w:tcMar>
          </w:tcPr>
          <w:p w:rsidR="005943AA" w:rsidRPr="009C6FD1" w:rsidRDefault="00C93B76" w:rsidP="009C6FD1">
            <w:pPr>
              <w:spacing w:line="240" w:lineRule="auto"/>
              <w:rPr>
                <w:rFonts w:ascii="Times New Roman" w:hAnsi="Times New Roman" w:cs="Times New Roman"/>
                <w:sz w:val="24"/>
                <w:szCs w:val="24"/>
              </w:rPr>
            </w:pPr>
            <w:r w:rsidRPr="009C6FD1">
              <w:rPr>
                <w:rFonts w:ascii="Times New Roman" w:hAnsi="Times New Roman" w:cs="Times New Roman"/>
                <w:sz w:val="24"/>
                <w:szCs w:val="24"/>
              </w:rPr>
              <w:t xml:space="preserve">Prof. Lilian </w:t>
            </w:r>
            <w:proofErr w:type="spellStart"/>
            <w:r w:rsidRPr="009C6FD1">
              <w:rPr>
                <w:rFonts w:ascii="Times New Roman" w:hAnsi="Times New Roman" w:cs="Times New Roman"/>
                <w:sz w:val="24"/>
                <w:szCs w:val="24"/>
              </w:rPr>
              <w:t>Bacich</w:t>
            </w:r>
            <w:proofErr w:type="spellEnd"/>
          </w:p>
          <w:p w:rsidR="005943AA" w:rsidRDefault="00C93B76" w:rsidP="009C6FD1">
            <w:pPr>
              <w:spacing w:line="240" w:lineRule="auto"/>
              <w:rPr>
                <w:rFonts w:ascii="Times New Roman" w:hAnsi="Times New Roman" w:cs="Times New Roman"/>
                <w:sz w:val="24"/>
                <w:szCs w:val="24"/>
              </w:rPr>
            </w:pPr>
            <w:r w:rsidRPr="009C6FD1">
              <w:rPr>
                <w:rFonts w:ascii="Times New Roman" w:hAnsi="Times New Roman" w:cs="Times New Roman"/>
                <w:sz w:val="24"/>
                <w:szCs w:val="24"/>
              </w:rPr>
              <w:t>Tríade Educacional</w:t>
            </w:r>
          </w:p>
          <w:p w:rsidR="009C6FD1" w:rsidRDefault="009C6FD1" w:rsidP="009C6FD1">
            <w:pPr>
              <w:spacing w:line="240" w:lineRule="auto"/>
              <w:rPr>
                <w:rFonts w:ascii="Tahoma" w:hAnsi="Tahoma" w:cs="Tahoma"/>
                <w:color w:val="326C99"/>
                <w:sz w:val="15"/>
                <w:szCs w:val="15"/>
                <w:shd w:val="clear" w:color="auto" w:fill="FFFFFF"/>
              </w:rPr>
            </w:pPr>
            <w:r>
              <w:rPr>
                <w:rFonts w:ascii="Tahoma" w:hAnsi="Tahoma" w:cs="Tahoma"/>
                <w:color w:val="326C99"/>
                <w:sz w:val="15"/>
                <w:szCs w:val="15"/>
                <w:shd w:val="clear" w:color="auto" w:fill="FFFFFF"/>
              </w:rPr>
              <w:t xml:space="preserve">CV: </w:t>
            </w:r>
            <w:hyperlink r:id="rId15" w:history="1">
              <w:r w:rsidRPr="007C4AE6">
                <w:rPr>
                  <w:rStyle w:val="Hyperlink"/>
                  <w:rFonts w:ascii="Tahoma" w:hAnsi="Tahoma" w:cs="Tahoma"/>
                  <w:sz w:val="15"/>
                  <w:szCs w:val="15"/>
                  <w:shd w:val="clear" w:color="auto" w:fill="FFFFFF"/>
                </w:rPr>
                <w:t>http://lattes.cnpq.br/0251916117872077</w:t>
              </w:r>
            </w:hyperlink>
          </w:p>
          <w:p w:rsidR="009C6FD1" w:rsidRPr="009C6FD1" w:rsidRDefault="009C6FD1" w:rsidP="009C6FD1">
            <w:pPr>
              <w:spacing w:line="240" w:lineRule="auto"/>
              <w:rPr>
                <w:rFonts w:ascii="Times New Roman" w:hAnsi="Times New Roman" w:cs="Times New Roman"/>
                <w:sz w:val="24"/>
                <w:szCs w:val="24"/>
              </w:rPr>
            </w:pPr>
          </w:p>
        </w:tc>
        <w:tc>
          <w:tcPr>
            <w:tcW w:w="81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5943AA" w:rsidRPr="009C6FD1" w:rsidRDefault="00C93B76">
            <w:pPr>
              <w:spacing w:before="240" w:after="240"/>
              <w:rPr>
                <w:rFonts w:ascii="Times New Roman" w:hAnsi="Times New Roman" w:cs="Times New Roman"/>
                <w:sz w:val="24"/>
                <w:szCs w:val="24"/>
              </w:rPr>
            </w:pPr>
            <w:r w:rsidRPr="009C6FD1">
              <w:rPr>
                <w:rFonts w:ascii="Times New Roman" w:hAnsi="Times New Roman" w:cs="Times New Roman"/>
                <w:sz w:val="24"/>
                <w:szCs w:val="24"/>
              </w:rPr>
              <w:t>2h</w:t>
            </w:r>
          </w:p>
        </w:tc>
      </w:tr>
    </w:tbl>
    <w:p w:rsidR="005943AA" w:rsidRPr="009C6FD1" w:rsidRDefault="00C93B76">
      <w:pPr>
        <w:spacing w:before="240" w:after="240" w:line="360" w:lineRule="auto"/>
        <w:jc w:val="both"/>
        <w:rPr>
          <w:rFonts w:ascii="Times New Roman" w:hAnsi="Times New Roman" w:cs="Times New Roman"/>
          <w:b/>
          <w:sz w:val="24"/>
          <w:szCs w:val="24"/>
        </w:rPr>
      </w:pPr>
      <w:r w:rsidRPr="009C6FD1">
        <w:rPr>
          <w:rFonts w:ascii="Times New Roman" w:hAnsi="Times New Roman" w:cs="Times New Roman"/>
          <w:b/>
          <w:sz w:val="24"/>
          <w:szCs w:val="24"/>
        </w:rPr>
        <w:t xml:space="preserve"> </w:t>
      </w:r>
    </w:p>
    <w:p w:rsidR="005943AA" w:rsidRPr="009C6FD1" w:rsidRDefault="00C93B76">
      <w:pPr>
        <w:spacing w:before="240" w:after="240" w:line="360" w:lineRule="auto"/>
        <w:jc w:val="both"/>
        <w:rPr>
          <w:rFonts w:ascii="Times New Roman" w:hAnsi="Times New Roman" w:cs="Times New Roman"/>
          <w:b/>
          <w:sz w:val="24"/>
          <w:szCs w:val="24"/>
        </w:rPr>
      </w:pPr>
      <w:r w:rsidRPr="009C6FD1">
        <w:rPr>
          <w:rFonts w:ascii="Times New Roman" w:hAnsi="Times New Roman" w:cs="Times New Roman"/>
          <w:b/>
          <w:sz w:val="24"/>
          <w:szCs w:val="24"/>
        </w:rPr>
        <w:t>4.2 Metodologias Ativas: oficinas de acompanhamento do planejamento e da prática docente</w:t>
      </w:r>
    </w:p>
    <w:p w:rsidR="005943AA" w:rsidRPr="009C6FD1" w:rsidRDefault="00C93B76">
      <w:pPr>
        <w:spacing w:before="240" w:after="240" w:line="360" w:lineRule="auto"/>
        <w:jc w:val="both"/>
        <w:rPr>
          <w:rFonts w:ascii="Times New Roman" w:hAnsi="Times New Roman" w:cs="Times New Roman"/>
          <w:sz w:val="24"/>
          <w:szCs w:val="24"/>
        </w:rPr>
      </w:pPr>
      <w:r w:rsidRPr="009C6FD1">
        <w:rPr>
          <w:rFonts w:ascii="Times New Roman" w:hAnsi="Times New Roman" w:cs="Times New Roman"/>
          <w:b/>
          <w:sz w:val="24"/>
          <w:szCs w:val="24"/>
        </w:rPr>
        <w:t xml:space="preserve">Foco do conjunto de atividades: </w:t>
      </w:r>
      <w:r w:rsidRPr="009C6FD1">
        <w:rPr>
          <w:rFonts w:ascii="Times New Roman" w:hAnsi="Times New Roman" w:cs="Times New Roman"/>
          <w:sz w:val="24"/>
          <w:szCs w:val="24"/>
        </w:rPr>
        <w:t xml:space="preserve">Como ora dissemos, no ano de 2020, pensando no planejamento do processo de ensino e aprendizagem no ERE, desenvolvemos um ciclo de atividades formativas sobre as metodologias ativas. À altura, propusemos uma introdução ao tema, focalizando algumas metodologias que os professores da instituição já têm adotado e que poderiam servir de espelho para outros professores iniciarem a transição de práticas unicamente centradas em modelos tradicionais de ensino, para práticas mais centradas no processo de aprendizagem, se assim desejarem e fizer sentido à realidade de suas aulas, proporcionando, com isso, maior protagonismo aos estudantes. Para tanto, desenvolvemos, anteriormente a esse ciclo, um conjunto de formações que tratou deste protagonismo do estudante, da necessidade de manutenção de uma relação dialógica, com </w:t>
      </w:r>
      <w:r w:rsidRPr="009C6FD1">
        <w:rPr>
          <w:rFonts w:ascii="Times New Roman" w:hAnsi="Times New Roman" w:cs="Times New Roman"/>
          <w:i/>
          <w:sz w:val="24"/>
          <w:szCs w:val="24"/>
        </w:rPr>
        <w:t>feedbacks</w:t>
      </w:r>
      <w:r w:rsidRPr="009C6FD1">
        <w:rPr>
          <w:rFonts w:ascii="Times New Roman" w:hAnsi="Times New Roman" w:cs="Times New Roman"/>
          <w:sz w:val="24"/>
          <w:szCs w:val="24"/>
        </w:rPr>
        <w:t xml:space="preserve"> tempestivos que orientem o percurso e aprendizagem dos estudantes. Portanto, a partir destas formações iniciais que tomaram o ERE </w:t>
      </w:r>
      <w:r w:rsidRPr="009C6FD1">
        <w:rPr>
          <w:rFonts w:ascii="Times New Roman" w:hAnsi="Times New Roman" w:cs="Times New Roman"/>
          <w:sz w:val="24"/>
          <w:szCs w:val="24"/>
        </w:rPr>
        <w:lastRenderedPageBreak/>
        <w:t xml:space="preserve">como cenário, a proposta deste bloco de atividades é promover um ciclo de oficinas sobre metodologias ativas que inicie um movimento de construção de uma comunidade de práticas, pautada em princípios de continuidade e intencionalidade, em que seus membros encontrem um lugar de acolhida, de partilhas e de estudos sobre os processos de planejamento das práticas pedagógicas. </w:t>
      </w:r>
    </w:p>
    <w:tbl>
      <w:tblPr>
        <w:tblStyle w:val="a1"/>
        <w:tblW w:w="96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15"/>
        <w:gridCol w:w="4365"/>
        <w:gridCol w:w="2610"/>
        <w:gridCol w:w="1425"/>
      </w:tblGrid>
      <w:tr w:rsidR="005943AA" w:rsidRPr="009C6FD1" w:rsidTr="0000336C">
        <w:trPr>
          <w:trHeight w:val="405"/>
          <w:tblHeader/>
        </w:trPr>
        <w:tc>
          <w:tcPr>
            <w:tcW w:w="1215" w:type="dxa"/>
            <w:tcBorders>
              <w:top w:val="single" w:sz="8" w:space="0" w:color="000000"/>
              <w:left w:val="single" w:sz="8" w:space="0" w:color="000000"/>
              <w:bottom w:val="single" w:sz="8" w:space="0" w:color="000000"/>
              <w:right w:val="nil"/>
            </w:tcBorders>
            <w:tcMar>
              <w:top w:w="60" w:type="dxa"/>
              <w:left w:w="60" w:type="dxa"/>
              <w:bottom w:w="60" w:type="dxa"/>
              <w:right w:w="60" w:type="dxa"/>
            </w:tcMar>
          </w:tcPr>
          <w:p w:rsidR="005943AA" w:rsidRPr="009C6FD1" w:rsidRDefault="00C93B76">
            <w:pPr>
              <w:spacing w:before="240" w:after="240"/>
              <w:jc w:val="center"/>
              <w:rPr>
                <w:rFonts w:ascii="Times New Roman" w:hAnsi="Times New Roman" w:cs="Times New Roman"/>
                <w:b/>
                <w:sz w:val="24"/>
                <w:szCs w:val="24"/>
              </w:rPr>
            </w:pPr>
            <w:r w:rsidRPr="009C6FD1">
              <w:rPr>
                <w:rFonts w:ascii="Times New Roman" w:hAnsi="Times New Roman" w:cs="Times New Roman"/>
                <w:b/>
                <w:sz w:val="24"/>
                <w:szCs w:val="24"/>
              </w:rPr>
              <w:t>Data/Hora</w:t>
            </w:r>
          </w:p>
        </w:tc>
        <w:tc>
          <w:tcPr>
            <w:tcW w:w="4365" w:type="dxa"/>
            <w:tcBorders>
              <w:top w:val="single" w:sz="8" w:space="0" w:color="000000"/>
              <w:left w:val="single" w:sz="8" w:space="0" w:color="000000"/>
              <w:bottom w:val="single" w:sz="8" w:space="0" w:color="000000"/>
              <w:right w:val="nil"/>
            </w:tcBorders>
            <w:tcMar>
              <w:top w:w="60" w:type="dxa"/>
              <w:left w:w="60" w:type="dxa"/>
              <w:bottom w:w="60" w:type="dxa"/>
              <w:right w:w="60" w:type="dxa"/>
            </w:tcMar>
          </w:tcPr>
          <w:p w:rsidR="005943AA" w:rsidRPr="009C6FD1" w:rsidRDefault="00C93B76">
            <w:pPr>
              <w:spacing w:before="240" w:after="240"/>
              <w:jc w:val="center"/>
              <w:rPr>
                <w:rFonts w:ascii="Times New Roman" w:hAnsi="Times New Roman" w:cs="Times New Roman"/>
                <w:b/>
                <w:sz w:val="24"/>
                <w:szCs w:val="24"/>
              </w:rPr>
            </w:pPr>
            <w:r w:rsidRPr="009C6FD1">
              <w:rPr>
                <w:rFonts w:ascii="Times New Roman" w:hAnsi="Times New Roman" w:cs="Times New Roman"/>
                <w:b/>
                <w:sz w:val="24"/>
                <w:szCs w:val="24"/>
              </w:rPr>
              <w:t>Atividade</w:t>
            </w:r>
          </w:p>
        </w:tc>
        <w:tc>
          <w:tcPr>
            <w:tcW w:w="2610" w:type="dxa"/>
            <w:tcBorders>
              <w:top w:val="single" w:sz="8" w:space="0" w:color="000000"/>
              <w:left w:val="single" w:sz="8" w:space="0" w:color="000000"/>
              <w:bottom w:val="single" w:sz="8" w:space="0" w:color="000000"/>
              <w:right w:val="nil"/>
            </w:tcBorders>
            <w:tcMar>
              <w:top w:w="60" w:type="dxa"/>
              <w:left w:w="60" w:type="dxa"/>
              <w:bottom w:w="60" w:type="dxa"/>
              <w:right w:w="60" w:type="dxa"/>
            </w:tcMar>
            <w:vAlign w:val="center"/>
          </w:tcPr>
          <w:p w:rsidR="005943AA" w:rsidRPr="009C6FD1" w:rsidRDefault="00C93B76" w:rsidP="0000336C">
            <w:pPr>
              <w:spacing w:line="240" w:lineRule="auto"/>
              <w:jc w:val="center"/>
              <w:rPr>
                <w:rFonts w:ascii="Times New Roman" w:hAnsi="Times New Roman" w:cs="Times New Roman"/>
                <w:b/>
                <w:sz w:val="24"/>
                <w:szCs w:val="24"/>
              </w:rPr>
            </w:pPr>
            <w:r w:rsidRPr="009C6FD1">
              <w:rPr>
                <w:rFonts w:ascii="Times New Roman" w:hAnsi="Times New Roman" w:cs="Times New Roman"/>
                <w:b/>
                <w:sz w:val="24"/>
                <w:szCs w:val="24"/>
              </w:rPr>
              <w:t>Ministrante</w:t>
            </w:r>
          </w:p>
        </w:tc>
        <w:tc>
          <w:tcPr>
            <w:tcW w:w="1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943AA" w:rsidRPr="009C6FD1" w:rsidRDefault="00C93B76">
            <w:pPr>
              <w:spacing w:before="240" w:after="240"/>
              <w:jc w:val="center"/>
              <w:rPr>
                <w:rFonts w:ascii="Times New Roman" w:hAnsi="Times New Roman" w:cs="Times New Roman"/>
                <w:b/>
                <w:sz w:val="24"/>
                <w:szCs w:val="24"/>
              </w:rPr>
            </w:pPr>
            <w:r w:rsidRPr="009C6FD1">
              <w:rPr>
                <w:rFonts w:ascii="Times New Roman" w:hAnsi="Times New Roman" w:cs="Times New Roman"/>
                <w:b/>
                <w:sz w:val="24"/>
                <w:szCs w:val="24"/>
              </w:rPr>
              <w:t>CH</w:t>
            </w:r>
          </w:p>
        </w:tc>
      </w:tr>
      <w:tr w:rsidR="0000336C" w:rsidRPr="009C6FD1" w:rsidTr="0000336C">
        <w:trPr>
          <w:trHeight w:val="1245"/>
        </w:trPr>
        <w:tc>
          <w:tcPr>
            <w:tcW w:w="1215" w:type="dxa"/>
            <w:tcBorders>
              <w:top w:val="nil"/>
              <w:left w:val="single" w:sz="8" w:space="0" w:color="000000"/>
              <w:bottom w:val="single" w:sz="8" w:space="0" w:color="000000"/>
              <w:right w:val="nil"/>
            </w:tcBorders>
            <w:tcMar>
              <w:top w:w="60" w:type="dxa"/>
              <w:left w:w="60" w:type="dxa"/>
              <w:bottom w:w="60" w:type="dxa"/>
              <w:right w:w="60" w:type="dxa"/>
            </w:tcMar>
          </w:tcPr>
          <w:p w:rsidR="0000336C" w:rsidRPr="009C6FD1" w:rsidRDefault="0000336C">
            <w:pPr>
              <w:spacing w:before="240" w:after="240"/>
              <w:rPr>
                <w:rFonts w:ascii="Times New Roman" w:hAnsi="Times New Roman" w:cs="Times New Roman"/>
                <w:sz w:val="24"/>
                <w:szCs w:val="24"/>
              </w:rPr>
            </w:pPr>
            <w:r w:rsidRPr="009C6FD1">
              <w:rPr>
                <w:rFonts w:ascii="Times New Roman" w:hAnsi="Times New Roman" w:cs="Times New Roman"/>
                <w:sz w:val="24"/>
                <w:szCs w:val="24"/>
              </w:rPr>
              <w:t>06/07/21 (3a f.)</w:t>
            </w:r>
          </w:p>
          <w:p w:rsidR="0000336C" w:rsidRPr="009C6FD1" w:rsidRDefault="0000336C">
            <w:pPr>
              <w:spacing w:before="240" w:after="240"/>
              <w:rPr>
                <w:rFonts w:ascii="Times New Roman" w:hAnsi="Times New Roman" w:cs="Times New Roman"/>
                <w:sz w:val="24"/>
                <w:szCs w:val="24"/>
              </w:rPr>
            </w:pPr>
            <w:r w:rsidRPr="009C6FD1">
              <w:rPr>
                <w:rFonts w:ascii="Times New Roman" w:hAnsi="Times New Roman" w:cs="Times New Roman"/>
                <w:sz w:val="24"/>
                <w:szCs w:val="24"/>
              </w:rPr>
              <w:t>14h</w:t>
            </w:r>
          </w:p>
        </w:tc>
        <w:tc>
          <w:tcPr>
            <w:tcW w:w="4365" w:type="dxa"/>
            <w:tcBorders>
              <w:top w:val="nil"/>
              <w:left w:val="single" w:sz="8" w:space="0" w:color="000000"/>
              <w:bottom w:val="single" w:sz="8" w:space="0" w:color="000000"/>
              <w:right w:val="nil"/>
            </w:tcBorders>
            <w:tcMar>
              <w:top w:w="60" w:type="dxa"/>
              <w:left w:w="60" w:type="dxa"/>
              <w:bottom w:w="60" w:type="dxa"/>
              <w:right w:w="60" w:type="dxa"/>
            </w:tcMar>
          </w:tcPr>
          <w:p w:rsidR="0000336C" w:rsidRPr="009C6FD1" w:rsidRDefault="0000336C">
            <w:pPr>
              <w:jc w:val="center"/>
              <w:rPr>
                <w:rFonts w:ascii="Times New Roman" w:hAnsi="Times New Roman" w:cs="Times New Roman"/>
                <w:b/>
                <w:sz w:val="24"/>
                <w:szCs w:val="24"/>
              </w:rPr>
            </w:pPr>
            <w:r w:rsidRPr="009C6FD1">
              <w:rPr>
                <w:rFonts w:ascii="Times New Roman" w:hAnsi="Times New Roman" w:cs="Times New Roman"/>
                <w:b/>
                <w:sz w:val="24"/>
                <w:szCs w:val="24"/>
              </w:rPr>
              <w:t>Metodologias Ativas: introduções</w:t>
            </w:r>
          </w:p>
          <w:p w:rsidR="0000336C" w:rsidRPr="009C6FD1" w:rsidRDefault="0000336C">
            <w:pPr>
              <w:rPr>
                <w:rFonts w:ascii="Times New Roman" w:hAnsi="Times New Roman" w:cs="Times New Roman"/>
                <w:sz w:val="24"/>
                <w:szCs w:val="24"/>
              </w:rPr>
            </w:pPr>
          </w:p>
          <w:p w:rsidR="0000336C" w:rsidRPr="009C6FD1" w:rsidRDefault="0000336C">
            <w:pPr>
              <w:rPr>
                <w:rFonts w:ascii="Times New Roman" w:hAnsi="Times New Roman" w:cs="Times New Roman"/>
                <w:sz w:val="24"/>
                <w:szCs w:val="24"/>
              </w:rPr>
            </w:pPr>
            <w:r w:rsidRPr="009C6FD1">
              <w:rPr>
                <w:rFonts w:ascii="Times New Roman" w:hAnsi="Times New Roman" w:cs="Times New Roman"/>
                <w:b/>
                <w:sz w:val="24"/>
                <w:szCs w:val="24"/>
              </w:rPr>
              <w:t>Formato</w:t>
            </w:r>
            <w:r w:rsidRPr="009C6FD1">
              <w:rPr>
                <w:rFonts w:ascii="Times New Roman" w:hAnsi="Times New Roman" w:cs="Times New Roman"/>
                <w:sz w:val="24"/>
                <w:szCs w:val="24"/>
              </w:rPr>
              <w:t>: Neste painel, as facilitadoras apresentarão a proposta de construção de uma comunidade de práticas, iniciando este movimento com a oferta de oficinas de metodologias ativas. Cada participante somente poderá se inscrever em uma metodologia porque elas serão desenvolvidas simultaneamente.</w:t>
            </w:r>
          </w:p>
        </w:tc>
        <w:tc>
          <w:tcPr>
            <w:tcW w:w="2610" w:type="dxa"/>
            <w:vMerge w:val="restart"/>
            <w:tcBorders>
              <w:top w:val="nil"/>
              <w:left w:val="single" w:sz="8" w:space="0" w:color="000000"/>
              <w:right w:val="nil"/>
            </w:tcBorders>
            <w:tcMar>
              <w:top w:w="60" w:type="dxa"/>
              <w:left w:w="60" w:type="dxa"/>
              <w:bottom w:w="60" w:type="dxa"/>
              <w:right w:w="60" w:type="dxa"/>
            </w:tcMar>
            <w:vAlign w:val="center"/>
          </w:tcPr>
          <w:p w:rsidR="0000336C" w:rsidRDefault="0000336C" w:rsidP="0000336C">
            <w:pPr>
              <w:spacing w:line="240" w:lineRule="auto"/>
              <w:rPr>
                <w:rFonts w:ascii="Times New Roman" w:hAnsi="Times New Roman" w:cs="Times New Roman"/>
                <w:sz w:val="24"/>
                <w:szCs w:val="24"/>
                <w:lang w:val="es-ES"/>
              </w:rPr>
            </w:pPr>
            <w:r w:rsidRPr="009C6FD1">
              <w:rPr>
                <w:rFonts w:ascii="Times New Roman" w:hAnsi="Times New Roman" w:cs="Times New Roman"/>
                <w:sz w:val="24"/>
                <w:szCs w:val="24"/>
                <w:lang w:val="es-ES"/>
              </w:rPr>
              <w:t xml:space="preserve">Prof. Carolina Del </w:t>
            </w:r>
            <w:proofErr w:type="spellStart"/>
            <w:r w:rsidRPr="009C6FD1">
              <w:rPr>
                <w:rFonts w:ascii="Times New Roman" w:hAnsi="Times New Roman" w:cs="Times New Roman"/>
                <w:sz w:val="24"/>
                <w:szCs w:val="24"/>
                <w:lang w:val="es-ES"/>
              </w:rPr>
              <w:t>Roveri</w:t>
            </w:r>
            <w:proofErr w:type="spellEnd"/>
          </w:p>
          <w:p w:rsidR="0000336C" w:rsidRDefault="0000336C" w:rsidP="0000336C">
            <w:pPr>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UNIFAL-MG</w:t>
            </w:r>
          </w:p>
          <w:p w:rsidR="0000336C" w:rsidRDefault="0000336C" w:rsidP="0000336C">
            <w:pPr>
              <w:spacing w:line="240" w:lineRule="auto"/>
              <w:rPr>
                <w:rFonts w:ascii="Tahoma" w:hAnsi="Tahoma" w:cs="Tahoma"/>
                <w:color w:val="326C99"/>
                <w:sz w:val="15"/>
                <w:szCs w:val="15"/>
                <w:shd w:val="clear" w:color="auto" w:fill="FFFFFF"/>
                <w:lang w:val="es-ES"/>
              </w:rPr>
            </w:pPr>
            <w:r w:rsidRPr="0000336C">
              <w:rPr>
                <w:rFonts w:ascii="Tahoma" w:hAnsi="Tahoma" w:cs="Tahoma"/>
                <w:color w:val="326C99"/>
                <w:sz w:val="15"/>
                <w:szCs w:val="15"/>
                <w:shd w:val="clear" w:color="auto" w:fill="FFFFFF"/>
                <w:lang w:val="es-ES"/>
              </w:rPr>
              <w:t xml:space="preserve">CV: </w:t>
            </w:r>
            <w:hyperlink r:id="rId16" w:history="1">
              <w:r w:rsidRPr="007C4AE6">
                <w:rPr>
                  <w:rStyle w:val="Hyperlink"/>
                  <w:rFonts w:ascii="Tahoma" w:hAnsi="Tahoma" w:cs="Tahoma"/>
                  <w:sz w:val="15"/>
                  <w:szCs w:val="15"/>
                  <w:shd w:val="clear" w:color="auto" w:fill="FFFFFF"/>
                  <w:lang w:val="es-ES"/>
                </w:rPr>
                <w:t>http://lattes.cnpq.br/2156303155471766</w:t>
              </w:r>
            </w:hyperlink>
          </w:p>
          <w:p w:rsidR="0000336C" w:rsidRPr="0000336C" w:rsidRDefault="0000336C" w:rsidP="0000336C">
            <w:pPr>
              <w:spacing w:line="240" w:lineRule="auto"/>
              <w:rPr>
                <w:rFonts w:ascii="Times New Roman" w:hAnsi="Times New Roman" w:cs="Times New Roman"/>
                <w:sz w:val="24"/>
                <w:szCs w:val="24"/>
                <w:lang w:val="es-ES"/>
              </w:rPr>
            </w:pPr>
          </w:p>
          <w:p w:rsidR="0000336C" w:rsidRDefault="0000336C" w:rsidP="0000336C">
            <w:pPr>
              <w:spacing w:line="240" w:lineRule="auto"/>
              <w:rPr>
                <w:rFonts w:ascii="Times New Roman" w:hAnsi="Times New Roman" w:cs="Times New Roman"/>
                <w:sz w:val="24"/>
                <w:szCs w:val="24"/>
                <w:lang w:val="es-ES"/>
              </w:rPr>
            </w:pPr>
            <w:r w:rsidRPr="009C6FD1">
              <w:rPr>
                <w:rFonts w:ascii="Times New Roman" w:hAnsi="Times New Roman" w:cs="Times New Roman"/>
                <w:sz w:val="24"/>
                <w:szCs w:val="24"/>
                <w:lang w:val="es-ES"/>
              </w:rPr>
              <w:t xml:space="preserve">Prof. Gabriela </w:t>
            </w:r>
            <w:proofErr w:type="spellStart"/>
            <w:r w:rsidRPr="009C6FD1">
              <w:rPr>
                <w:rFonts w:ascii="Times New Roman" w:hAnsi="Times New Roman" w:cs="Times New Roman"/>
                <w:sz w:val="24"/>
                <w:szCs w:val="24"/>
                <w:lang w:val="es-ES"/>
              </w:rPr>
              <w:t>Itagiba</w:t>
            </w:r>
            <w:proofErr w:type="spellEnd"/>
          </w:p>
          <w:p w:rsidR="0000336C" w:rsidRDefault="0000336C" w:rsidP="0000336C">
            <w:pPr>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UNIFAL-MG</w:t>
            </w:r>
          </w:p>
          <w:p w:rsidR="0000336C" w:rsidRDefault="0000336C" w:rsidP="0000336C">
            <w:pPr>
              <w:spacing w:line="240" w:lineRule="auto"/>
              <w:rPr>
                <w:rFonts w:ascii="Tahoma" w:hAnsi="Tahoma" w:cs="Tahoma"/>
                <w:color w:val="326C99"/>
                <w:sz w:val="15"/>
                <w:szCs w:val="15"/>
                <w:shd w:val="clear" w:color="auto" w:fill="FFFFFF"/>
                <w:lang w:val="es-ES"/>
              </w:rPr>
            </w:pPr>
            <w:r w:rsidRPr="0000336C">
              <w:rPr>
                <w:rFonts w:ascii="Tahoma" w:hAnsi="Tahoma" w:cs="Tahoma"/>
                <w:color w:val="326C99"/>
                <w:sz w:val="15"/>
                <w:szCs w:val="15"/>
                <w:shd w:val="clear" w:color="auto" w:fill="FFFFFF"/>
                <w:lang w:val="es-ES"/>
              </w:rPr>
              <w:t xml:space="preserve">CV: </w:t>
            </w:r>
            <w:hyperlink r:id="rId17" w:history="1">
              <w:r w:rsidRPr="007C4AE6">
                <w:rPr>
                  <w:rStyle w:val="Hyperlink"/>
                  <w:rFonts w:ascii="Tahoma" w:hAnsi="Tahoma" w:cs="Tahoma"/>
                  <w:sz w:val="15"/>
                  <w:szCs w:val="15"/>
                  <w:shd w:val="clear" w:color="auto" w:fill="FFFFFF"/>
                  <w:lang w:val="es-ES"/>
                </w:rPr>
                <w:t>http://lattes.cnpq.br/5141943205897369</w:t>
              </w:r>
            </w:hyperlink>
          </w:p>
          <w:p w:rsidR="0000336C" w:rsidRPr="0000336C" w:rsidRDefault="0000336C" w:rsidP="0000336C">
            <w:pPr>
              <w:spacing w:line="240" w:lineRule="auto"/>
              <w:rPr>
                <w:rFonts w:ascii="Times New Roman" w:hAnsi="Times New Roman" w:cs="Times New Roman"/>
                <w:sz w:val="24"/>
                <w:szCs w:val="24"/>
                <w:lang w:val="es-ES"/>
              </w:rPr>
            </w:pPr>
          </w:p>
          <w:p w:rsidR="0000336C" w:rsidRDefault="0000336C" w:rsidP="0000336C">
            <w:pPr>
              <w:spacing w:line="240" w:lineRule="auto"/>
              <w:rPr>
                <w:rFonts w:ascii="Times New Roman" w:hAnsi="Times New Roman" w:cs="Times New Roman"/>
                <w:sz w:val="24"/>
                <w:szCs w:val="24"/>
              </w:rPr>
            </w:pPr>
            <w:r w:rsidRPr="009C6FD1">
              <w:rPr>
                <w:rFonts w:ascii="Times New Roman" w:hAnsi="Times New Roman" w:cs="Times New Roman"/>
                <w:sz w:val="24"/>
                <w:szCs w:val="24"/>
              </w:rPr>
              <w:t>Prof. Tereza Orlando</w:t>
            </w:r>
          </w:p>
          <w:p w:rsidR="0000336C" w:rsidRDefault="0000336C" w:rsidP="0000336C">
            <w:pPr>
              <w:spacing w:line="240" w:lineRule="auto"/>
              <w:rPr>
                <w:rFonts w:ascii="Times New Roman" w:hAnsi="Times New Roman" w:cs="Times New Roman"/>
                <w:sz w:val="24"/>
                <w:szCs w:val="24"/>
              </w:rPr>
            </w:pPr>
            <w:r>
              <w:rPr>
                <w:rFonts w:ascii="Times New Roman" w:hAnsi="Times New Roman" w:cs="Times New Roman"/>
                <w:sz w:val="24"/>
                <w:szCs w:val="24"/>
              </w:rPr>
              <w:t>UNIFAL-MG</w:t>
            </w:r>
          </w:p>
          <w:p w:rsidR="0000336C" w:rsidRPr="0000336C" w:rsidRDefault="0000336C" w:rsidP="0000336C">
            <w:pPr>
              <w:spacing w:line="240" w:lineRule="auto"/>
              <w:rPr>
                <w:rFonts w:ascii="Tahoma" w:hAnsi="Tahoma" w:cs="Tahoma"/>
                <w:color w:val="326C99"/>
                <w:sz w:val="15"/>
                <w:szCs w:val="15"/>
                <w:shd w:val="clear" w:color="auto" w:fill="FFFFFF"/>
              </w:rPr>
            </w:pPr>
            <w:r>
              <w:rPr>
                <w:rFonts w:ascii="Tahoma" w:hAnsi="Tahoma" w:cs="Tahoma"/>
                <w:color w:val="326C99"/>
                <w:sz w:val="15"/>
                <w:szCs w:val="15"/>
                <w:shd w:val="clear" w:color="auto" w:fill="FFFFFF"/>
              </w:rPr>
              <w:t xml:space="preserve">CV: </w:t>
            </w:r>
            <w:hyperlink r:id="rId18" w:history="1">
              <w:r w:rsidRPr="007C4AE6">
                <w:rPr>
                  <w:rStyle w:val="Hyperlink"/>
                  <w:rFonts w:ascii="Tahoma" w:hAnsi="Tahoma" w:cs="Tahoma"/>
                  <w:sz w:val="15"/>
                  <w:szCs w:val="15"/>
                  <w:shd w:val="clear" w:color="auto" w:fill="FFFFFF"/>
                </w:rPr>
                <w:t>http://lattes.cnpq.br/2241302458113745</w:t>
              </w:r>
            </w:hyperlink>
          </w:p>
        </w:tc>
        <w:tc>
          <w:tcPr>
            <w:tcW w:w="142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00336C" w:rsidRPr="009C6FD1" w:rsidRDefault="0000336C">
            <w:pPr>
              <w:spacing w:before="240" w:after="240"/>
              <w:rPr>
                <w:rFonts w:ascii="Times New Roman" w:hAnsi="Times New Roman" w:cs="Times New Roman"/>
                <w:sz w:val="24"/>
                <w:szCs w:val="24"/>
              </w:rPr>
            </w:pPr>
            <w:r w:rsidRPr="009C6FD1">
              <w:rPr>
                <w:rFonts w:ascii="Times New Roman" w:hAnsi="Times New Roman" w:cs="Times New Roman"/>
                <w:sz w:val="24"/>
                <w:szCs w:val="24"/>
              </w:rPr>
              <w:t>2h</w:t>
            </w:r>
          </w:p>
        </w:tc>
      </w:tr>
      <w:tr w:rsidR="0000336C" w:rsidRPr="009C6FD1" w:rsidTr="002F603C">
        <w:trPr>
          <w:trHeight w:val="1245"/>
        </w:trPr>
        <w:tc>
          <w:tcPr>
            <w:tcW w:w="1215" w:type="dxa"/>
            <w:tcBorders>
              <w:top w:val="nil"/>
              <w:left w:val="single" w:sz="8" w:space="0" w:color="000000"/>
              <w:bottom w:val="single" w:sz="8" w:space="0" w:color="000000"/>
              <w:right w:val="nil"/>
            </w:tcBorders>
            <w:tcMar>
              <w:top w:w="60" w:type="dxa"/>
              <w:left w:w="60" w:type="dxa"/>
              <w:bottom w:w="60" w:type="dxa"/>
              <w:right w:w="60" w:type="dxa"/>
            </w:tcMar>
          </w:tcPr>
          <w:p w:rsidR="0000336C" w:rsidRPr="009C6FD1" w:rsidRDefault="0000336C">
            <w:pPr>
              <w:spacing w:before="240" w:after="240"/>
              <w:rPr>
                <w:rFonts w:ascii="Times New Roman" w:hAnsi="Times New Roman" w:cs="Times New Roman"/>
                <w:sz w:val="24"/>
                <w:szCs w:val="24"/>
              </w:rPr>
            </w:pPr>
            <w:r w:rsidRPr="009C6FD1">
              <w:rPr>
                <w:rFonts w:ascii="Times New Roman" w:hAnsi="Times New Roman" w:cs="Times New Roman"/>
                <w:sz w:val="24"/>
                <w:szCs w:val="24"/>
              </w:rPr>
              <w:t>13/07/21 (3a f.)</w:t>
            </w:r>
          </w:p>
          <w:p w:rsidR="0000336C" w:rsidRPr="009C6FD1" w:rsidRDefault="0000336C">
            <w:pPr>
              <w:spacing w:before="240" w:after="240"/>
              <w:rPr>
                <w:rFonts w:ascii="Times New Roman" w:hAnsi="Times New Roman" w:cs="Times New Roman"/>
                <w:sz w:val="24"/>
                <w:szCs w:val="24"/>
              </w:rPr>
            </w:pPr>
            <w:r w:rsidRPr="009C6FD1">
              <w:rPr>
                <w:rFonts w:ascii="Times New Roman" w:hAnsi="Times New Roman" w:cs="Times New Roman"/>
                <w:sz w:val="24"/>
                <w:szCs w:val="24"/>
              </w:rPr>
              <w:t>14h</w:t>
            </w:r>
          </w:p>
          <w:p w:rsidR="0000336C" w:rsidRPr="009C6FD1" w:rsidRDefault="0000336C">
            <w:pPr>
              <w:spacing w:before="240" w:after="240"/>
              <w:rPr>
                <w:rFonts w:ascii="Times New Roman" w:hAnsi="Times New Roman" w:cs="Times New Roman"/>
                <w:sz w:val="24"/>
                <w:szCs w:val="24"/>
              </w:rPr>
            </w:pPr>
          </w:p>
          <w:p w:rsidR="0000336C" w:rsidRPr="009C6FD1" w:rsidRDefault="0000336C">
            <w:pPr>
              <w:spacing w:before="240" w:after="240"/>
              <w:rPr>
                <w:rFonts w:ascii="Times New Roman" w:hAnsi="Times New Roman" w:cs="Times New Roman"/>
                <w:sz w:val="24"/>
                <w:szCs w:val="24"/>
              </w:rPr>
            </w:pPr>
            <w:r w:rsidRPr="009C6FD1">
              <w:rPr>
                <w:rFonts w:ascii="Times New Roman" w:hAnsi="Times New Roman" w:cs="Times New Roman"/>
                <w:sz w:val="24"/>
                <w:szCs w:val="24"/>
              </w:rPr>
              <w:t>03/08/21 (3a f.)</w:t>
            </w:r>
          </w:p>
          <w:p w:rsidR="0000336C" w:rsidRPr="009C6FD1" w:rsidRDefault="0000336C">
            <w:pPr>
              <w:spacing w:before="240" w:after="240"/>
              <w:rPr>
                <w:rFonts w:ascii="Times New Roman" w:hAnsi="Times New Roman" w:cs="Times New Roman"/>
                <w:sz w:val="24"/>
                <w:szCs w:val="24"/>
              </w:rPr>
            </w:pPr>
            <w:r w:rsidRPr="009C6FD1">
              <w:rPr>
                <w:rFonts w:ascii="Times New Roman" w:hAnsi="Times New Roman" w:cs="Times New Roman"/>
                <w:sz w:val="24"/>
                <w:szCs w:val="24"/>
              </w:rPr>
              <w:t>14h</w:t>
            </w:r>
          </w:p>
          <w:p w:rsidR="0000336C" w:rsidRPr="009C6FD1" w:rsidRDefault="0000336C">
            <w:pPr>
              <w:spacing w:before="240" w:after="240"/>
              <w:rPr>
                <w:rFonts w:ascii="Times New Roman" w:hAnsi="Times New Roman" w:cs="Times New Roman"/>
                <w:sz w:val="24"/>
                <w:szCs w:val="24"/>
              </w:rPr>
            </w:pPr>
          </w:p>
          <w:p w:rsidR="0000336C" w:rsidRPr="009C6FD1" w:rsidRDefault="0000336C">
            <w:pPr>
              <w:spacing w:before="240" w:after="240"/>
              <w:rPr>
                <w:rFonts w:ascii="Times New Roman" w:hAnsi="Times New Roman" w:cs="Times New Roman"/>
                <w:sz w:val="24"/>
                <w:szCs w:val="24"/>
              </w:rPr>
            </w:pPr>
            <w:r w:rsidRPr="009C6FD1">
              <w:rPr>
                <w:rFonts w:ascii="Times New Roman" w:hAnsi="Times New Roman" w:cs="Times New Roman"/>
                <w:sz w:val="24"/>
                <w:szCs w:val="24"/>
              </w:rPr>
              <w:t>03/09/21 (6a f.)</w:t>
            </w:r>
          </w:p>
          <w:p w:rsidR="0000336C" w:rsidRPr="009C6FD1" w:rsidRDefault="0000336C">
            <w:pPr>
              <w:spacing w:before="240" w:after="240"/>
              <w:rPr>
                <w:rFonts w:ascii="Times New Roman" w:hAnsi="Times New Roman" w:cs="Times New Roman"/>
                <w:sz w:val="24"/>
                <w:szCs w:val="24"/>
              </w:rPr>
            </w:pPr>
            <w:r w:rsidRPr="009C6FD1">
              <w:rPr>
                <w:rFonts w:ascii="Times New Roman" w:hAnsi="Times New Roman" w:cs="Times New Roman"/>
                <w:sz w:val="24"/>
                <w:szCs w:val="24"/>
              </w:rPr>
              <w:t>14h</w:t>
            </w:r>
          </w:p>
        </w:tc>
        <w:tc>
          <w:tcPr>
            <w:tcW w:w="4365" w:type="dxa"/>
            <w:tcBorders>
              <w:top w:val="nil"/>
              <w:left w:val="single" w:sz="8" w:space="0" w:color="000000"/>
              <w:bottom w:val="single" w:sz="8" w:space="0" w:color="000000"/>
              <w:right w:val="nil"/>
            </w:tcBorders>
            <w:tcMar>
              <w:top w:w="60" w:type="dxa"/>
              <w:left w:w="60" w:type="dxa"/>
              <w:bottom w:w="60" w:type="dxa"/>
              <w:right w:w="60" w:type="dxa"/>
            </w:tcMar>
          </w:tcPr>
          <w:p w:rsidR="0000336C" w:rsidRPr="009C6FD1" w:rsidRDefault="0000336C">
            <w:pPr>
              <w:jc w:val="center"/>
              <w:rPr>
                <w:rFonts w:ascii="Times New Roman" w:hAnsi="Times New Roman" w:cs="Times New Roman"/>
                <w:b/>
                <w:sz w:val="24"/>
                <w:szCs w:val="24"/>
              </w:rPr>
            </w:pPr>
            <w:r w:rsidRPr="009C6FD1">
              <w:rPr>
                <w:rFonts w:ascii="Times New Roman" w:hAnsi="Times New Roman" w:cs="Times New Roman"/>
                <w:b/>
                <w:sz w:val="24"/>
                <w:szCs w:val="24"/>
              </w:rPr>
              <w:t>Metodologias Ativas: acompanhamento</w:t>
            </w:r>
          </w:p>
          <w:p w:rsidR="0000336C" w:rsidRPr="009C6FD1" w:rsidRDefault="0000336C">
            <w:pPr>
              <w:pBdr>
                <w:top w:val="nil"/>
                <w:left w:val="nil"/>
                <w:bottom w:val="nil"/>
                <w:right w:val="nil"/>
                <w:between w:val="nil"/>
              </w:pBdr>
              <w:shd w:val="clear" w:color="auto" w:fill="FFFFFF"/>
              <w:spacing w:before="240" w:after="240"/>
              <w:rPr>
                <w:rFonts w:ascii="Times New Roman" w:hAnsi="Times New Roman" w:cs="Times New Roman"/>
                <w:sz w:val="24"/>
                <w:szCs w:val="24"/>
              </w:rPr>
            </w:pPr>
            <w:r w:rsidRPr="009C6FD1">
              <w:rPr>
                <w:rFonts w:ascii="Times New Roman" w:hAnsi="Times New Roman" w:cs="Times New Roman"/>
                <w:b/>
                <w:sz w:val="24"/>
                <w:szCs w:val="24"/>
              </w:rPr>
              <w:t>Formato</w:t>
            </w:r>
            <w:r w:rsidRPr="009C6FD1">
              <w:rPr>
                <w:rFonts w:ascii="Times New Roman" w:hAnsi="Times New Roman" w:cs="Times New Roman"/>
                <w:sz w:val="24"/>
                <w:szCs w:val="24"/>
              </w:rPr>
              <w:t>: Oficinas de formação e acompanhamento da prática pedagógica, relacionada a cada metodologia ativa abordada, a partir de uma perspectiva vivencial. Para cada metodologia serão abertas 12 vagas para participação nas oficinas, ou seja, os 3 encontros para realização das oficinas serão realizados apenas com os inscritos em cada metodologia.</w:t>
            </w:r>
          </w:p>
          <w:p w:rsidR="0000336C" w:rsidRPr="009C6FD1" w:rsidRDefault="0000336C">
            <w:pPr>
              <w:pBdr>
                <w:top w:val="nil"/>
                <w:left w:val="nil"/>
                <w:bottom w:val="nil"/>
                <w:right w:val="nil"/>
                <w:between w:val="nil"/>
              </w:pBdr>
              <w:shd w:val="clear" w:color="auto" w:fill="FFFFFF"/>
              <w:spacing w:before="240" w:after="240"/>
              <w:rPr>
                <w:rFonts w:ascii="Times New Roman" w:hAnsi="Times New Roman" w:cs="Times New Roman"/>
                <w:sz w:val="24"/>
                <w:szCs w:val="24"/>
              </w:rPr>
            </w:pPr>
            <w:r w:rsidRPr="009C6FD1">
              <w:rPr>
                <w:rFonts w:ascii="Times New Roman" w:hAnsi="Times New Roman" w:cs="Times New Roman"/>
                <w:sz w:val="24"/>
                <w:szCs w:val="24"/>
              </w:rPr>
              <w:t xml:space="preserve">Sala 1) Sala de Aula Invertida (Professora Carolina Del </w:t>
            </w:r>
            <w:proofErr w:type="spellStart"/>
            <w:r w:rsidRPr="009C6FD1">
              <w:rPr>
                <w:rFonts w:ascii="Times New Roman" w:hAnsi="Times New Roman" w:cs="Times New Roman"/>
                <w:sz w:val="24"/>
                <w:szCs w:val="24"/>
              </w:rPr>
              <w:t>Roveri</w:t>
            </w:r>
            <w:proofErr w:type="spellEnd"/>
            <w:r w:rsidRPr="009C6FD1">
              <w:rPr>
                <w:rFonts w:ascii="Times New Roman" w:hAnsi="Times New Roman" w:cs="Times New Roman"/>
                <w:sz w:val="24"/>
                <w:szCs w:val="24"/>
              </w:rPr>
              <w:t>)</w:t>
            </w:r>
          </w:p>
          <w:p w:rsidR="0000336C" w:rsidRPr="009C6FD1" w:rsidRDefault="0000336C">
            <w:pPr>
              <w:pBdr>
                <w:top w:val="nil"/>
                <w:left w:val="nil"/>
                <w:bottom w:val="nil"/>
                <w:right w:val="nil"/>
                <w:between w:val="nil"/>
              </w:pBdr>
              <w:shd w:val="clear" w:color="auto" w:fill="FFFFFF"/>
              <w:spacing w:before="240" w:after="240"/>
              <w:rPr>
                <w:rFonts w:ascii="Times New Roman" w:hAnsi="Times New Roman" w:cs="Times New Roman"/>
                <w:sz w:val="24"/>
                <w:szCs w:val="24"/>
              </w:rPr>
            </w:pPr>
            <w:r w:rsidRPr="009C6FD1">
              <w:rPr>
                <w:rFonts w:ascii="Times New Roman" w:hAnsi="Times New Roman" w:cs="Times New Roman"/>
                <w:sz w:val="24"/>
                <w:szCs w:val="24"/>
              </w:rPr>
              <w:t>Sala 2) PBL (Professora Gabriela Itagiba)</w:t>
            </w:r>
          </w:p>
          <w:p w:rsidR="0000336C" w:rsidRPr="009C6FD1" w:rsidRDefault="0000336C">
            <w:pPr>
              <w:shd w:val="clear" w:color="auto" w:fill="FFFFFF"/>
              <w:spacing w:before="240" w:after="240"/>
              <w:rPr>
                <w:rFonts w:ascii="Times New Roman" w:hAnsi="Times New Roman" w:cs="Times New Roman"/>
                <w:sz w:val="24"/>
                <w:szCs w:val="24"/>
              </w:rPr>
            </w:pPr>
            <w:r w:rsidRPr="009C6FD1">
              <w:rPr>
                <w:rFonts w:ascii="Times New Roman" w:hAnsi="Times New Roman" w:cs="Times New Roman"/>
                <w:sz w:val="24"/>
                <w:szCs w:val="24"/>
              </w:rPr>
              <w:t>Sala 3) TBL (Professora Tereza Orlando)</w:t>
            </w:r>
          </w:p>
        </w:tc>
        <w:tc>
          <w:tcPr>
            <w:tcW w:w="2610" w:type="dxa"/>
            <w:vMerge/>
            <w:tcBorders>
              <w:left w:val="single" w:sz="8" w:space="0" w:color="000000"/>
              <w:bottom w:val="single" w:sz="8" w:space="0" w:color="000000"/>
              <w:right w:val="nil"/>
            </w:tcBorders>
            <w:tcMar>
              <w:top w:w="60" w:type="dxa"/>
              <w:left w:w="60" w:type="dxa"/>
              <w:bottom w:w="60" w:type="dxa"/>
              <w:right w:w="60" w:type="dxa"/>
            </w:tcMar>
          </w:tcPr>
          <w:p w:rsidR="0000336C" w:rsidRPr="009C6FD1" w:rsidRDefault="0000336C" w:rsidP="0000336C">
            <w:pPr>
              <w:spacing w:line="240" w:lineRule="auto"/>
              <w:rPr>
                <w:rFonts w:ascii="Times New Roman" w:hAnsi="Times New Roman" w:cs="Times New Roman"/>
                <w:sz w:val="24"/>
                <w:szCs w:val="24"/>
              </w:rPr>
            </w:pPr>
          </w:p>
        </w:tc>
        <w:tc>
          <w:tcPr>
            <w:tcW w:w="142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00336C" w:rsidRPr="009C6FD1" w:rsidRDefault="0000336C">
            <w:pPr>
              <w:spacing w:before="240" w:after="240"/>
              <w:rPr>
                <w:rFonts w:ascii="Times New Roman" w:hAnsi="Times New Roman" w:cs="Times New Roman"/>
                <w:sz w:val="24"/>
                <w:szCs w:val="24"/>
              </w:rPr>
            </w:pPr>
            <w:r w:rsidRPr="009C6FD1">
              <w:rPr>
                <w:rFonts w:ascii="Times New Roman" w:hAnsi="Times New Roman" w:cs="Times New Roman"/>
                <w:sz w:val="24"/>
                <w:szCs w:val="24"/>
              </w:rPr>
              <w:t xml:space="preserve">6h síncronas </w:t>
            </w:r>
          </w:p>
          <w:p w:rsidR="0000336C" w:rsidRPr="009C6FD1" w:rsidRDefault="0000336C">
            <w:pPr>
              <w:spacing w:before="240" w:after="240"/>
              <w:rPr>
                <w:rFonts w:ascii="Times New Roman" w:hAnsi="Times New Roman" w:cs="Times New Roman"/>
                <w:sz w:val="24"/>
                <w:szCs w:val="24"/>
              </w:rPr>
            </w:pPr>
            <w:r w:rsidRPr="009C6FD1">
              <w:rPr>
                <w:rFonts w:ascii="Times New Roman" w:hAnsi="Times New Roman" w:cs="Times New Roman"/>
                <w:sz w:val="24"/>
                <w:szCs w:val="24"/>
              </w:rPr>
              <w:t>+</w:t>
            </w:r>
          </w:p>
          <w:p w:rsidR="0000336C" w:rsidRPr="009C6FD1" w:rsidRDefault="0000336C">
            <w:pPr>
              <w:spacing w:before="240" w:after="240"/>
              <w:rPr>
                <w:rFonts w:ascii="Times New Roman" w:hAnsi="Times New Roman" w:cs="Times New Roman"/>
                <w:sz w:val="24"/>
                <w:szCs w:val="24"/>
              </w:rPr>
            </w:pPr>
            <w:r w:rsidRPr="009C6FD1">
              <w:rPr>
                <w:rFonts w:ascii="Times New Roman" w:hAnsi="Times New Roman" w:cs="Times New Roman"/>
                <w:sz w:val="24"/>
                <w:szCs w:val="24"/>
              </w:rPr>
              <w:t>6h assíncronas</w:t>
            </w:r>
          </w:p>
        </w:tc>
      </w:tr>
      <w:tr w:rsidR="005943AA" w:rsidRPr="009C6FD1">
        <w:trPr>
          <w:trHeight w:val="1245"/>
        </w:trPr>
        <w:tc>
          <w:tcPr>
            <w:tcW w:w="1215" w:type="dxa"/>
            <w:tcBorders>
              <w:top w:val="nil"/>
              <w:left w:val="single" w:sz="8" w:space="0" w:color="000000"/>
              <w:bottom w:val="single" w:sz="8" w:space="0" w:color="000000"/>
              <w:right w:val="nil"/>
            </w:tcBorders>
            <w:tcMar>
              <w:top w:w="60" w:type="dxa"/>
              <w:left w:w="60" w:type="dxa"/>
              <w:bottom w:w="60" w:type="dxa"/>
              <w:right w:w="60" w:type="dxa"/>
            </w:tcMar>
          </w:tcPr>
          <w:p w:rsidR="005943AA" w:rsidRPr="009C6FD1" w:rsidRDefault="00C93B76">
            <w:pPr>
              <w:spacing w:before="240" w:after="240"/>
              <w:rPr>
                <w:rFonts w:ascii="Times New Roman" w:hAnsi="Times New Roman" w:cs="Times New Roman"/>
                <w:sz w:val="24"/>
                <w:szCs w:val="24"/>
              </w:rPr>
            </w:pPr>
            <w:r w:rsidRPr="009C6FD1">
              <w:rPr>
                <w:rFonts w:ascii="Times New Roman" w:hAnsi="Times New Roman" w:cs="Times New Roman"/>
                <w:sz w:val="24"/>
                <w:szCs w:val="24"/>
              </w:rPr>
              <w:lastRenderedPageBreak/>
              <w:t>27/09/21 (3a f.)</w:t>
            </w:r>
          </w:p>
          <w:p w:rsidR="005943AA" w:rsidRPr="009C6FD1" w:rsidRDefault="00C93B76">
            <w:pPr>
              <w:spacing w:before="240" w:after="240"/>
              <w:rPr>
                <w:rFonts w:ascii="Times New Roman" w:hAnsi="Times New Roman" w:cs="Times New Roman"/>
                <w:sz w:val="24"/>
                <w:szCs w:val="24"/>
              </w:rPr>
            </w:pPr>
            <w:r w:rsidRPr="009C6FD1">
              <w:rPr>
                <w:rFonts w:ascii="Times New Roman" w:hAnsi="Times New Roman" w:cs="Times New Roman"/>
                <w:sz w:val="24"/>
                <w:szCs w:val="24"/>
              </w:rPr>
              <w:t>(</w:t>
            </w:r>
            <w:proofErr w:type="gramStart"/>
            <w:r w:rsidRPr="009C6FD1">
              <w:rPr>
                <w:rFonts w:ascii="Times New Roman" w:hAnsi="Times New Roman" w:cs="Times New Roman"/>
                <w:sz w:val="24"/>
                <w:szCs w:val="24"/>
              </w:rPr>
              <w:t>encontro</w:t>
            </w:r>
            <w:proofErr w:type="gramEnd"/>
            <w:r w:rsidRPr="009C6FD1">
              <w:rPr>
                <w:rFonts w:ascii="Times New Roman" w:hAnsi="Times New Roman" w:cs="Times New Roman"/>
                <w:sz w:val="24"/>
                <w:szCs w:val="24"/>
              </w:rPr>
              <w:t xml:space="preserve"> dos grupos)</w:t>
            </w:r>
          </w:p>
          <w:p w:rsidR="005943AA" w:rsidRPr="009C6FD1" w:rsidRDefault="005943AA">
            <w:pPr>
              <w:spacing w:before="240" w:after="240"/>
              <w:rPr>
                <w:rFonts w:ascii="Times New Roman" w:hAnsi="Times New Roman" w:cs="Times New Roman"/>
                <w:sz w:val="24"/>
                <w:szCs w:val="24"/>
              </w:rPr>
            </w:pPr>
          </w:p>
          <w:p w:rsidR="005943AA" w:rsidRPr="009C6FD1" w:rsidRDefault="00C93B76">
            <w:pPr>
              <w:spacing w:before="240" w:after="240"/>
              <w:rPr>
                <w:rFonts w:ascii="Times New Roman" w:hAnsi="Times New Roman" w:cs="Times New Roman"/>
                <w:sz w:val="24"/>
                <w:szCs w:val="24"/>
              </w:rPr>
            </w:pPr>
            <w:r w:rsidRPr="009C6FD1">
              <w:rPr>
                <w:rFonts w:ascii="Times New Roman" w:hAnsi="Times New Roman" w:cs="Times New Roman"/>
                <w:sz w:val="24"/>
                <w:szCs w:val="24"/>
              </w:rPr>
              <w:t>05/10/21 (3a f.)</w:t>
            </w:r>
          </w:p>
          <w:p w:rsidR="005943AA" w:rsidRPr="009C6FD1" w:rsidRDefault="00C93B76">
            <w:pPr>
              <w:spacing w:before="240" w:after="240"/>
              <w:rPr>
                <w:rFonts w:ascii="Times New Roman" w:hAnsi="Times New Roman" w:cs="Times New Roman"/>
                <w:sz w:val="24"/>
                <w:szCs w:val="24"/>
              </w:rPr>
            </w:pPr>
            <w:r w:rsidRPr="009C6FD1">
              <w:rPr>
                <w:rFonts w:ascii="Times New Roman" w:hAnsi="Times New Roman" w:cs="Times New Roman"/>
                <w:sz w:val="24"/>
                <w:szCs w:val="24"/>
              </w:rPr>
              <w:t>14h</w:t>
            </w:r>
          </w:p>
        </w:tc>
        <w:tc>
          <w:tcPr>
            <w:tcW w:w="4365" w:type="dxa"/>
            <w:tcBorders>
              <w:top w:val="nil"/>
              <w:left w:val="single" w:sz="8" w:space="0" w:color="000000"/>
              <w:bottom w:val="single" w:sz="8" w:space="0" w:color="000000"/>
              <w:right w:val="nil"/>
            </w:tcBorders>
            <w:tcMar>
              <w:top w:w="60" w:type="dxa"/>
              <w:left w:w="60" w:type="dxa"/>
              <w:bottom w:w="60" w:type="dxa"/>
              <w:right w:w="60" w:type="dxa"/>
            </w:tcMar>
          </w:tcPr>
          <w:p w:rsidR="005943AA" w:rsidRPr="009C6FD1" w:rsidRDefault="00C93B76">
            <w:pPr>
              <w:jc w:val="center"/>
              <w:rPr>
                <w:rFonts w:ascii="Times New Roman" w:hAnsi="Times New Roman" w:cs="Times New Roman"/>
                <w:b/>
                <w:sz w:val="24"/>
                <w:szCs w:val="24"/>
              </w:rPr>
            </w:pPr>
            <w:r w:rsidRPr="009C6FD1">
              <w:rPr>
                <w:rFonts w:ascii="Times New Roman" w:hAnsi="Times New Roman" w:cs="Times New Roman"/>
                <w:b/>
                <w:sz w:val="24"/>
                <w:szCs w:val="24"/>
              </w:rPr>
              <w:t>Metodologias Ativas: experiências</w:t>
            </w:r>
          </w:p>
          <w:p w:rsidR="005943AA" w:rsidRPr="009C6FD1" w:rsidRDefault="00C93B76">
            <w:pPr>
              <w:shd w:val="clear" w:color="auto" w:fill="FFFFFF"/>
              <w:spacing w:before="240" w:after="240"/>
              <w:rPr>
                <w:rFonts w:ascii="Times New Roman" w:hAnsi="Times New Roman" w:cs="Times New Roman"/>
                <w:b/>
                <w:sz w:val="24"/>
                <w:szCs w:val="24"/>
              </w:rPr>
            </w:pPr>
            <w:r w:rsidRPr="009C6FD1">
              <w:rPr>
                <w:rFonts w:ascii="Times New Roman" w:hAnsi="Times New Roman" w:cs="Times New Roman"/>
                <w:b/>
                <w:sz w:val="24"/>
                <w:szCs w:val="24"/>
              </w:rPr>
              <w:t>Formato</w:t>
            </w:r>
            <w:r w:rsidRPr="009C6FD1">
              <w:rPr>
                <w:rFonts w:ascii="Times New Roman" w:hAnsi="Times New Roman" w:cs="Times New Roman"/>
                <w:sz w:val="24"/>
                <w:szCs w:val="24"/>
              </w:rPr>
              <w:t>: Roda de partilha de experiências sobre o planejamento e desenvolvimento do ensino e aprendizagem, a partir da adoção de metodologias ativas. Neste encontro, aberto ao público em geral, a mediação será das professoras facilitadoras, e a apresentação das experiências será dos participantes acompanhados nas oficinas. Será proposto um roteiro de apresentação, com questões que tragam pontos mais relevantes a serem apresentados por todos os participantes (resultados positivos, dificuldades encontradas, transformação da prática, etc.)</w:t>
            </w:r>
          </w:p>
        </w:tc>
        <w:tc>
          <w:tcPr>
            <w:tcW w:w="2610" w:type="dxa"/>
            <w:tcBorders>
              <w:top w:val="nil"/>
              <w:left w:val="single" w:sz="8" w:space="0" w:color="000000"/>
              <w:bottom w:val="single" w:sz="8" w:space="0" w:color="000000"/>
              <w:right w:val="nil"/>
            </w:tcBorders>
            <w:tcMar>
              <w:top w:w="60" w:type="dxa"/>
              <w:left w:w="60" w:type="dxa"/>
              <w:bottom w:w="60" w:type="dxa"/>
              <w:right w:w="60" w:type="dxa"/>
            </w:tcMar>
          </w:tcPr>
          <w:p w:rsidR="0000336C" w:rsidRDefault="0000336C" w:rsidP="0000336C">
            <w:pPr>
              <w:spacing w:line="240" w:lineRule="auto"/>
              <w:rPr>
                <w:rFonts w:ascii="Times New Roman" w:hAnsi="Times New Roman" w:cs="Times New Roman"/>
                <w:sz w:val="24"/>
                <w:szCs w:val="24"/>
                <w:lang w:val="es-ES"/>
              </w:rPr>
            </w:pPr>
            <w:r w:rsidRPr="009C6FD1">
              <w:rPr>
                <w:rFonts w:ascii="Times New Roman" w:hAnsi="Times New Roman" w:cs="Times New Roman"/>
                <w:sz w:val="24"/>
                <w:szCs w:val="24"/>
                <w:lang w:val="es-ES"/>
              </w:rPr>
              <w:t xml:space="preserve">Prof. Carolina Del </w:t>
            </w:r>
            <w:proofErr w:type="spellStart"/>
            <w:r w:rsidRPr="009C6FD1">
              <w:rPr>
                <w:rFonts w:ascii="Times New Roman" w:hAnsi="Times New Roman" w:cs="Times New Roman"/>
                <w:sz w:val="24"/>
                <w:szCs w:val="24"/>
                <w:lang w:val="es-ES"/>
              </w:rPr>
              <w:t>Roveri</w:t>
            </w:r>
            <w:proofErr w:type="spellEnd"/>
          </w:p>
          <w:p w:rsidR="0000336C" w:rsidRDefault="0000336C" w:rsidP="0000336C">
            <w:pPr>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UNIFAL-MG</w:t>
            </w:r>
          </w:p>
          <w:p w:rsidR="0000336C" w:rsidRDefault="0000336C" w:rsidP="0000336C">
            <w:pPr>
              <w:spacing w:line="240" w:lineRule="auto"/>
              <w:rPr>
                <w:rFonts w:ascii="Tahoma" w:hAnsi="Tahoma" w:cs="Tahoma"/>
                <w:color w:val="326C99"/>
                <w:sz w:val="15"/>
                <w:szCs w:val="15"/>
                <w:shd w:val="clear" w:color="auto" w:fill="FFFFFF"/>
                <w:lang w:val="es-ES"/>
              </w:rPr>
            </w:pPr>
            <w:r w:rsidRPr="0000336C">
              <w:rPr>
                <w:rFonts w:ascii="Tahoma" w:hAnsi="Tahoma" w:cs="Tahoma"/>
                <w:color w:val="326C99"/>
                <w:sz w:val="15"/>
                <w:szCs w:val="15"/>
                <w:shd w:val="clear" w:color="auto" w:fill="FFFFFF"/>
                <w:lang w:val="es-ES"/>
              </w:rPr>
              <w:t xml:space="preserve">CV: </w:t>
            </w:r>
            <w:hyperlink r:id="rId19" w:history="1">
              <w:r w:rsidRPr="007C4AE6">
                <w:rPr>
                  <w:rStyle w:val="Hyperlink"/>
                  <w:rFonts w:ascii="Tahoma" w:hAnsi="Tahoma" w:cs="Tahoma"/>
                  <w:sz w:val="15"/>
                  <w:szCs w:val="15"/>
                  <w:shd w:val="clear" w:color="auto" w:fill="FFFFFF"/>
                  <w:lang w:val="es-ES"/>
                </w:rPr>
                <w:t>http://lattes.cnpq.br/2156303155471766</w:t>
              </w:r>
            </w:hyperlink>
          </w:p>
          <w:p w:rsidR="0000336C" w:rsidRPr="0000336C" w:rsidRDefault="0000336C" w:rsidP="0000336C">
            <w:pPr>
              <w:spacing w:line="240" w:lineRule="auto"/>
              <w:rPr>
                <w:rFonts w:ascii="Times New Roman" w:hAnsi="Times New Roman" w:cs="Times New Roman"/>
                <w:sz w:val="24"/>
                <w:szCs w:val="24"/>
                <w:lang w:val="es-ES"/>
              </w:rPr>
            </w:pPr>
          </w:p>
          <w:p w:rsidR="0000336C" w:rsidRDefault="0000336C" w:rsidP="0000336C">
            <w:pPr>
              <w:spacing w:line="240" w:lineRule="auto"/>
              <w:rPr>
                <w:rFonts w:ascii="Times New Roman" w:hAnsi="Times New Roman" w:cs="Times New Roman"/>
                <w:sz w:val="24"/>
                <w:szCs w:val="24"/>
                <w:lang w:val="es-ES"/>
              </w:rPr>
            </w:pPr>
            <w:r w:rsidRPr="009C6FD1">
              <w:rPr>
                <w:rFonts w:ascii="Times New Roman" w:hAnsi="Times New Roman" w:cs="Times New Roman"/>
                <w:sz w:val="24"/>
                <w:szCs w:val="24"/>
                <w:lang w:val="es-ES"/>
              </w:rPr>
              <w:t xml:space="preserve">Prof. Gabriela </w:t>
            </w:r>
            <w:proofErr w:type="spellStart"/>
            <w:r w:rsidRPr="009C6FD1">
              <w:rPr>
                <w:rFonts w:ascii="Times New Roman" w:hAnsi="Times New Roman" w:cs="Times New Roman"/>
                <w:sz w:val="24"/>
                <w:szCs w:val="24"/>
                <w:lang w:val="es-ES"/>
              </w:rPr>
              <w:t>Itagiba</w:t>
            </w:r>
            <w:proofErr w:type="spellEnd"/>
          </w:p>
          <w:p w:rsidR="0000336C" w:rsidRDefault="0000336C" w:rsidP="0000336C">
            <w:pPr>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UNIFAL-MG</w:t>
            </w:r>
          </w:p>
          <w:p w:rsidR="0000336C" w:rsidRDefault="0000336C" w:rsidP="0000336C">
            <w:pPr>
              <w:spacing w:line="240" w:lineRule="auto"/>
              <w:rPr>
                <w:rFonts w:ascii="Tahoma" w:hAnsi="Tahoma" w:cs="Tahoma"/>
                <w:color w:val="326C99"/>
                <w:sz w:val="15"/>
                <w:szCs w:val="15"/>
                <w:shd w:val="clear" w:color="auto" w:fill="FFFFFF"/>
                <w:lang w:val="es-ES"/>
              </w:rPr>
            </w:pPr>
            <w:r w:rsidRPr="0000336C">
              <w:rPr>
                <w:rFonts w:ascii="Tahoma" w:hAnsi="Tahoma" w:cs="Tahoma"/>
                <w:color w:val="326C99"/>
                <w:sz w:val="15"/>
                <w:szCs w:val="15"/>
                <w:shd w:val="clear" w:color="auto" w:fill="FFFFFF"/>
                <w:lang w:val="es-ES"/>
              </w:rPr>
              <w:t xml:space="preserve">CV: </w:t>
            </w:r>
            <w:hyperlink r:id="rId20" w:history="1">
              <w:r w:rsidRPr="007C4AE6">
                <w:rPr>
                  <w:rStyle w:val="Hyperlink"/>
                  <w:rFonts w:ascii="Tahoma" w:hAnsi="Tahoma" w:cs="Tahoma"/>
                  <w:sz w:val="15"/>
                  <w:szCs w:val="15"/>
                  <w:shd w:val="clear" w:color="auto" w:fill="FFFFFF"/>
                  <w:lang w:val="es-ES"/>
                </w:rPr>
                <w:t>http://lattes.cnpq.br/5141943205897369</w:t>
              </w:r>
            </w:hyperlink>
          </w:p>
          <w:p w:rsidR="0000336C" w:rsidRPr="0000336C" w:rsidRDefault="0000336C" w:rsidP="0000336C">
            <w:pPr>
              <w:spacing w:line="240" w:lineRule="auto"/>
              <w:rPr>
                <w:rFonts w:ascii="Times New Roman" w:hAnsi="Times New Roman" w:cs="Times New Roman"/>
                <w:sz w:val="24"/>
                <w:szCs w:val="24"/>
                <w:lang w:val="es-ES"/>
              </w:rPr>
            </w:pPr>
          </w:p>
          <w:p w:rsidR="0000336C" w:rsidRDefault="0000336C" w:rsidP="0000336C">
            <w:pPr>
              <w:spacing w:line="240" w:lineRule="auto"/>
              <w:rPr>
                <w:rFonts w:ascii="Times New Roman" w:hAnsi="Times New Roman" w:cs="Times New Roman"/>
                <w:sz w:val="24"/>
                <w:szCs w:val="24"/>
              </w:rPr>
            </w:pPr>
            <w:r w:rsidRPr="009C6FD1">
              <w:rPr>
                <w:rFonts w:ascii="Times New Roman" w:hAnsi="Times New Roman" w:cs="Times New Roman"/>
                <w:sz w:val="24"/>
                <w:szCs w:val="24"/>
              </w:rPr>
              <w:t>Prof. Tereza Orlando</w:t>
            </w:r>
          </w:p>
          <w:p w:rsidR="0000336C" w:rsidRDefault="0000336C" w:rsidP="0000336C">
            <w:pPr>
              <w:spacing w:line="240" w:lineRule="auto"/>
              <w:rPr>
                <w:rFonts w:ascii="Times New Roman" w:hAnsi="Times New Roman" w:cs="Times New Roman"/>
                <w:sz w:val="24"/>
                <w:szCs w:val="24"/>
              </w:rPr>
            </w:pPr>
            <w:r>
              <w:rPr>
                <w:rFonts w:ascii="Times New Roman" w:hAnsi="Times New Roman" w:cs="Times New Roman"/>
                <w:sz w:val="24"/>
                <w:szCs w:val="24"/>
              </w:rPr>
              <w:t>UNIFAL-MG</w:t>
            </w:r>
          </w:p>
          <w:p w:rsidR="005943AA" w:rsidRPr="009C6FD1" w:rsidRDefault="0000336C" w:rsidP="0000336C">
            <w:pPr>
              <w:spacing w:line="240" w:lineRule="auto"/>
              <w:rPr>
                <w:rFonts w:ascii="Times New Roman" w:hAnsi="Times New Roman" w:cs="Times New Roman"/>
                <w:sz w:val="24"/>
                <w:szCs w:val="24"/>
              </w:rPr>
            </w:pPr>
            <w:r>
              <w:rPr>
                <w:rFonts w:ascii="Tahoma" w:hAnsi="Tahoma" w:cs="Tahoma"/>
                <w:color w:val="326C99"/>
                <w:sz w:val="15"/>
                <w:szCs w:val="15"/>
                <w:shd w:val="clear" w:color="auto" w:fill="FFFFFF"/>
              </w:rPr>
              <w:t xml:space="preserve">CV: </w:t>
            </w:r>
            <w:hyperlink r:id="rId21" w:history="1">
              <w:r w:rsidRPr="007C4AE6">
                <w:rPr>
                  <w:rStyle w:val="Hyperlink"/>
                  <w:rFonts w:ascii="Tahoma" w:hAnsi="Tahoma" w:cs="Tahoma"/>
                  <w:sz w:val="15"/>
                  <w:szCs w:val="15"/>
                  <w:shd w:val="clear" w:color="auto" w:fill="FFFFFF"/>
                </w:rPr>
                <w:t>http://lattes.cnpq.br/2241302458113745</w:t>
              </w:r>
            </w:hyperlink>
          </w:p>
        </w:tc>
        <w:tc>
          <w:tcPr>
            <w:tcW w:w="142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5943AA" w:rsidRPr="009C6FD1" w:rsidRDefault="00C93B76">
            <w:pPr>
              <w:spacing w:before="240" w:after="240"/>
              <w:rPr>
                <w:rFonts w:ascii="Times New Roman" w:hAnsi="Times New Roman" w:cs="Times New Roman"/>
                <w:sz w:val="24"/>
                <w:szCs w:val="24"/>
              </w:rPr>
            </w:pPr>
            <w:r w:rsidRPr="009C6FD1">
              <w:rPr>
                <w:rFonts w:ascii="Times New Roman" w:hAnsi="Times New Roman" w:cs="Times New Roman"/>
                <w:sz w:val="24"/>
                <w:szCs w:val="24"/>
              </w:rPr>
              <w:t>6h</w:t>
            </w:r>
          </w:p>
        </w:tc>
      </w:tr>
    </w:tbl>
    <w:p w:rsidR="005943AA" w:rsidRPr="009C6FD1" w:rsidRDefault="00C93B76">
      <w:pPr>
        <w:spacing w:before="240" w:after="240" w:line="360" w:lineRule="auto"/>
        <w:jc w:val="both"/>
        <w:rPr>
          <w:rFonts w:ascii="Times New Roman" w:hAnsi="Times New Roman" w:cs="Times New Roman"/>
          <w:b/>
          <w:sz w:val="24"/>
          <w:szCs w:val="24"/>
        </w:rPr>
      </w:pPr>
      <w:r w:rsidRPr="009C6FD1">
        <w:rPr>
          <w:rFonts w:ascii="Times New Roman" w:hAnsi="Times New Roman" w:cs="Times New Roman"/>
          <w:b/>
          <w:sz w:val="24"/>
          <w:szCs w:val="24"/>
        </w:rPr>
        <w:t xml:space="preserve"> </w:t>
      </w:r>
    </w:p>
    <w:p w:rsidR="005943AA" w:rsidRPr="009C6FD1" w:rsidRDefault="00C93B76">
      <w:pPr>
        <w:spacing w:before="240" w:after="240" w:line="360" w:lineRule="auto"/>
        <w:jc w:val="both"/>
        <w:rPr>
          <w:rFonts w:ascii="Times New Roman" w:hAnsi="Times New Roman" w:cs="Times New Roman"/>
          <w:b/>
          <w:sz w:val="24"/>
          <w:szCs w:val="24"/>
        </w:rPr>
      </w:pPr>
      <w:r w:rsidRPr="009C6FD1">
        <w:rPr>
          <w:rFonts w:ascii="Times New Roman" w:hAnsi="Times New Roman" w:cs="Times New Roman"/>
          <w:b/>
          <w:sz w:val="24"/>
          <w:szCs w:val="24"/>
        </w:rPr>
        <w:t>4.3 Desafios Emergentes no Ensino Superior</w:t>
      </w:r>
    </w:p>
    <w:p w:rsidR="005943AA" w:rsidRPr="009C6FD1" w:rsidRDefault="00C93B76">
      <w:pPr>
        <w:spacing w:before="240" w:after="240" w:line="360" w:lineRule="auto"/>
        <w:jc w:val="both"/>
        <w:rPr>
          <w:rFonts w:ascii="Times New Roman" w:hAnsi="Times New Roman" w:cs="Times New Roman"/>
          <w:sz w:val="24"/>
          <w:szCs w:val="24"/>
        </w:rPr>
      </w:pPr>
      <w:r w:rsidRPr="009C6FD1">
        <w:rPr>
          <w:rFonts w:ascii="Times New Roman" w:hAnsi="Times New Roman" w:cs="Times New Roman"/>
          <w:b/>
          <w:sz w:val="24"/>
          <w:szCs w:val="24"/>
        </w:rPr>
        <w:t xml:space="preserve">Foco do conjunto de atividades: </w:t>
      </w:r>
      <w:r w:rsidRPr="009C6FD1">
        <w:rPr>
          <w:rFonts w:ascii="Times New Roman" w:hAnsi="Times New Roman" w:cs="Times New Roman"/>
          <w:sz w:val="24"/>
          <w:szCs w:val="24"/>
        </w:rPr>
        <w:t>Após revisitarmos as discussões em torno do processo de avaliação remota, enquanto um dispositivo de oportunidade de aprendizagem dos estudantes, e aprofundarmos os conhecimentos sobre o planejamento didático fundamentado em metodologias ativas de ensino e aprendizagem, que se apresentam como alternativas viáveis para mediar as aprendizagens dos estudantes, abordamos outras questões que tangenciam todo o processo educativo e que também provocam reflexão sobre o planejamento e sobre o desenvolvimento dos processos de ensino e de aprendizagem. O ensino superior tem enfrentado desafios que impactam diretamente a prática docente, requerendo competências e saberes que fundamentam as decisões pedagógicas. Neste sentido, este bloco congrega temas que se caracterizam, no cenário atual do ensino superior, como desafios emergentes, cujos impactos podem ser aferidos na permanência e no sucesso acadêmico, nas relações entre professores e estudantes, e nos modos de ensinar e de aprender na universidade.</w:t>
      </w:r>
    </w:p>
    <w:tbl>
      <w:tblPr>
        <w:tblStyle w:val="a2"/>
        <w:tblW w:w="90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15"/>
        <w:gridCol w:w="4365"/>
        <w:gridCol w:w="2610"/>
        <w:gridCol w:w="810"/>
      </w:tblGrid>
      <w:tr w:rsidR="005943AA" w:rsidRPr="009C6FD1" w:rsidTr="0000336C">
        <w:trPr>
          <w:trHeight w:val="405"/>
          <w:tblHeader/>
        </w:trPr>
        <w:tc>
          <w:tcPr>
            <w:tcW w:w="1215" w:type="dxa"/>
            <w:tcBorders>
              <w:top w:val="single" w:sz="8" w:space="0" w:color="000000"/>
              <w:left w:val="single" w:sz="8" w:space="0" w:color="000000"/>
              <w:bottom w:val="single" w:sz="8" w:space="0" w:color="000000"/>
              <w:right w:val="nil"/>
            </w:tcBorders>
            <w:tcMar>
              <w:top w:w="60" w:type="dxa"/>
              <w:left w:w="60" w:type="dxa"/>
              <w:bottom w:w="60" w:type="dxa"/>
              <w:right w:w="60" w:type="dxa"/>
            </w:tcMar>
          </w:tcPr>
          <w:p w:rsidR="005943AA" w:rsidRPr="009C6FD1" w:rsidRDefault="00C93B76">
            <w:pPr>
              <w:spacing w:before="240" w:after="240"/>
              <w:jc w:val="center"/>
              <w:rPr>
                <w:rFonts w:ascii="Times New Roman" w:hAnsi="Times New Roman" w:cs="Times New Roman"/>
                <w:b/>
                <w:sz w:val="24"/>
                <w:szCs w:val="24"/>
              </w:rPr>
            </w:pPr>
            <w:r w:rsidRPr="009C6FD1">
              <w:rPr>
                <w:rFonts w:ascii="Times New Roman" w:hAnsi="Times New Roman" w:cs="Times New Roman"/>
                <w:b/>
                <w:sz w:val="24"/>
                <w:szCs w:val="24"/>
              </w:rPr>
              <w:lastRenderedPageBreak/>
              <w:t>Data/Hora</w:t>
            </w:r>
          </w:p>
        </w:tc>
        <w:tc>
          <w:tcPr>
            <w:tcW w:w="4365" w:type="dxa"/>
            <w:tcBorders>
              <w:top w:val="single" w:sz="8" w:space="0" w:color="000000"/>
              <w:left w:val="single" w:sz="8" w:space="0" w:color="000000"/>
              <w:bottom w:val="single" w:sz="8" w:space="0" w:color="000000"/>
              <w:right w:val="nil"/>
            </w:tcBorders>
            <w:tcMar>
              <w:top w:w="60" w:type="dxa"/>
              <w:left w:w="60" w:type="dxa"/>
              <w:bottom w:w="60" w:type="dxa"/>
              <w:right w:w="60" w:type="dxa"/>
            </w:tcMar>
          </w:tcPr>
          <w:p w:rsidR="005943AA" w:rsidRPr="009C6FD1" w:rsidRDefault="00C93B76">
            <w:pPr>
              <w:spacing w:before="240" w:after="240"/>
              <w:jc w:val="center"/>
              <w:rPr>
                <w:rFonts w:ascii="Times New Roman" w:hAnsi="Times New Roman" w:cs="Times New Roman"/>
                <w:b/>
                <w:sz w:val="24"/>
                <w:szCs w:val="24"/>
              </w:rPr>
            </w:pPr>
            <w:r w:rsidRPr="009C6FD1">
              <w:rPr>
                <w:rFonts w:ascii="Times New Roman" w:hAnsi="Times New Roman" w:cs="Times New Roman"/>
                <w:b/>
                <w:sz w:val="24"/>
                <w:szCs w:val="24"/>
              </w:rPr>
              <w:t>Atividade</w:t>
            </w:r>
          </w:p>
        </w:tc>
        <w:tc>
          <w:tcPr>
            <w:tcW w:w="2610" w:type="dxa"/>
            <w:tcBorders>
              <w:top w:val="single" w:sz="8" w:space="0" w:color="000000"/>
              <w:left w:val="single" w:sz="8" w:space="0" w:color="000000"/>
              <w:bottom w:val="single" w:sz="8" w:space="0" w:color="000000"/>
              <w:right w:val="nil"/>
            </w:tcBorders>
            <w:tcMar>
              <w:top w:w="60" w:type="dxa"/>
              <w:left w:w="60" w:type="dxa"/>
              <w:bottom w:w="60" w:type="dxa"/>
              <w:right w:w="60" w:type="dxa"/>
            </w:tcMar>
          </w:tcPr>
          <w:p w:rsidR="005943AA" w:rsidRPr="009C6FD1" w:rsidRDefault="00C93B76">
            <w:pPr>
              <w:spacing w:before="240" w:after="240"/>
              <w:jc w:val="center"/>
              <w:rPr>
                <w:rFonts w:ascii="Times New Roman" w:hAnsi="Times New Roman" w:cs="Times New Roman"/>
                <w:b/>
                <w:sz w:val="24"/>
                <w:szCs w:val="24"/>
              </w:rPr>
            </w:pPr>
            <w:r w:rsidRPr="009C6FD1">
              <w:rPr>
                <w:rFonts w:ascii="Times New Roman" w:hAnsi="Times New Roman" w:cs="Times New Roman"/>
                <w:b/>
                <w:sz w:val="24"/>
                <w:szCs w:val="24"/>
              </w:rPr>
              <w:t>Ministrante</w:t>
            </w:r>
          </w:p>
        </w:tc>
        <w:tc>
          <w:tcPr>
            <w:tcW w:w="8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943AA" w:rsidRPr="009C6FD1" w:rsidRDefault="00C93B76">
            <w:pPr>
              <w:spacing w:before="240" w:after="240"/>
              <w:jc w:val="center"/>
              <w:rPr>
                <w:rFonts w:ascii="Times New Roman" w:hAnsi="Times New Roman" w:cs="Times New Roman"/>
                <w:b/>
                <w:sz w:val="24"/>
                <w:szCs w:val="24"/>
              </w:rPr>
            </w:pPr>
            <w:r w:rsidRPr="009C6FD1">
              <w:rPr>
                <w:rFonts w:ascii="Times New Roman" w:hAnsi="Times New Roman" w:cs="Times New Roman"/>
                <w:b/>
                <w:sz w:val="24"/>
                <w:szCs w:val="24"/>
              </w:rPr>
              <w:t>CH</w:t>
            </w:r>
          </w:p>
        </w:tc>
      </w:tr>
      <w:tr w:rsidR="005943AA" w:rsidRPr="009C6FD1">
        <w:trPr>
          <w:trHeight w:val="1245"/>
        </w:trPr>
        <w:tc>
          <w:tcPr>
            <w:tcW w:w="1215" w:type="dxa"/>
            <w:tcBorders>
              <w:top w:val="nil"/>
              <w:left w:val="single" w:sz="8" w:space="0" w:color="000000"/>
              <w:bottom w:val="single" w:sz="8" w:space="0" w:color="000000"/>
              <w:right w:val="nil"/>
            </w:tcBorders>
            <w:tcMar>
              <w:top w:w="60" w:type="dxa"/>
              <w:left w:w="60" w:type="dxa"/>
              <w:bottom w:w="60" w:type="dxa"/>
              <w:right w:w="60" w:type="dxa"/>
            </w:tcMar>
          </w:tcPr>
          <w:p w:rsidR="005943AA" w:rsidRPr="009C6FD1" w:rsidRDefault="00C93B76">
            <w:pPr>
              <w:spacing w:before="240" w:after="240"/>
              <w:rPr>
                <w:rFonts w:ascii="Times New Roman" w:hAnsi="Times New Roman" w:cs="Times New Roman"/>
                <w:sz w:val="24"/>
                <w:szCs w:val="24"/>
              </w:rPr>
            </w:pPr>
            <w:r w:rsidRPr="009C6FD1">
              <w:rPr>
                <w:rFonts w:ascii="Times New Roman" w:hAnsi="Times New Roman" w:cs="Times New Roman"/>
                <w:sz w:val="24"/>
                <w:szCs w:val="24"/>
              </w:rPr>
              <w:t>21/07/21 (4a f.)</w:t>
            </w:r>
          </w:p>
          <w:p w:rsidR="005943AA" w:rsidRPr="009C6FD1" w:rsidRDefault="00C93B76">
            <w:pPr>
              <w:spacing w:before="240" w:after="240"/>
              <w:rPr>
                <w:rFonts w:ascii="Times New Roman" w:hAnsi="Times New Roman" w:cs="Times New Roman"/>
                <w:sz w:val="24"/>
                <w:szCs w:val="24"/>
              </w:rPr>
            </w:pPr>
            <w:r w:rsidRPr="009C6FD1">
              <w:rPr>
                <w:rFonts w:ascii="Times New Roman" w:hAnsi="Times New Roman" w:cs="Times New Roman"/>
                <w:sz w:val="24"/>
                <w:szCs w:val="24"/>
              </w:rPr>
              <w:t>14h</w:t>
            </w:r>
          </w:p>
        </w:tc>
        <w:tc>
          <w:tcPr>
            <w:tcW w:w="4365" w:type="dxa"/>
            <w:tcBorders>
              <w:top w:val="nil"/>
              <w:left w:val="single" w:sz="8" w:space="0" w:color="000000"/>
              <w:bottom w:val="single" w:sz="8" w:space="0" w:color="000000"/>
              <w:right w:val="nil"/>
            </w:tcBorders>
            <w:tcMar>
              <w:top w:w="60" w:type="dxa"/>
              <w:left w:w="60" w:type="dxa"/>
              <w:bottom w:w="60" w:type="dxa"/>
              <w:right w:w="60" w:type="dxa"/>
            </w:tcMar>
          </w:tcPr>
          <w:p w:rsidR="005943AA" w:rsidRPr="009C6FD1" w:rsidRDefault="00C93B76">
            <w:pPr>
              <w:jc w:val="center"/>
              <w:rPr>
                <w:rFonts w:ascii="Times New Roman" w:hAnsi="Times New Roman" w:cs="Times New Roman"/>
                <w:b/>
                <w:sz w:val="24"/>
                <w:szCs w:val="24"/>
              </w:rPr>
            </w:pPr>
            <w:r w:rsidRPr="009C6FD1">
              <w:rPr>
                <w:rFonts w:ascii="Times New Roman" w:hAnsi="Times New Roman" w:cs="Times New Roman"/>
                <w:b/>
                <w:sz w:val="24"/>
                <w:szCs w:val="24"/>
              </w:rPr>
              <w:t xml:space="preserve">A democratização do acesso ao ensino superior: algumas reflexões sobre seus efeitos </w:t>
            </w:r>
          </w:p>
          <w:p w:rsidR="005943AA" w:rsidRPr="009C6FD1" w:rsidRDefault="005943AA">
            <w:pPr>
              <w:rPr>
                <w:rFonts w:ascii="Times New Roman" w:hAnsi="Times New Roman" w:cs="Times New Roman"/>
                <w:sz w:val="24"/>
                <w:szCs w:val="24"/>
              </w:rPr>
            </w:pPr>
          </w:p>
          <w:p w:rsidR="005943AA" w:rsidRPr="009C6FD1" w:rsidRDefault="00C93B76">
            <w:pPr>
              <w:rPr>
                <w:rFonts w:ascii="Times New Roman" w:hAnsi="Times New Roman" w:cs="Times New Roman"/>
                <w:sz w:val="24"/>
                <w:szCs w:val="24"/>
              </w:rPr>
            </w:pPr>
            <w:proofErr w:type="spellStart"/>
            <w:proofErr w:type="gramStart"/>
            <w:r w:rsidRPr="009C6FD1">
              <w:rPr>
                <w:rFonts w:ascii="Times New Roman" w:hAnsi="Times New Roman" w:cs="Times New Roman"/>
                <w:b/>
                <w:sz w:val="24"/>
                <w:szCs w:val="24"/>
              </w:rPr>
              <w:t>Formato</w:t>
            </w:r>
            <w:r w:rsidRPr="009C6FD1">
              <w:rPr>
                <w:rFonts w:ascii="Times New Roman" w:hAnsi="Times New Roman" w:cs="Times New Roman"/>
                <w:sz w:val="24"/>
                <w:szCs w:val="24"/>
              </w:rPr>
              <w:t>:.</w:t>
            </w:r>
            <w:proofErr w:type="gramEnd"/>
            <w:r w:rsidRPr="009C6FD1">
              <w:rPr>
                <w:rFonts w:ascii="Times New Roman" w:hAnsi="Times New Roman" w:cs="Times New Roman"/>
                <w:sz w:val="24"/>
                <w:szCs w:val="24"/>
              </w:rPr>
              <w:t>Seminário</w:t>
            </w:r>
            <w:proofErr w:type="spellEnd"/>
            <w:r w:rsidRPr="009C6FD1">
              <w:rPr>
                <w:rFonts w:ascii="Times New Roman" w:hAnsi="Times New Roman" w:cs="Times New Roman"/>
                <w:sz w:val="24"/>
                <w:szCs w:val="24"/>
              </w:rPr>
              <w:t xml:space="preserve"> que trará reflexões sobre os impactos do processo de democratização do acesso ao ensino superior, que fez acessar à universidade um perfil estudantil bastante diverso ao que historicamente acessava esse nível de ensino, e que, por possuírem distintos níveis de capitais (cultural, social, econômico, pedagógico, etc.), </w:t>
            </w:r>
            <w:proofErr w:type="spellStart"/>
            <w:r w:rsidRPr="009C6FD1">
              <w:rPr>
                <w:rFonts w:ascii="Times New Roman" w:hAnsi="Times New Roman" w:cs="Times New Roman"/>
                <w:sz w:val="24"/>
                <w:szCs w:val="24"/>
              </w:rPr>
              <w:t>heterogenizam</w:t>
            </w:r>
            <w:proofErr w:type="spellEnd"/>
            <w:r w:rsidRPr="009C6FD1">
              <w:rPr>
                <w:rFonts w:ascii="Times New Roman" w:hAnsi="Times New Roman" w:cs="Times New Roman"/>
                <w:sz w:val="24"/>
                <w:szCs w:val="24"/>
              </w:rPr>
              <w:t xml:space="preserve"> a sala de aula universitária. Assim, esse processo provoca impactos tanto nas práticas docentes e nas decisões pedagógicas, quanto no sucesso e permanência destes estudantes na universidade.</w:t>
            </w:r>
          </w:p>
        </w:tc>
        <w:tc>
          <w:tcPr>
            <w:tcW w:w="2610" w:type="dxa"/>
            <w:tcBorders>
              <w:top w:val="nil"/>
              <w:left w:val="single" w:sz="8" w:space="0" w:color="000000"/>
              <w:bottom w:val="single" w:sz="8" w:space="0" w:color="000000"/>
              <w:right w:val="nil"/>
            </w:tcBorders>
            <w:tcMar>
              <w:top w:w="60" w:type="dxa"/>
              <w:left w:w="60" w:type="dxa"/>
              <w:bottom w:w="60" w:type="dxa"/>
              <w:right w:w="60" w:type="dxa"/>
            </w:tcMar>
          </w:tcPr>
          <w:p w:rsidR="005943AA" w:rsidRDefault="00C93B76">
            <w:pPr>
              <w:rPr>
                <w:rFonts w:ascii="Times New Roman" w:hAnsi="Times New Roman" w:cs="Times New Roman"/>
                <w:sz w:val="24"/>
                <w:szCs w:val="24"/>
              </w:rPr>
            </w:pPr>
            <w:r w:rsidRPr="009C6FD1">
              <w:rPr>
                <w:rFonts w:ascii="Times New Roman" w:hAnsi="Times New Roman" w:cs="Times New Roman"/>
                <w:sz w:val="24"/>
                <w:szCs w:val="24"/>
              </w:rPr>
              <w:t>Professor Thiago Sá - UNIFAL-MG</w:t>
            </w:r>
          </w:p>
          <w:p w:rsidR="002978DD" w:rsidRDefault="002978DD">
            <w:pPr>
              <w:rPr>
                <w:rFonts w:ascii="Tahoma" w:hAnsi="Tahoma" w:cs="Tahoma"/>
                <w:color w:val="326C99"/>
                <w:sz w:val="15"/>
                <w:szCs w:val="15"/>
                <w:shd w:val="clear" w:color="auto" w:fill="FFFFFF"/>
              </w:rPr>
            </w:pPr>
            <w:r>
              <w:rPr>
                <w:rFonts w:ascii="Tahoma" w:hAnsi="Tahoma" w:cs="Tahoma"/>
                <w:color w:val="326C99"/>
                <w:sz w:val="15"/>
                <w:szCs w:val="15"/>
                <w:shd w:val="clear" w:color="auto" w:fill="FFFFFF"/>
              </w:rPr>
              <w:t xml:space="preserve">CV: </w:t>
            </w:r>
            <w:hyperlink r:id="rId22" w:history="1">
              <w:r w:rsidRPr="007C4AE6">
                <w:rPr>
                  <w:rStyle w:val="Hyperlink"/>
                  <w:rFonts w:ascii="Tahoma" w:hAnsi="Tahoma" w:cs="Tahoma"/>
                  <w:sz w:val="15"/>
                  <w:szCs w:val="15"/>
                  <w:shd w:val="clear" w:color="auto" w:fill="FFFFFF"/>
                </w:rPr>
                <w:t>http://lattes.cnpq.br/1886552195634465</w:t>
              </w:r>
            </w:hyperlink>
          </w:p>
          <w:p w:rsidR="002978DD" w:rsidRPr="009C6FD1" w:rsidRDefault="002978DD">
            <w:pPr>
              <w:rPr>
                <w:rFonts w:ascii="Times New Roman" w:hAnsi="Times New Roman" w:cs="Times New Roman"/>
                <w:sz w:val="24"/>
                <w:szCs w:val="24"/>
              </w:rPr>
            </w:pPr>
          </w:p>
        </w:tc>
        <w:tc>
          <w:tcPr>
            <w:tcW w:w="81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5943AA" w:rsidRPr="009C6FD1" w:rsidRDefault="00C93B76">
            <w:pPr>
              <w:spacing w:before="240" w:after="240"/>
              <w:rPr>
                <w:rFonts w:ascii="Times New Roman" w:hAnsi="Times New Roman" w:cs="Times New Roman"/>
                <w:sz w:val="24"/>
                <w:szCs w:val="24"/>
              </w:rPr>
            </w:pPr>
            <w:r w:rsidRPr="009C6FD1">
              <w:rPr>
                <w:rFonts w:ascii="Times New Roman" w:hAnsi="Times New Roman" w:cs="Times New Roman"/>
                <w:sz w:val="24"/>
                <w:szCs w:val="24"/>
              </w:rPr>
              <w:t>2h</w:t>
            </w:r>
          </w:p>
        </w:tc>
      </w:tr>
      <w:tr w:rsidR="005943AA" w:rsidRPr="009C6FD1">
        <w:trPr>
          <w:trHeight w:val="1245"/>
        </w:trPr>
        <w:tc>
          <w:tcPr>
            <w:tcW w:w="1215" w:type="dxa"/>
            <w:tcBorders>
              <w:top w:val="nil"/>
              <w:left w:val="single" w:sz="8" w:space="0" w:color="000000"/>
              <w:bottom w:val="single" w:sz="8" w:space="0" w:color="000000"/>
              <w:right w:val="nil"/>
            </w:tcBorders>
            <w:tcMar>
              <w:top w:w="60" w:type="dxa"/>
              <w:left w:w="60" w:type="dxa"/>
              <w:bottom w:w="60" w:type="dxa"/>
              <w:right w:w="60" w:type="dxa"/>
            </w:tcMar>
          </w:tcPr>
          <w:p w:rsidR="005943AA" w:rsidRPr="009C6FD1" w:rsidRDefault="00C93B76">
            <w:pPr>
              <w:spacing w:before="240" w:after="240"/>
              <w:rPr>
                <w:rFonts w:ascii="Times New Roman" w:hAnsi="Times New Roman" w:cs="Times New Roman"/>
                <w:sz w:val="24"/>
                <w:szCs w:val="24"/>
              </w:rPr>
            </w:pPr>
            <w:r w:rsidRPr="009C6FD1">
              <w:rPr>
                <w:rFonts w:ascii="Times New Roman" w:hAnsi="Times New Roman" w:cs="Times New Roman"/>
                <w:sz w:val="24"/>
                <w:szCs w:val="24"/>
              </w:rPr>
              <w:t>27/07/21 (3a f.)</w:t>
            </w:r>
          </w:p>
          <w:p w:rsidR="005943AA" w:rsidRPr="009C6FD1" w:rsidRDefault="00C93B76">
            <w:pPr>
              <w:spacing w:before="240" w:after="240"/>
              <w:rPr>
                <w:rFonts w:ascii="Times New Roman" w:hAnsi="Times New Roman" w:cs="Times New Roman"/>
                <w:sz w:val="24"/>
                <w:szCs w:val="24"/>
              </w:rPr>
            </w:pPr>
            <w:r w:rsidRPr="009C6FD1">
              <w:rPr>
                <w:rFonts w:ascii="Times New Roman" w:hAnsi="Times New Roman" w:cs="Times New Roman"/>
                <w:sz w:val="24"/>
                <w:szCs w:val="24"/>
              </w:rPr>
              <w:t>14h</w:t>
            </w:r>
          </w:p>
        </w:tc>
        <w:tc>
          <w:tcPr>
            <w:tcW w:w="4365" w:type="dxa"/>
            <w:tcBorders>
              <w:top w:val="nil"/>
              <w:left w:val="single" w:sz="8" w:space="0" w:color="000000"/>
              <w:bottom w:val="single" w:sz="8" w:space="0" w:color="000000"/>
              <w:right w:val="nil"/>
            </w:tcBorders>
            <w:tcMar>
              <w:top w:w="60" w:type="dxa"/>
              <w:left w:w="60" w:type="dxa"/>
              <w:bottom w:w="60" w:type="dxa"/>
              <w:right w:w="60" w:type="dxa"/>
            </w:tcMar>
          </w:tcPr>
          <w:p w:rsidR="005943AA" w:rsidRPr="009C6FD1" w:rsidRDefault="00C93B76">
            <w:pPr>
              <w:jc w:val="center"/>
              <w:rPr>
                <w:rFonts w:ascii="Times New Roman" w:hAnsi="Times New Roman" w:cs="Times New Roman"/>
                <w:b/>
                <w:sz w:val="24"/>
                <w:szCs w:val="24"/>
              </w:rPr>
            </w:pPr>
            <w:r w:rsidRPr="009C6FD1">
              <w:rPr>
                <w:rFonts w:ascii="Times New Roman" w:hAnsi="Times New Roman" w:cs="Times New Roman"/>
                <w:b/>
                <w:sz w:val="24"/>
                <w:szCs w:val="24"/>
              </w:rPr>
              <w:t>Os modelos de ingresso na universidade pública brasileira: a afiliação universitária e os processos de não-escolha</w:t>
            </w:r>
          </w:p>
          <w:p w:rsidR="005943AA" w:rsidRPr="009C6FD1" w:rsidRDefault="005943AA">
            <w:pPr>
              <w:rPr>
                <w:rFonts w:ascii="Times New Roman" w:hAnsi="Times New Roman" w:cs="Times New Roman"/>
                <w:sz w:val="24"/>
                <w:szCs w:val="24"/>
              </w:rPr>
            </w:pPr>
          </w:p>
          <w:p w:rsidR="005943AA" w:rsidRPr="009C6FD1" w:rsidRDefault="00C93B76">
            <w:pPr>
              <w:rPr>
                <w:rFonts w:ascii="Times New Roman" w:hAnsi="Times New Roman" w:cs="Times New Roman"/>
                <w:sz w:val="24"/>
                <w:szCs w:val="24"/>
              </w:rPr>
            </w:pPr>
            <w:proofErr w:type="spellStart"/>
            <w:proofErr w:type="gramStart"/>
            <w:r w:rsidRPr="009C6FD1">
              <w:rPr>
                <w:rFonts w:ascii="Times New Roman" w:hAnsi="Times New Roman" w:cs="Times New Roman"/>
                <w:b/>
                <w:sz w:val="24"/>
                <w:szCs w:val="24"/>
              </w:rPr>
              <w:t>Formato</w:t>
            </w:r>
            <w:r w:rsidRPr="009C6FD1">
              <w:rPr>
                <w:rFonts w:ascii="Times New Roman" w:hAnsi="Times New Roman" w:cs="Times New Roman"/>
                <w:sz w:val="24"/>
                <w:szCs w:val="24"/>
              </w:rPr>
              <w:t>:.</w:t>
            </w:r>
            <w:proofErr w:type="gramEnd"/>
            <w:r w:rsidRPr="009C6FD1">
              <w:rPr>
                <w:rFonts w:ascii="Times New Roman" w:hAnsi="Times New Roman" w:cs="Times New Roman"/>
                <w:sz w:val="24"/>
                <w:szCs w:val="24"/>
              </w:rPr>
              <w:t>Seminário</w:t>
            </w:r>
            <w:proofErr w:type="spellEnd"/>
            <w:r w:rsidRPr="009C6FD1">
              <w:rPr>
                <w:rFonts w:ascii="Times New Roman" w:hAnsi="Times New Roman" w:cs="Times New Roman"/>
                <w:sz w:val="24"/>
                <w:szCs w:val="24"/>
              </w:rPr>
              <w:t xml:space="preserve"> onde serão refletidos os impactos do atual modelo de ingresso na universidade (</w:t>
            </w:r>
            <w:proofErr w:type="spellStart"/>
            <w:r w:rsidRPr="009C6FD1">
              <w:rPr>
                <w:rFonts w:ascii="Times New Roman" w:hAnsi="Times New Roman" w:cs="Times New Roman"/>
                <w:sz w:val="24"/>
                <w:szCs w:val="24"/>
              </w:rPr>
              <w:t>SiSU</w:t>
            </w:r>
            <w:proofErr w:type="spellEnd"/>
            <w:r w:rsidRPr="009C6FD1">
              <w:rPr>
                <w:rFonts w:ascii="Times New Roman" w:hAnsi="Times New Roman" w:cs="Times New Roman"/>
                <w:sz w:val="24"/>
                <w:szCs w:val="24"/>
              </w:rPr>
              <w:t>) que termina por conduzir a processos de não-escolha da instituição, do curso, da localização geográfica da instituição, e que, por consequência, afetam a condição de afiliação universitária, tão necessária para a permanência e sucesso acadêmico.</w:t>
            </w:r>
          </w:p>
        </w:tc>
        <w:tc>
          <w:tcPr>
            <w:tcW w:w="2610" w:type="dxa"/>
            <w:tcBorders>
              <w:top w:val="nil"/>
              <w:left w:val="single" w:sz="8" w:space="0" w:color="000000"/>
              <w:bottom w:val="single" w:sz="8" w:space="0" w:color="000000"/>
              <w:right w:val="nil"/>
            </w:tcBorders>
            <w:tcMar>
              <w:top w:w="60" w:type="dxa"/>
              <w:left w:w="60" w:type="dxa"/>
              <w:bottom w:w="60" w:type="dxa"/>
              <w:right w:w="60" w:type="dxa"/>
            </w:tcMar>
          </w:tcPr>
          <w:p w:rsidR="005943AA" w:rsidRPr="009C6FD1" w:rsidRDefault="00C93B76">
            <w:pPr>
              <w:rPr>
                <w:rFonts w:ascii="Times New Roman" w:hAnsi="Times New Roman" w:cs="Times New Roman"/>
                <w:sz w:val="24"/>
                <w:szCs w:val="24"/>
              </w:rPr>
            </w:pPr>
            <w:r w:rsidRPr="009C6FD1">
              <w:rPr>
                <w:rFonts w:ascii="Times New Roman" w:hAnsi="Times New Roman" w:cs="Times New Roman"/>
                <w:sz w:val="24"/>
                <w:szCs w:val="24"/>
              </w:rPr>
              <w:t xml:space="preserve">Prof. </w:t>
            </w:r>
            <w:proofErr w:type="spellStart"/>
            <w:r w:rsidRPr="009C6FD1">
              <w:rPr>
                <w:rFonts w:ascii="Times New Roman" w:hAnsi="Times New Roman" w:cs="Times New Roman"/>
                <w:sz w:val="24"/>
                <w:szCs w:val="24"/>
              </w:rPr>
              <w:t>Wania</w:t>
            </w:r>
            <w:proofErr w:type="spellEnd"/>
            <w:r w:rsidRPr="009C6FD1">
              <w:rPr>
                <w:rFonts w:ascii="Times New Roman" w:hAnsi="Times New Roman" w:cs="Times New Roman"/>
                <w:sz w:val="24"/>
                <w:szCs w:val="24"/>
              </w:rPr>
              <w:t xml:space="preserve"> Lacerda - UFV</w:t>
            </w:r>
          </w:p>
          <w:p w:rsidR="005943AA" w:rsidRDefault="002978DD">
            <w:pPr>
              <w:rPr>
                <w:rFonts w:ascii="Tahoma" w:hAnsi="Tahoma" w:cs="Tahoma"/>
                <w:color w:val="326C99"/>
                <w:sz w:val="15"/>
                <w:szCs w:val="15"/>
                <w:shd w:val="clear" w:color="auto" w:fill="FFFFFF"/>
              </w:rPr>
            </w:pPr>
            <w:r>
              <w:rPr>
                <w:rFonts w:ascii="Tahoma" w:hAnsi="Tahoma" w:cs="Tahoma"/>
                <w:color w:val="326C99"/>
                <w:sz w:val="15"/>
                <w:szCs w:val="15"/>
                <w:shd w:val="clear" w:color="auto" w:fill="FFFFFF"/>
              </w:rPr>
              <w:t xml:space="preserve">CV: </w:t>
            </w:r>
            <w:hyperlink r:id="rId23" w:history="1">
              <w:r w:rsidRPr="007C4AE6">
                <w:rPr>
                  <w:rStyle w:val="Hyperlink"/>
                  <w:rFonts w:ascii="Tahoma" w:hAnsi="Tahoma" w:cs="Tahoma"/>
                  <w:sz w:val="15"/>
                  <w:szCs w:val="15"/>
                  <w:shd w:val="clear" w:color="auto" w:fill="FFFFFF"/>
                </w:rPr>
                <w:t>http://lattes.cnpq.br/2080955778879818</w:t>
              </w:r>
            </w:hyperlink>
          </w:p>
          <w:p w:rsidR="002978DD" w:rsidRPr="009C6FD1" w:rsidRDefault="002978DD">
            <w:pPr>
              <w:rPr>
                <w:rFonts w:ascii="Times New Roman" w:hAnsi="Times New Roman" w:cs="Times New Roman"/>
                <w:sz w:val="24"/>
                <w:szCs w:val="24"/>
              </w:rPr>
            </w:pPr>
          </w:p>
        </w:tc>
        <w:tc>
          <w:tcPr>
            <w:tcW w:w="81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5943AA" w:rsidRPr="009C6FD1" w:rsidRDefault="00C93B76">
            <w:pPr>
              <w:spacing w:before="240" w:after="240"/>
              <w:rPr>
                <w:rFonts w:ascii="Times New Roman" w:hAnsi="Times New Roman" w:cs="Times New Roman"/>
                <w:sz w:val="24"/>
                <w:szCs w:val="24"/>
              </w:rPr>
            </w:pPr>
            <w:r w:rsidRPr="009C6FD1">
              <w:rPr>
                <w:rFonts w:ascii="Times New Roman" w:hAnsi="Times New Roman" w:cs="Times New Roman"/>
                <w:sz w:val="24"/>
                <w:szCs w:val="24"/>
              </w:rPr>
              <w:t>2h</w:t>
            </w:r>
          </w:p>
        </w:tc>
      </w:tr>
      <w:tr w:rsidR="005943AA" w:rsidRPr="009C6FD1">
        <w:trPr>
          <w:trHeight w:val="1245"/>
        </w:trPr>
        <w:tc>
          <w:tcPr>
            <w:tcW w:w="1215" w:type="dxa"/>
            <w:tcBorders>
              <w:top w:val="nil"/>
              <w:left w:val="single" w:sz="8" w:space="0" w:color="000000"/>
              <w:bottom w:val="single" w:sz="8" w:space="0" w:color="000000"/>
              <w:right w:val="nil"/>
            </w:tcBorders>
            <w:tcMar>
              <w:top w:w="60" w:type="dxa"/>
              <w:left w:w="60" w:type="dxa"/>
              <w:bottom w:w="60" w:type="dxa"/>
              <w:right w:w="60" w:type="dxa"/>
            </w:tcMar>
          </w:tcPr>
          <w:p w:rsidR="005943AA" w:rsidRPr="009C6FD1" w:rsidRDefault="00C93B76">
            <w:pPr>
              <w:spacing w:before="240" w:after="240"/>
              <w:rPr>
                <w:rFonts w:ascii="Times New Roman" w:hAnsi="Times New Roman" w:cs="Times New Roman"/>
                <w:sz w:val="24"/>
                <w:szCs w:val="24"/>
              </w:rPr>
            </w:pPr>
            <w:r w:rsidRPr="009C6FD1">
              <w:rPr>
                <w:rFonts w:ascii="Times New Roman" w:hAnsi="Times New Roman" w:cs="Times New Roman"/>
                <w:sz w:val="24"/>
                <w:szCs w:val="24"/>
              </w:rPr>
              <w:t>29/07/21 (5a f.)</w:t>
            </w:r>
          </w:p>
          <w:p w:rsidR="005943AA" w:rsidRPr="009C6FD1" w:rsidRDefault="00C93B76">
            <w:pPr>
              <w:spacing w:before="240" w:after="240"/>
              <w:rPr>
                <w:rFonts w:ascii="Times New Roman" w:hAnsi="Times New Roman" w:cs="Times New Roman"/>
                <w:sz w:val="24"/>
                <w:szCs w:val="24"/>
              </w:rPr>
            </w:pPr>
            <w:r w:rsidRPr="009C6FD1">
              <w:rPr>
                <w:rFonts w:ascii="Times New Roman" w:hAnsi="Times New Roman" w:cs="Times New Roman"/>
                <w:sz w:val="24"/>
                <w:szCs w:val="24"/>
              </w:rPr>
              <w:t>14h</w:t>
            </w:r>
          </w:p>
        </w:tc>
        <w:tc>
          <w:tcPr>
            <w:tcW w:w="4365" w:type="dxa"/>
            <w:tcBorders>
              <w:top w:val="nil"/>
              <w:left w:val="single" w:sz="8" w:space="0" w:color="000000"/>
              <w:bottom w:val="single" w:sz="8" w:space="0" w:color="000000"/>
              <w:right w:val="nil"/>
            </w:tcBorders>
            <w:tcMar>
              <w:top w:w="60" w:type="dxa"/>
              <w:left w:w="60" w:type="dxa"/>
              <w:bottom w:w="60" w:type="dxa"/>
              <w:right w:w="60" w:type="dxa"/>
            </w:tcMar>
          </w:tcPr>
          <w:p w:rsidR="005943AA" w:rsidRPr="009C6FD1" w:rsidRDefault="00C93B76">
            <w:pPr>
              <w:jc w:val="center"/>
              <w:rPr>
                <w:rFonts w:ascii="Times New Roman" w:hAnsi="Times New Roman" w:cs="Times New Roman"/>
                <w:b/>
                <w:sz w:val="24"/>
                <w:szCs w:val="24"/>
              </w:rPr>
            </w:pPr>
            <w:r w:rsidRPr="009C6FD1">
              <w:rPr>
                <w:rFonts w:ascii="Times New Roman" w:hAnsi="Times New Roman" w:cs="Times New Roman"/>
                <w:b/>
                <w:sz w:val="24"/>
                <w:szCs w:val="24"/>
              </w:rPr>
              <w:t xml:space="preserve">Engajamento </w:t>
            </w:r>
            <w:proofErr w:type="gramStart"/>
            <w:r w:rsidRPr="009C6FD1">
              <w:rPr>
                <w:rFonts w:ascii="Times New Roman" w:hAnsi="Times New Roman" w:cs="Times New Roman"/>
                <w:b/>
                <w:sz w:val="24"/>
                <w:szCs w:val="24"/>
              </w:rPr>
              <w:t>x</w:t>
            </w:r>
            <w:proofErr w:type="gramEnd"/>
            <w:r w:rsidRPr="009C6FD1">
              <w:rPr>
                <w:rFonts w:ascii="Times New Roman" w:hAnsi="Times New Roman" w:cs="Times New Roman"/>
                <w:b/>
                <w:sz w:val="24"/>
                <w:szCs w:val="24"/>
              </w:rPr>
              <w:t xml:space="preserve"> Tédio Estudantil</w:t>
            </w:r>
          </w:p>
          <w:p w:rsidR="005943AA" w:rsidRPr="009C6FD1" w:rsidRDefault="005943AA">
            <w:pPr>
              <w:rPr>
                <w:rFonts w:ascii="Times New Roman" w:hAnsi="Times New Roman" w:cs="Times New Roman"/>
                <w:sz w:val="24"/>
                <w:szCs w:val="24"/>
              </w:rPr>
            </w:pPr>
          </w:p>
          <w:p w:rsidR="005943AA" w:rsidRPr="009C6FD1" w:rsidRDefault="00C93B76">
            <w:pPr>
              <w:rPr>
                <w:rFonts w:ascii="Times New Roman" w:hAnsi="Times New Roman" w:cs="Times New Roman"/>
                <w:b/>
                <w:sz w:val="24"/>
                <w:szCs w:val="24"/>
              </w:rPr>
            </w:pPr>
            <w:r w:rsidRPr="009C6FD1">
              <w:rPr>
                <w:rFonts w:ascii="Times New Roman" w:hAnsi="Times New Roman" w:cs="Times New Roman"/>
                <w:b/>
                <w:sz w:val="24"/>
                <w:szCs w:val="24"/>
              </w:rPr>
              <w:t>Formato</w:t>
            </w:r>
            <w:r w:rsidRPr="009C6FD1">
              <w:rPr>
                <w:rFonts w:ascii="Times New Roman" w:hAnsi="Times New Roman" w:cs="Times New Roman"/>
                <w:sz w:val="24"/>
                <w:szCs w:val="24"/>
              </w:rPr>
              <w:t>: Seminário com o objetivo de apresentar o conceito de tédio acadêmico (</w:t>
            </w:r>
            <w:proofErr w:type="spellStart"/>
            <w:r w:rsidRPr="009C6FD1">
              <w:rPr>
                <w:rFonts w:ascii="Times New Roman" w:hAnsi="Times New Roman" w:cs="Times New Roman"/>
                <w:i/>
                <w:sz w:val="24"/>
                <w:szCs w:val="24"/>
              </w:rPr>
              <w:t>Boredom</w:t>
            </w:r>
            <w:proofErr w:type="spellEnd"/>
            <w:r w:rsidRPr="009C6FD1">
              <w:rPr>
                <w:rFonts w:ascii="Times New Roman" w:hAnsi="Times New Roman" w:cs="Times New Roman"/>
                <w:sz w:val="24"/>
                <w:szCs w:val="24"/>
              </w:rPr>
              <w:t xml:space="preserve">), seus gatilhos e os mecanismos de enfrentamento adotados pelos </w:t>
            </w:r>
            <w:r w:rsidRPr="009C6FD1">
              <w:rPr>
                <w:rFonts w:ascii="Times New Roman" w:hAnsi="Times New Roman" w:cs="Times New Roman"/>
                <w:sz w:val="24"/>
                <w:szCs w:val="24"/>
              </w:rPr>
              <w:lastRenderedPageBreak/>
              <w:t xml:space="preserve">estudantes. Busca promover reflexões sobre o impacto da experiência de tédio na aprendizagem, incluindo os processos de estudos adotados por diferentes perfis de estudantes. Discute, ainda, </w:t>
            </w:r>
            <w:proofErr w:type="gramStart"/>
            <w:r w:rsidRPr="009C6FD1">
              <w:rPr>
                <w:rFonts w:ascii="Times New Roman" w:hAnsi="Times New Roman" w:cs="Times New Roman"/>
                <w:sz w:val="24"/>
                <w:szCs w:val="24"/>
              </w:rPr>
              <w:t>estratégias  de</w:t>
            </w:r>
            <w:proofErr w:type="gramEnd"/>
            <w:r w:rsidRPr="009C6FD1">
              <w:rPr>
                <w:rFonts w:ascii="Times New Roman" w:hAnsi="Times New Roman" w:cs="Times New Roman"/>
                <w:sz w:val="24"/>
                <w:szCs w:val="24"/>
              </w:rPr>
              <w:t xml:space="preserve"> promoção de melhores experiências de aprendizagem, a partir do engajamento dos estudantes em suas atividades acadêmicas.</w:t>
            </w:r>
          </w:p>
        </w:tc>
        <w:tc>
          <w:tcPr>
            <w:tcW w:w="2610" w:type="dxa"/>
            <w:tcBorders>
              <w:top w:val="nil"/>
              <w:left w:val="single" w:sz="8" w:space="0" w:color="000000"/>
              <w:bottom w:val="single" w:sz="8" w:space="0" w:color="000000"/>
              <w:right w:val="nil"/>
            </w:tcBorders>
            <w:tcMar>
              <w:top w:w="60" w:type="dxa"/>
              <w:left w:w="60" w:type="dxa"/>
              <w:bottom w:w="60" w:type="dxa"/>
              <w:right w:w="60" w:type="dxa"/>
            </w:tcMar>
          </w:tcPr>
          <w:p w:rsidR="005943AA" w:rsidRPr="009C6FD1" w:rsidRDefault="00C93B76">
            <w:pPr>
              <w:rPr>
                <w:rFonts w:ascii="Times New Roman" w:hAnsi="Times New Roman" w:cs="Times New Roman"/>
                <w:sz w:val="24"/>
                <w:szCs w:val="24"/>
                <w:lang w:val="en-US"/>
              </w:rPr>
            </w:pPr>
            <w:r w:rsidRPr="009C6FD1">
              <w:rPr>
                <w:rFonts w:ascii="Times New Roman" w:hAnsi="Times New Roman" w:cs="Times New Roman"/>
                <w:sz w:val="24"/>
                <w:szCs w:val="24"/>
                <w:lang w:val="en-US"/>
              </w:rPr>
              <w:lastRenderedPageBreak/>
              <w:t>Prof. John Sharp</w:t>
            </w:r>
          </w:p>
          <w:p w:rsidR="005943AA" w:rsidRDefault="00C93B76">
            <w:pPr>
              <w:rPr>
                <w:rFonts w:ascii="Times New Roman" w:hAnsi="Times New Roman" w:cs="Times New Roman"/>
                <w:sz w:val="24"/>
                <w:szCs w:val="24"/>
                <w:lang w:val="en-US"/>
              </w:rPr>
            </w:pPr>
            <w:r w:rsidRPr="009C6FD1">
              <w:rPr>
                <w:rFonts w:ascii="Times New Roman" w:hAnsi="Times New Roman" w:cs="Times New Roman"/>
                <w:sz w:val="24"/>
                <w:szCs w:val="24"/>
                <w:lang w:val="en-US"/>
              </w:rPr>
              <w:t>University of Lincoln</w:t>
            </w:r>
          </w:p>
          <w:p w:rsidR="002978DD" w:rsidRDefault="002978DD">
            <w:pPr>
              <w:rPr>
                <w:rStyle w:val="Hyperlink"/>
                <w:rFonts w:ascii="Tahoma" w:hAnsi="Tahoma" w:cs="Tahoma"/>
                <w:sz w:val="15"/>
                <w:szCs w:val="15"/>
                <w:shd w:val="clear" w:color="auto" w:fill="FFFFFF"/>
                <w:lang w:val="en-US"/>
              </w:rPr>
            </w:pPr>
            <w:r w:rsidRPr="002978DD">
              <w:rPr>
                <w:rStyle w:val="Hyperlink"/>
                <w:rFonts w:ascii="Tahoma" w:hAnsi="Tahoma" w:cs="Tahoma"/>
                <w:sz w:val="15"/>
                <w:szCs w:val="15"/>
                <w:shd w:val="clear" w:color="auto" w:fill="FFFFFF"/>
                <w:lang w:val="en-US"/>
              </w:rPr>
              <w:t xml:space="preserve">CV: </w:t>
            </w:r>
            <w:hyperlink r:id="rId24" w:history="1">
              <w:r w:rsidRPr="002978DD">
                <w:rPr>
                  <w:rStyle w:val="Hyperlink"/>
                  <w:rFonts w:ascii="Tahoma" w:hAnsi="Tahoma" w:cs="Tahoma"/>
                  <w:sz w:val="15"/>
                  <w:szCs w:val="15"/>
                  <w:shd w:val="clear" w:color="auto" w:fill="FFFFFF"/>
                  <w:lang w:val="en-US"/>
                </w:rPr>
                <w:t>https://staff.lincoln.ac.uk/d362a35c-d93d-44de-ba03-8af45389352b</w:t>
              </w:r>
            </w:hyperlink>
          </w:p>
          <w:p w:rsidR="007329C7" w:rsidRPr="002978DD" w:rsidRDefault="007329C7">
            <w:pPr>
              <w:rPr>
                <w:rStyle w:val="Hyperlink"/>
                <w:rFonts w:ascii="Tahoma" w:hAnsi="Tahoma" w:cs="Tahoma"/>
                <w:sz w:val="15"/>
                <w:szCs w:val="15"/>
                <w:shd w:val="clear" w:color="auto" w:fill="FFFFFF"/>
                <w:lang w:val="en-US"/>
              </w:rPr>
            </w:pPr>
          </w:p>
          <w:p w:rsidR="002978DD" w:rsidRPr="002978DD" w:rsidRDefault="002978DD">
            <w:pPr>
              <w:rPr>
                <w:rFonts w:ascii="Times New Roman" w:hAnsi="Times New Roman" w:cs="Times New Roman"/>
                <w:color w:val="FF0000"/>
                <w:sz w:val="24"/>
                <w:szCs w:val="24"/>
                <w:lang w:val="en-US"/>
              </w:rPr>
            </w:pPr>
          </w:p>
        </w:tc>
        <w:tc>
          <w:tcPr>
            <w:tcW w:w="81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5943AA" w:rsidRPr="009C6FD1" w:rsidRDefault="00C93B76">
            <w:pPr>
              <w:spacing w:before="240" w:after="240"/>
              <w:rPr>
                <w:rFonts w:ascii="Times New Roman" w:hAnsi="Times New Roman" w:cs="Times New Roman"/>
                <w:sz w:val="24"/>
                <w:szCs w:val="24"/>
              </w:rPr>
            </w:pPr>
            <w:r w:rsidRPr="009C6FD1">
              <w:rPr>
                <w:rFonts w:ascii="Times New Roman" w:hAnsi="Times New Roman" w:cs="Times New Roman"/>
                <w:sz w:val="24"/>
                <w:szCs w:val="24"/>
              </w:rPr>
              <w:t>2h</w:t>
            </w:r>
          </w:p>
        </w:tc>
      </w:tr>
      <w:tr w:rsidR="005943AA" w:rsidRPr="009C6FD1">
        <w:trPr>
          <w:trHeight w:val="1245"/>
        </w:trPr>
        <w:tc>
          <w:tcPr>
            <w:tcW w:w="1215" w:type="dxa"/>
            <w:tcBorders>
              <w:top w:val="nil"/>
              <w:left w:val="single" w:sz="8" w:space="0" w:color="000000"/>
              <w:bottom w:val="single" w:sz="8" w:space="0" w:color="000000"/>
              <w:right w:val="nil"/>
            </w:tcBorders>
            <w:tcMar>
              <w:top w:w="60" w:type="dxa"/>
              <w:left w:w="60" w:type="dxa"/>
              <w:bottom w:w="60" w:type="dxa"/>
              <w:right w:w="60" w:type="dxa"/>
            </w:tcMar>
          </w:tcPr>
          <w:p w:rsidR="005943AA" w:rsidRPr="009C6FD1" w:rsidRDefault="00C93B76">
            <w:pPr>
              <w:spacing w:before="240" w:after="240"/>
              <w:rPr>
                <w:rFonts w:ascii="Times New Roman" w:hAnsi="Times New Roman" w:cs="Times New Roman"/>
                <w:sz w:val="24"/>
                <w:szCs w:val="24"/>
              </w:rPr>
            </w:pPr>
            <w:r w:rsidRPr="009C6FD1">
              <w:rPr>
                <w:rFonts w:ascii="Times New Roman" w:hAnsi="Times New Roman" w:cs="Times New Roman"/>
                <w:sz w:val="24"/>
                <w:szCs w:val="24"/>
              </w:rPr>
              <w:t>06/08/21 (6a f.)</w:t>
            </w:r>
          </w:p>
          <w:p w:rsidR="005943AA" w:rsidRPr="009C6FD1" w:rsidRDefault="00C93B76">
            <w:pPr>
              <w:spacing w:before="240" w:after="240"/>
              <w:rPr>
                <w:rFonts w:ascii="Times New Roman" w:hAnsi="Times New Roman" w:cs="Times New Roman"/>
                <w:sz w:val="24"/>
                <w:szCs w:val="24"/>
              </w:rPr>
            </w:pPr>
            <w:r w:rsidRPr="009C6FD1">
              <w:rPr>
                <w:rFonts w:ascii="Times New Roman" w:hAnsi="Times New Roman" w:cs="Times New Roman"/>
                <w:sz w:val="24"/>
                <w:szCs w:val="24"/>
              </w:rPr>
              <w:t>14h</w:t>
            </w:r>
          </w:p>
        </w:tc>
        <w:tc>
          <w:tcPr>
            <w:tcW w:w="4365" w:type="dxa"/>
            <w:tcBorders>
              <w:top w:val="nil"/>
              <w:left w:val="single" w:sz="8" w:space="0" w:color="000000"/>
              <w:bottom w:val="single" w:sz="8" w:space="0" w:color="000000"/>
              <w:right w:val="nil"/>
            </w:tcBorders>
            <w:tcMar>
              <w:top w:w="60" w:type="dxa"/>
              <w:left w:w="60" w:type="dxa"/>
              <w:bottom w:w="60" w:type="dxa"/>
              <w:right w:w="60" w:type="dxa"/>
            </w:tcMar>
          </w:tcPr>
          <w:p w:rsidR="005943AA" w:rsidRPr="009C6FD1" w:rsidRDefault="00C93B76">
            <w:pPr>
              <w:jc w:val="center"/>
              <w:rPr>
                <w:rFonts w:ascii="Times New Roman" w:hAnsi="Times New Roman" w:cs="Times New Roman"/>
                <w:b/>
                <w:sz w:val="24"/>
                <w:szCs w:val="24"/>
              </w:rPr>
            </w:pPr>
            <w:proofErr w:type="gramStart"/>
            <w:r w:rsidRPr="009C6FD1">
              <w:rPr>
                <w:rFonts w:ascii="Times New Roman" w:hAnsi="Times New Roman" w:cs="Times New Roman"/>
                <w:b/>
                <w:sz w:val="24"/>
                <w:szCs w:val="24"/>
              </w:rPr>
              <w:t>Os desafios do Ensino Remoto Emergencial nos relatórios de pesquisa ERE</w:t>
            </w:r>
            <w:proofErr w:type="gramEnd"/>
            <w:r w:rsidRPr="009C6FD1">
              <w:rPr>
                <w:rFonts w:ascii="Times New Roman" w:hAnsi="Times New Roman" w:cs="Times New Roman"/>
                <w:b/>
                <w:sz w:val="24"/>
                <w:szCs w:val="24"/>
              </w:rPr>
              <w:t xml:space="preserve"> UNIFAL-MG</w:t>
            </w:r>
          </w:p>
          <w:p w:rsidR="005943AA" w:rsidRPr="009C6FD1" w:rsidRDefault="005943AA">
            <w:pPr>
              <w:jc w:val="center"/>
              <w:rPr>
                <w:rFonts w:ascii="Times New Roman" w:hAnsi="Times New Roman" w:cs="Times New Roman"/>
                <w:b/>
                <w:sz w:val="24"/>
                <w:szCs w:val="24"/>
              </w:rPr>
            </w:pPr>
          </w:p>
          <w:p w:rsidR="005943AA" w:rsidRPr="009C6FD1" w:rsidRDefault="00C93B76" w:rsidP="003C5B17">
            <w:pPr>
              <w:rPr>
                <w:rFonts w:ascii="Times New Roman" w:hAnsi="Times New Roman" w:cs="Times New Roman"/>
                <w:sz w:val="24"/>
                <w:szCs w:val="24"/>
              </w:rPr>
            </w:pPr>
            <w:r w:rsidRPr="009C6FD1">
              <w:rPr>
                <w:rFonts w:ascii="Times New Roman" w:hAnsi="Times New Roman" w:cs="Times New Roman"/>
                <w:b/>
                <w:sz w:val="24"/>
                <w:szCs w:val="24"/>
              </w:rPr>
              <w:t xml:space="preserve">Formato: </w:t>
            </w:r>
            <w:r w:rsidRPr="009C6FD1">
              <w:rPr>
                <w:rFonts w:ascii="Times New Roman" w:hAnsi="Times New Roman" w:cs="Times New Roman"/>
                <w:sz w:val="24"/>
                <w:szCs w:val="24"/>
              </w:rPr>
              <w:t>Relato de pesquisa em que serão discutidos os pontos mais relevantes encontrados nas pesquisas do ensino remoto, relacionando com as discussões anteriores e com as futuras ações da gestão.</w:t>
            </w:r>
          </w:p>
        </w:tc>
        <w:tc>
          <w:tcPr>
            <w:tcW w:w="2610" w:type="dxa"/>
            <w:tcBorders>
              <w:top w:val="nil"/>
              <w:left w:val="single" w:sz="8" w:space="0" w:color="000000"/>
              <w:bottom w:val="single" w:sz="8" w:space="0" w:color="000000"/>
              <w:right w:val="nil"/>
            </w:tcBorders>
            <w:tcMar>
              <w:top w:w="60" w:type="dxa"/>
              <w:left w:w="60" w:type="dxa"/>
              <w:bottom w:w="60" w:type="dxa"/>
              <w:right w:w="60" w:type="dxa"/>
            </w:tcMar>
          </w:tcPr>
          <w:p w:rsidR="005943AA" w:rsidRDefault="00C93B76">
            <w:pPr>
              <w:rPr>
                <w:rFonts w:ascii="Times New Roman" w:hAnsi="Times New Roman" w:cs="Times New Roman"/>
                <w:sz w:val="24"/>
                <w:szCs w:val="24"/>
              </w:rPr>
            </w:pPr>
            <w:r w:rsidRPr="009C6FD1">
              <w:rPr>
                <w:rFonts w:ascii="Times New Roman" w:hAnsi="Times New Roman" w:cs="Times New Roman"/>
                <w:sz w:val="24"/>
                <w:szCs w:val="24"/>
              </w:rPr>
              <w:t>Pedagoga Amanda Xavier</w:t>
            </w:r>
          </w:p>
          <w:p w:rsidR="002978DD" w:rsidRDefault="002978DD">
            <w:pPr>
              <w:rPr>
                <w:rFonts w:ascii="Times New Roman" w:hAnsi="Times New Roman" w:cs="Times New Roman"/>
                <w:sz w:val="24"/>
                <w:szCs w:val="24"/>
              </w:rPr>
            </w:pPr>
            <w:r>
              <w:rPr>
                <w:rFonts w:ascii="Times New Roman" w:hAnsi="Times New Roman" w:cs="Times New Roman"/>
                <w:sz w:val="24"/>
                <w:szCs w:val="24"/>
              </w:rPr>
              <w:t>UNIFAL-MG</w:t>
            </w:r>
          </w:p>
          <w:p w:rsidR="002978DD" w:rsidRDefault="002978DD">
            <w:pPr>
              <w:rPr>
                <w:rFonts w:ascii="Tahoma" w:hAnsi="Tahoma" w:cs="Tahoma"/>
                <w:color w:val="326C99"/>
                <w:sz w:val="15"/>
                <w:szCs w:val="15"/>
                <w:shd w:val="clear" w:color="auto" w:fill="FFFFFF"/>
              </w:rPr>
            </w:pPr>
            <w:r>
              <w:rPr>
                <w:rFonts w:ascii="Tahoma" w:hAnsi="Tahoma" w:cs="Tahoma"/>
                <w:color w:val="326C99"/>
                <w:sz w:val="15"/>
                <w:szCs w:val="15"/>
                <w:shd w:val="clear" w:color="auto" w:fill="FFFFFF"/>
              </w:rPr>
              <w:t xml:space="preserve">CV: </w:t>
            </w:r>
            <w:hyperlink r:id="rId25" w:history="1">
              <w:r w:rsidRPr="007C4AE6">
                <w:rPr>
                  <w:rStyle w:val="Hyperlink"/>
                  <w:rFonts w:ascii="Tahoma" w:hAnsi="Tahoma" w:cs="Tahoma"/>
                  <w:sz w:val="15"/>
                  <w:szCs w:val="15"/>
                  <w:shd w:val="clear" w:color="auto" w:fill="FFFFFF"/>
                </w:rPr>
                <w:t>http://lattes.cnpq.br/4632365448541296</w:t>
              </w:r>
            </w:hyperlink>
          </w:p>
          <w:p w:rsidR="002978DD" w:rsidRPr="009C6FD1" w:rsidRDefault="002978DD">
            <w:pPr>
              <w:rPr>
                <w:rFonts w:ascii="Times New Roman" w:hAnsi="Times New Roman" w:cs="Times New Roman"/>
                <w:sz w:val="24"/>
                <w:szCs w:val="24"/>
              </w:rPr>
            </w:pPr>
          </w:p>
          <w:p w:rsidR="005943AA" w:rsidRDefault="00C93B76">
            <w:pPr>
              <w:rPr>
                <w:rFonts w:ascii="Times New Roman" w:hAnsi="Times New Roman" w:cs="Times New Roman"/>
                <w:sz w:val="24"/>
                <w:szCs w:val="24"/>
              </w:rPr>
            </w:pPr>
            <w:r w:rsidRPr="009C6FD1">
              <w:rPr>
                <w:rFonts w:ascii="Times New Roman" w:hAnsi="Times New Roman" w:cs="Times New Roman"/>
                <w:sz w:val="24"/>
                <w:szCs w:val="24"/>
              </w:rPr>
              <w:t>Pedagoga Edna de Oliveira</w:t>
            </w:r>
          </w:p>
          <w:p w:rsidR="002978DD" w:rsidRDefault="002978DD">
            <w:pPr>
              <w:rPr>
                <w:rFonts w:ascii="Times New Roman" w:hAnsi="Times New Roman" w:cs="Times New Roman"/>
                <w:sz w:val="24"/>
                <w:szCs w:val="24"/>
              </w:rPr>
            </w:pPr>
            <w:r>
              <w:rPr>
                <w:rFonts w:ascii="Times New Roman" w:hAnsi="Times New Roman" w:cs="Times New Roman"/>
                <w:sz w:val="24"/>
                <w:szCs w:val="24"/>
              </w:rPr>
              <w:t>UNIFAL-MG</w:t>
            </w:r>
          </w:p>
          <w:p w:rsidR="002978DD" w:rsidRDefault="002978DD">
            <w:pPr>
              <w:rPr>
                <w:rFonts w:ascii="Tahoma" w:hAnsi="Tahoma" w:cs="Tahoma"/>
                <w:color w:val="326C99"/>
                <w:sz w:val="15"/>
                <w:szCs w:val="15"/>
                <w:shd w:val="clear" w:color="auto" w:fill="FFFFFF"/>
              </w:rPr>
            </w:pPr>
            <w:r>
              <w:rPr>
                <w:rFonts w:ascii="Tahoma" w:hAnsi="Tahoma" w:cs="Tahoma"/>
                <w:color w:val="326C99"/>
                <w:sz w:val="15"/>
                <w:szCs w:val="15"/>
                <w:shd w:val="clear" w:color="auto" w:fill="FFFFFF"/>
              </w:rPr>
              <w:t xml:space="preserve">CV: </w:t>
            </w:r>
            <w:hyperlink r:id="rId26" w:history="1">
              <w:r w:rsidRPr="007C4AE6">
                <w:rPr>
                  <w:rStyle w:val="Hyperlink"/>
                  <w:rFonts w:ascii="Tahoma" w:hAnsi="Tahoma" w:cs="Tahoma"/>
                  <w:sz w:val="15"/>
                  <w:szCs w:val="15"/>
                  <w:shd w:val="clear" w:color="auto" w:fill="FFFFFF"/>
                </w:rPr>
                <w:t>http://lattes.cnpq.br/7203453033496212</w:t>
              </w:r>
            </w:hyperlink>
          </w:p>
          <w:p w:rsidR="002978DD" w:rsidRPr="009C6FD1" w:rsidRDefault="002978DD">
            <w:pPr>
              <w:rPr>
                <w:rFonts w:ascii="Times New Roman" w:hAnsi="Times New Roman" w:cs="Times New Roman"/>
                <w:sz w:val="24"/>
                <w:szCs w:val="24"/>
              </w:rPr>
            </w:pPr>
          </w:p>
          <w:p w:rsidR="005943AA" w:rsidRDefault="00C93B76">
            <w:pPr>
              <w:rPr>
                <w:rFonts w:ascii="Times New Roman" w:hAnsi="Times New Roman" w:cs="Times New Roman"/>
                <w:sz w:val="24"/>
                <w:szCs w:val="24"/>
              </w:rPr>
            </w:pPr>
            <w:r w:rsidRPr="009C6FD1">
              <w:rPr>
                <w:rFonts w:ascii="Times New Roman" w:hAnsi="Times New Roman" w:cs="Times New Roman"/>
                <w:sz w:val="24"/>
                <w:szCs w:val="24"/>
              </w:rPr>
              <w:t>Pedagoga Luciana Oliveira</w:t>
            </w:r>
          </w:p>
          <w:p w:rsidR="007329C7" w:rsidRDefault="007329C7">
            <w:pPr>
              <w:rPr>
                <w:rFonts w:ascii="Times New Roman" w:hAnsi="Times New Roman" w:cs="Times New Roman"/>
                <w:sz w:val="24"/>
                <w:szCs w:val="24"/>
              </w:rPr>
            </w:pPr>
            <w:r>
              <w:rPr>
                <w:rFonts w:ascii="Times New Roman" w:hAnsi="Times New Roman" w:cs="Times New Roman"/>
                <w:sz w:val="24"/>
                <w:szCs w:val="24"/>
              </w:rPr>
              <w:t>UNIFAL-MG</w:t>
            </w:r>
          </w:p>
          <w:p w:rsidR="002978DD" w:rsidRDefault="002978DD">
            <w:pPr>
              <w:rPr>
                <w:rFonts w:ascii="Tahoma" w:hAnsi="Tahoma" w:cs="Tahoma"/>
                <w:color w:val="326C99"/>
                <w:sz w:val="15"/>
                <w:szCs w:val="15"/>
                <w:shd w:val="clear" w:color="auto" w:fill="FFFFFF"/>
              </w:rPr>
            </w:pPr>
            <w:r>
              <w:rPr>
                <w:rFonts w:ascii="Tahoma" w:hAnsi="Tahoma" w:cs="Tahoma"/>
                <w:color w:val="326C99"/>
                <w:sz w:val="15"/>
                <w:szCs w:val="15"/>
                <w:shd w:val="clear" w:color="auto" w:fill="FFFFFF"/>
              </w:rPr>
              <w:t xml:space="preserve">CV: </w:t>
            </w:r>
            <w:hyperlink r:id="rId27" w:history="1">
              <w:r w:rsidRPr="007C4AE6">
                <w:rPr>
                  <w:rStyle w:val="Hyperlink"/>
                  <w:rFonts w:ascii="Tahoma" w:hAnsi="Tahoma" w:cs="Tahoma"/>
                  <w:sz w:val="15"/>
                  <w:szCs w:val="15"/>
                  <w:shd w:val="clear" w:color="auto" w:fill="FFFFFF"/>
                </w:rPr>
                <w:t>http://lattes.cnpq.br/6763717181471621</w:t>
              </w:r>
            </w:hyperlink>
          </w:p>
          <w:p w:rsidR="002978DD" w:rsidRPr="009C6FD1" w:rsidRDefault="002978DD">
            <w:pPr>
              <w:rPr>
                <w:rFonts w:ascii="Times New Roman" w:hAnsi="Times New Roman" w:cs="Times New Roman"/>
                <w:sz w:val="24"/>
                <w:szCs w:val="24"/>
              </w:rPr>
            </w:pPr>
          </w:p>
          <w:p w:rsidR="005943AA" w:rsidRDefault="00C93B76">
            <w:pPr>
              <w:rPr>
                <w:rFonts w:ascii="Times New Roman" w:hAnsi="Times New Roman" w:cs="Times New Roman"/>
                <w:sz w:val="24"/>
                <w:szCs w:val="24"/>
              </w:rPr>
            </w:pPr>
            <w:r w:rsidRPr="009C6FD1">
              <w:rPr>
                <w:rFonts w:ascii="Times New Roman" w:hAnsi="Times New Roman" w:cs="Times New Roman"/>
                <w:sz w:val="24"/>
                <w:szCs w:val="24"/>
              </w:rPr>
              <w:t>Pedagoga Michelle Toti</w:t>
            </w:r>
          </w:p>
          <w:p w:rsidR="007329C7" w:rsidRDefault="007329C7">
            <w:pPr>
              <w:rPr>
                <w:rFonts w:ascii="Times New Roman" w:hAnsi="Times New Roman" w:cs="Times New Roman"/>
                <w:sz w:val="24"/>
                <w:szCs w:val="24"/>
              </w:rPr>
            </w:pPr>
            <w:r>
              <w:rPr>
                <w:rFonts w:ascii="Times New Roman" w:hAnsi="Times New Roman" w:cs="Times New Roman"/>
                <w:sz w:val="24"/>
                <w:szCs w:val="24"/>
              </w:rPr>
              <w:t>UNIFAL-MG</w:t>
            </w:r>
          </w:p>
          <w:p w:rsidR="002978DD" w:rsidRDefault="002978DD" w:rsidP="002978DD">
            <w:pPr>
              <w:rPr>
                <w:rStyle w:val="Hyperlink"/>
                <w:rFonts w:ascii="Tahoma" w:hAnsi="Tahoma" w:cs="Tahoma"/>
                <w:sz w:val="15"/>
                <w:szCs w:val="15"/>
                <w:shd w:val="clear" w:color="auto" w:fill="FFFFFF"/>
              </w:rPr>
            </w:pPr>
            <w:r>
              <w:rPr>
                <w:rFonts w:ascii="Tahoma" w:hAnsi="Tahoma" w:cs="Tahoma"/>
                <w:color w:val="326C99"/>
                <w:sz w:val="15"/>
                <w:szCs w:val="15"/>
                <w:shd w:val="clear" w:color="auto" w:fill="FFFFFF"/>
              </w:rPr>
              <w:t xml:space="preserve">CV: </w:t>
            </w:r>
            <w:hyperlink r:id="rId28" w:history="1">
              <w:r w:rsidRPr="007C4AE6">
                <w:rPr>
                  <w:rStyle w:val="Hyperlink"/>
                  <w:rFonts w:ascii="Tahoma" w:hAnsi="Tahoma" w:cs="Tahoma"/>
                  <w:sz w:val="15"/>
                  <w:szCs w:val="15"/>
                  <w:shd w:val="clear" w:color="auto" w:fill="FFFFFF"/>
                </w:rPr>
                <w:t>http://lattes.cnpq.br/7903221052822397</w:t>
              </w:r>
            </w:hyperlink>
          </w:p>
          <w:p w:rsidR="007329C7" w:rsidRDefault="007329C7" w:rsidP="002978DD">
            <w:pPr>
              <w:rPr>
                <w:rStyle w:val="Hyperlink"/>
                <w:rFonts w:ascii="Tahoma" w:hAnsi="Tahoma" w:cs="Tahoma"/>
                <w:sz w:val="15"/>
                <w:szCs w:val="15"/>
                <w:shd w:val="clear" w:color="auto" w:fill="FFFFFF"/>
              </w:rPr>
            </w:pPr>
          </w:p>
          <w:p w:rsidR="007329C7" w:rsidRDefault="007329C7" w:rsidP="007329C7">
            <w:pPr>
              <w:rPr>
                <w:rFonts w:ascii="Times New Roman" w:hAnsi="Times New Roman" w:cs="Times New Roman"/>
                <w:sz w:val="24"/>
                <w:szCs w:val="24"/>
              </w:rPr>
            </w:pPr>
            <w:r>
              <w:rPr>
                <w:rFonts w:ascii="Times New Roman" w:hAnsi="Times New Roman" w:cs="Times New Roman"/>
                <w:sz w:val="24"/>
                <w:szCs w:val="24"/>
              </w:rPr>
              <w:t xml:space="preserve">Profa. Debora </w:t>
            </w:r>
            <w:proofErr w:type="spellStart"/>
            <w:r>
              <w:rPr>
                <w:rFonts w:ascii="Times New Roman" w:hAnsi="Times New Roman" w:cs="Times New Roman"/>
                <w:sz w:val="24"/>
                <w:szCs w:val="24"/>
              </w:rPr>
              <w:t>Felicio</w:t>
            </w:r>
            <w:proofErr w:type="spellEnd"/>
          </w:p>
          <w:p w:rsidR="007329C7" w:rsidRPr="007329C7" w:rsidRDefault="007329C7" w:rsidP="002978DD">
            <w:pPr>
              <w:rPr>
                <w:rFonts w:ascii="Times New Roman" w:hAnsi="Times New Roman" w:cs="Times New Roman"/>
                <w:sz w:val="24"/>
                <w:szCs w:val="24"/>
              </w:rPr>
            </w:pPr>
            <w:r>
              <w:rPr>
                <w:rFonts w:ascii="Times New Roman" w:hAnsi="Times New Roman" w:cs="Times New Roman"/>
                <w:sz w:val="24"/>
                <w:szCs w:val="24"/>
              </w:rPr>
              <w:t>UNIFAL-MG</w:t>
            </w:r>
          </w:p>
        </w:tc>
        <w:tc>
          <w:tcPr>
            <w:tcW w:w="81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5943AA" w:rsidRPr="009C6FD1" w:rsidRDefault="00C93B76">
            <w:pPr>
              <w:spacing w:before="240" w:after="240"/>
              <w:rPr>
                <w:rFonts w:ascii="Times New Roman" w:hAnsi="Times New Roman" w:cs="Times New Roman"/>
                <w:sz w:val="24"/>
                <w:szCs w:val="24"/>
              </w:rPr>
            </w:pPr>
            <w:r w:rsidRPr="009C6FD1">
              <w:rPr>
                <w:rFonts w:ascii="Times New Roman" w:hAnsi="Times New Roman" w:cs="Times New Roman"/>
                <w:sz w:val="24"/>
                <w:szCs w:val="24"/>
              </w:rPr>
              <w:t>2h</w:t>
            </w:r>
          </w:p>
        </w:tc>
      </w:tr>
    </w:tbl>
    <w:p w:rsidR="005943AA" w:rsidRPr="009C6FD1" w:rsidRDefault="00C93B76">
      <w:pPr>
        <w:spacing w:before="240" w:after="240" w:line="360" w:lineRule="auto"/>
        <w:jc w:val="both"/>
        <w:rPr>
          <w:rFonts w:ascii="Times New Roman" w:hAnsi="Times New Roman" w:cs="Times New Roman"/>
          <w:b/>
          <w:sz w:val="24"/>
          <w:szCs w:val="24"/>
        </w:rPr>
      </w:pPr>
      <w:r w:rsidRPr="009C6FD1">
        <w:rPr>
          <w:rFonts w:ascii="Times New Roman" w:hAnsi="Times New Roman" w:cs="Times New Roman"/>
          <w:b/>
          <w:sz w:val="24"/>
          <w:szCs w:val="24"/>
        </w:rPr>
        <w:t xml:space="preserve"> </w:t>
      </w:r>
    </w:p>
    <w:p w:rsidR="005943AA" w:rsidRPr="009C6FD1" w:rsidRDefault="00C93B76">
      <w:pPr>
        <w:spacing w:before="240" w:after="240" w:line="360" w:lineRule="auto"/>
        <w:jc w:val="both"/>
        <w:rPr>
          <w:rFonts w:ascii="Times New Roman" w:hAnsi="Times New Roman" w:cs="Times New Roman"/>
          <w:b/>
          <w:sz w:val="24"/>
          <w:szCs w:val="24"/>
        </w:rPr>
      </w:pPr>
      <w:r w:rsidRPr="009C6FD1">
        <w:rPr>
          <w:rFonts w:ascii="Times New Roman" w:hAnsi="Times New Roman" w:cs="Times New Roman"/>
          <w:b/>
          <w:sz w:val="24"/>
          <w:szCs w:val="24"/>
        </w:rPr>
        <w:t>4.4 Estratégias para enfrentamento dos desafios emergentes no Ensino Superior</w:t>
      </w:r>
    </w:p>
    <w:p w:rsidR="005943AA" w:rsidRPr="009C6FD1" w:rsidRDefault="00C93B76">
      <w:pPr>
        <w:spacing w:before="240" w:after="240" w:line="360" w:lineRule="auto"/>
        <w:jc w:val="both"/>
        <w:rPr>
          <w:rFonts w:ascii="Times New Roman" w:hAnsi="Times New Roman" w:cs="Times New Roman"/>
          <w:sz w:val="24"/>
          <w:szCs w:val="24"/>
        </w:rPr>
      </w:pPr>
      <w:r w:rsidRPr="009C6FD1">
        <w:rPr>
          <w:rFonts w:ascii="Times New Roman" w:hAnsi="Times New Roman" w:cs="Times New Roman"/>
          <w:b/>
          <w:sz w:val="24"/>
          <w:szCs w:val="24"/>
        </w:rPr>
        <w:t xml:space="preserve">Foco do conjunto de atividades: </w:t>
      </w:r>
      <w:r w:rsidRPr="009C6FD1">
        <w:rPr>
          <w:rFonts w:ascii="Times New Roman" w:hAnsi="Times New Roman" w:cs="Times New Roman"/>
          <w:sz w:val="24"/>
          <w:szCs w:val="24"/>
        </w:rPr>
        <w:t xml:space="preserve">Uma vez que refletimos sobre alguns dos desafios atuais do Ensino Superior, este bloco se propõe a apresentar experiências, estratégias e concepções </w:t>
      </w:r>
      <w:r w:rsidRPr="009C6FD1">
        <w:rPr>
          <w:rFonts w:ascii="Times New Roman" w:hAnsi="Times New Roman" w:cs="Times New Roman"/>
          <w:sz w:val="24"/>
          <w:szCs w:val="24"/>
        </w:rPr>
        <w:lastRenderedPageBreak/>
        <w:t>teóricas que representam alternativas ao planejamento curricular e didático-pedagógico, face a tais desafios. Estas atividades não representam, portanto, nenhum tipo de prescrição, sendo uma introdução a diferentes fundamentações e propostas que, se verificada adequação à realidade de cada campo, podem auxiliar as decisões em torno da prática pedagógica.</w:t>
      </w:r>
    </w:p>
    <w:tbl>
      <w:tblPr>
        <w:tblStyle w:val="a3"/>
        <w:tblW w:w="90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15"/>
        <w:gridCol w:w="4365"/>
        <w:gridCol w:w="2610"/>
        <w:gridCol w:w="810"/>
      </w:tblGrid>
      <w:tr w:rsidR="005943AA" w:rsidRPr="009C6FD1" w:rsidTr="002978DD">
        <w:trPr>
          <w:trHeight w:val="405"/>
          <w:tblHeader/>
        </w:trPr>
        <w:tc>
          <w:tcPr>
            <w:tcW w:w="1215" w:type="dxa"/>
            <w:tcBorders>
              <w:top w:val="single" w:sz="8" w:space="0" w:color="000000"/>
              <w:left w:val="single" w:sz="8" w:space="0" w:color="000000"/>
              <w:bottom w:val="single" w:sz="8" w:space="0" w:color="000000"/>
              <w:right w:val="nil"/>
            </w:tcBorders>
            <w:tcMar>
              <w:top w:w="60" w:type="dxa"/>
              <w:left w:w="60" w:type="dxa"/>
              <w:bottom w:w="60" w:type="dxa"/>
              <w:right w:w="60" w:type="dxa"/>
            </w:tcMar>
          </w:tcPr>
          <w:p w:rsidR="005943AA" w:rsidRPr="009C6FD1" w:rsidRDefault="00C93B76">
            <w:pPr>
              <w:spacing w:before="240" w:after="240"/>
              <w:jc w:val="center"/>
              <w:rPr>
                <w:rFonts w:ascii="Times New Roman" w:hAnsi="Times New Roman" w:cs="Times New Roman"/>
                <w:b/>
                <w:sz w:val="24"/>
                <w:szCs w:val="24"/>
              </w:rPr>
            </w:pPr>
            <w:r w:rsidRPr="009C6FD1">
              <w:rPr>
                <w:rFonts w:ascii="Times New Roman" w:hAnsi="Times New Roman" w:cs="Times New Roman"/>
                <w:b/>
                <w:sz w:val="24"/>
                <w:szCs w:val="24"/>
              </w:rPr>
              <w:t>Data/Hora</w:t>
            </w:r>
          </w:p>
        </w:tc>
        <w:tc>
          <w:tcPr>
            <w:tcW w:w="4365" w:type="dxa"/>
            <w:tcBorders>
              <w:top w:val="single" w:sz="8" w:space="0" w:color="000000"/>
              <w:left w:val="single" w:sz="8" w:space="0" w:color="000000"/>
              <w:bottom w:val="single" w:sz="8" w:space="0" w:color="000000"/>
              <w:right w:val="nil"/>
            </w:tcBorders>
            <w:tcMar>
              <w:top w:w="60" w:type="dxa"/>
              <w:left w:w="60" w:type="dxa"/>
              <w:bottom w:w="60" w:type="dxa"/>
              <w:right w:w="60" w:type="dxa"/>
            </w:tcMar>
          </w:tcPr>
          <w:p w:rsidR="005943AA" w:rsidRPr="009C6FD1" w:rsidRDefault="00C93B76">
            <w:pPr>
              <w:spacing w:before="240" w:after="240"/>
              <w:jc w:val="center"/>
              <w:rPr>
                <w:rFonts w:ascii="Times New Roman" w:hAnsi="Times New Roman" w:cs="Times New Roman"/>
                <w:b/>
                <w:sz w:val="24"/>
                <w:szCs w:val="24"/>
              </w:rPr>
            </w:pPr>
            <w:r w:rsidRPr="009C6FD1">
              <w:rPr>
                <w:rFonts w:ascii="Times New Roman" w:hAnsi="Times New Roman" w:cs="Times New Roman"/>
                <w:b/>
                <w:sz w:val="24"/>
                <w:szCs w:val="24"/>
              </w:rPr>
              <w:t>Atividade</w:t>
            </w:r>
          </w:p>
        </w:tc>
        <w:tc>
          <w:tcPr>
            <w:tcW w:w="2610" w:type="dxa"/>
            <w:tcBorders>
              <w:top w:val="single" w:sz="8" w:space="0" w:color="000000"/>
              <w:left w:val="single" w:sz="8" w:space="0" w:color="000000"/>
              <w:bottom w:val="single" w:sz="8" w:space="0" w:color="000000"/>
              <w:right w:val="nil"/>
            </w:tcBorders>
            <w:tcMar>
              <w:top w:w="60" w:type="dxa"/>
              <w:left w:w="60" w:type="dxa"/>
              <w:bottom w:w="60" w:type="dxa"/>
              <w:right w:w="60" w:type="dxa"/>
            </w:tcMar>
          </w:tcPr>
          <w:p w:rsidR="005943AA" w:rsidRPr="009C6FD1" w:rsidRDefault="00C93B76">
            <w:pPr>
              <w:spacing w:before="240" w:after="240"/>
              <w:jc w:val="center"/>
              <w:rPr>
                <w:rFonts w:ascii="Times New Roman" w:hAnsi="Times New Roman" w:cs="Times New Roman"/>
                <w:b/>
                <w:sz w:val="24"/>
                <w:szCs w:val="24"/>
              </w:rPr>
            </w:pPr>
            <w:r w:rsidRPr="009C6FD1">
              <w:rPr>
                <w:rFonts w:ascii="Times New Roman" w:hAnsi="Times New Roman" w:cs="Times New Roman"/>
                <w:b/>
                <w:sz w:val="24"/>
                <w:szCs w:val="24"/>
              </w:rPr>
              <w:t>Ministrante</w:t>
            </w:r>
          </w:p>
        </w:tc>
        <w:tc>
          <w:tcPr>
            <w:tcW w:w="8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943AA" w:rsidRPr="009C6FD1" w:rsidRDefault="00C93B76">
            <w:pPr>
              <w:spacing w:before="240" w:after="240"/>
              <w:jc w:val="center"/>
              <w:rPr>
                <w:rFonts w:ascii="Times New Roman" w:hAnsi="Times New Roman" w:cs="Times New Roman"/>
                <w:b/>
                <w:sz w:val="24"/>
                <w:szCs w:val="24"/>
              </w:rPr>
            </w:pPr>
            <w:r w:rsidRPr="009C6FD1">
              <w:rPr>
                <w:rFonts w:ascii="Times New Roman" w:hAnsi="Times New Roman" w:cs="Times New Roman"/>
                <w:b/>
                <w:sz w:val="24"/>
                <w:szCs w:val="24"/>
              </w:rPr>
              <w:t>CH</w:t>
            </w:r>
          </w:p>
        </w:tc>
      </w:tr>
      <w:tr w:rsidR="005943AA" w:rsidRPr="009C6FD1">
        <w:trPr>
          <w:trHeight w:val="1245"/>
        </w:trPr>
        <w:tc>
          <w:tcPr>
            <w:tcW w:w="1215" w:type="dxa"/>
            <w:tcBorders>
              <w:top w:val="nil"/>
              <w:left w:val="single" w:sz="8" w:space="0" w:color="000000"/>
              <w:bottom w:val="single" w:sz="8" w:space="0" w:color="000000"/>
              <w:right w:val="nil"/>
            </w:tcBorders>
            <w:tcMar>
              <w:top w:w="60" w:type="dxa"/>
              <w:left w:w="60" w:type="dxa"/>
              <w:bottom w:w="60" w:type="dxa"/>
              <w:right w:w="60" w:type="dxa"/>
            </w:tcMar>
          </w:tcPr>
          <w:p w:rsidR="005943AA" w:rsidRPr="009C6FD1" w:rsidRDefault="00C93B76">
            <w:pPr>
              <w:spacing w:before="240" w:after="240"/>
              <w:rPr>
                <w:rFonts w:ascii="Times New Roman" w:hAnsi="Times New Roman" w:cs="Times New Roman"/>
                <w:sz w:val="24"/>
                <w:szCs w:val="24"/>
              </w:rPr>
            </w:pPr>
            <w:r w:rsidRPr="009C6FD1">
              <w:rPr>
                <w:rFonts w:ascii="Times New Roman" w:hAnsi="Times New Roman" w:cs="Times New Roman"/>
                <w:sz w:val="24"/>
                <w:szCs w:val="24"/>
              </w:rPr>
              <w:t>13/08/21 (6a f.)</w:t>
            </w:r>
          </w:p>
          <w:p w:rsidR="005943AA" w:rsidRPr="009C6FD1" w:rsidRDefault="00C93B76">
            <w:pPr>
              <w:spacing w:before="240" w:after="240"/>
              <w:rPr>
                <w:rFonts w:ascii="Times New Roman" w:hAnsi="Times New Roman" w:cs="Times New Roman"/>
                <w:sz w:val="24"/>
                <w:szCs w:val="24"/>
              </w:rPr>
            </w:pPr>
            <w:r w:rsidRPr="009C6FD1">
              <w:rPr>
                <w:rFonts w:ascii="Times New Roman" w:hAnsi="Times New Roman" w:cs="Times New Roman"/>
                <w:sz w:val="24"/>
                <w:szCs w:val="24"/>
              </w:rPr>
              <w:t>14h</w:t>
            </w:r>
          </w:p>
        </w:tc>
        <w:tc>
          <w:tcPr>
            <w:tcW w:w="4365" w:type="dxa"/>
            <w:tcBorders>
              <w:top w:val="nil"/>
              <w:left w:val="single" w:sz="8" w:space="0" w:color="000000"/>
              <w:bottom w:val="single" w:sz="8" w:space="0" w:color="000000"/>
              <w:right w:val="nil"/>
            </w:tcBorders>
            <w:tcMar>
              <w:top w:w="60" w:type="dxa"/>
              <w:left w:w="60" w:type="dxa"/>
              <w:bottom w:w="60" w:type="dxa"/>
              <w:right w:w="60" w:type="dxa"/>
            </w:tcMar>
          </w:tcPr>
          <w:p w:rsidR="005943AA" w:rsidRPr="009C6FD1" w:rsidRDefault="00C93B76">
            <w:pPr>
              <w:jc w:val="center"/>
              <w:rPr>
                <w:rFonts w:ascii="Times New Roman" w:hAnsi="Times New Roman" w:cs="Times New Roman"/>
                <w:b/>
                <w:sz w:val="24"/>
                <w:szCs w:val="24"/>
              </w:rPr>
            </w:pPr>
            <w:r w:rsidRPr="009C6FD1">
              <w:rPr>
                <w:rFonts w:ascii="Times New Roman" w:hAnsi="Times New Roman" w:cs="Times New Roman"/>
                <w:b/>
                <w:sz w:val="24"/>
                <w:szCs w:val="24"/>
              </w:rPr>
              <w:t>Estratégias e experiências no desenvolvimento pedagógico de disciplinas com turmas grandes e com alta retenção</w:t>
            </w:r>
          </w:p>
          <w:p w:rsidR="005943AA" w:rsidRPr="009C6FD1" w:rsidRDefault="005943AA">
            <w:pPr>
              <w:rPr>
                <w:rFonts w:ascii="Times New Roman" w:hAnsi="Times New Roman" w:cs="Times New Roman"/>
                <w:b/>
                <w:sz w:val="24"/>
                <w:szCs w:val="24"/>
              </w:rPr>
            </w:pPr>
          </w:p>
          <w:p w:rsidR="005943AA" w:rsidRPr="009C6FD1" w:rsidRDefault="00C93B76">
            <w:pPr>
              <w:rPr>
                <w:rFonts w:ascii="Times New Roman" w:hAnsi="Times New Roman" w:cs="Times New Roman"/>
                <w:sz w:val="24"/>
                <w:szCs w:val="24"/>
              </w:rPr>
            </w:pPr>
            <w:r w:rsidRPr="009C6FD1">
              <w:rPr>
                <w:rFonts w:ascii="Times New Roman" w:hAnsi="Times New Roman" w:cs="Times New Roman"/>
                <w:b/>
                <w:sz w:val="24"/>
                <w:szCs w:val="24"/>
              </w:rPr>
              <w:t xml:space="preserve">Formato: </w:t>
            </w:r>
            <w:r w:rsidRPr="009C6FD1">
              <w:rPr>
                <w:rFonts w:ascii="Times New Roman" w:hAnsi="Times New Roman" w:cs="Times New Roman"/>
                <w:sz w:val="24"/>
                <w:szCs w:val="24"/>
              </w:rPr>
              <w:t xml:space="preserve">Mesa-redonda onde serão apresentadas alternativas viáveis para o enfrentamento ao desafio de alcançar sucesso em disciplinas com muitos estudantes, reflexo dos modelos curriculares fomentados pelas últimas políticas públicas educacionais relacionadas ao aumento do número de vagas no ensino superior, assim como em disciplinas com alta retenção. Neste sentido, será apresentada a metodologia </w:t>
            </w:r>
            <w:proofErr w:type="spellStart"/>
            <w:r w:rsidRPr="009C6FD1">
              <w:rPr>
                <w:rFonts w:ascii="Times New Roman" w:hAnsi="Times New Roman" w:cs="Times New Roman"/>
                <w:i/>
                <w:sz w:val="24"/>
                <w:szCs w:val="24"/>
              </w:rPr>
              <w:t>Peer</w:t>
            </w:r>
            <w:proofErr w:type="spellEnd"/>
            <w:r w:rsidRPr="009C6FD1">
              <w:rPr>
                <w:rFonts w:ascii="Times New Roman" w:hAnsi="Times New Roman" w:cs="Times New Roman"/>
                <w:i/>
                <w:sz w:val="24"/>
                <w:szCs w:val="24"/>
              </w:rPr>
              <w:t xml:space="preserve"> </w:t>
            </w:r>
            <w:proofErr w:type="spellStart"/>
            <w:r w:rsidRPr="009C6FD1">
              <w:rPr>
                <w:rFonts w:ascii="Times New Roman" w:hAnsi="Times New Roman" w:cs="Times New Roman"/>
                <w:i/>
                <w:sz w:val="24"/>
                <w:szCs w:val="24"/>
              </w:rPr>
              <w:t>Instruction</w:t>
            </w:r>
            <w:proofErr w:type="spellEnd"/>
            <w:r w:rsidRPr="009C6FD1">
              <w:rPr>
                <w:rFonts w:ascii="Times New Roman" w:hAnsi="Times New Roman" w:cs="Times New Roman"/>
                <w:sz w:val="24"/>
                <w:szCs w:val="24"/>
              </w:rPr>
              <w:t>, como recurso ao aprimoramento do desempenho acadêmico dos estudantes, e uma experiência de sucesso na disciplina de Cálculo I.</w:t>
            </w:r>
          </w:p>
        </w:tc>
        <w:tc>
          <w:tcPr>
            <w:tcW w:w="2610" w:type="dxa"/>
            <w:tcBorders>
              <w:top w:val="nil"/>
              <w:left w:val="single" w:sz="8" w:space="0" w:color="000000"/>
              <w:bottom w:val="single" w:sz="8" w:space="0" w:color="000000"/>
              <w:right w:val="nil"/>
            </w:tcBorders>
            <w:tcMar>
              <w:top w:w="60" w:type="dxa"/>
              <w:left w:w="60" w:type="dxa"/>
              <w:bottom w:w="60" w:type="dxa"/>
              <w:right w:w="60" w:type="dxa"/>
            </w:tcMar>
          </w:tcPr>
          <w:p w:rsidR="005943AA" w:rsidRPr="009C6FD1" w:rsidRDefault="00C93B76">
            <w:pPr>
              <w:rPr>
                <w:rFonts w:ascii="Times New Roman" w:hAnsi="Times New Roman" w:cs="Times New Roman"/>
                <w:sz w:val="24"/>
                <w:szCs w:val="24"/>
              </w:rPr>
            </w:pPr>
            <w:r w:rsidRPr="009C6FD1">
              <w:rPr>
                <w:rFonts w:ascii="Times New Roman" w:hAnsi="Times New Roman" w:cs="Times New Roman"/>
                <w:sz w:val="24"/>
                <w:szCs w:val="24"/>
              </w:rPr>
              <w:t>Gustavo Hoffmann - CEO Grupo A Educação</w:t>
            </w:r>
          </w:p>
          <w:p w:rsidR="005943AA" w:rsidRPr="00EC4AF0" w:rsidRDefault="002978DD">
            <w:pPr>
              <w:rPr>
                <w:rStyle w:val="Hyperlink"/>
                <w:rFonts w:ascii="Tahoma" w:hAnsi="Tahoma" w:cs="Tahoma"/>
                <w:sz w:val="15"/>
                <w:szCs w:val="15"/>
                <w:shd w:val="clear" w:color="auto" w:fill="FFFFFF"/>
              </w:rPr>
            </w:pPr>
            <w:r w:rsidRPr="00EC4AF0">
              <w:rPr>
                <w:rStyle w:val="Hyperlink"/>
                <w:rFonts w:ascii="Tahoma" w:hAnsi="Tahoma" w:cs="Tahoma"/>
                <w:sz w:val="15"/>
                <w:szCs w:val="15"/>
                <w:shd w:val="clear" w:color="auto" w:fill="FFFFFF"/>
              </w:rPr>
              <w:t xml:space="preserve">CV: </w:t>
            </w:r>
            <w:hyperlink r:id="rId29" w:history="1">
              <w:r w:rsidRPr="00EC4AF0">
                <w:rPr>
                  <w:rStyle w:val="Hyperlink"/>
                  <w:rFonts w:ascii="Tahoma" w:hAnsi="Tahoma" w:cs="Tahoma"/>
                  <w:sz w:val="15"/>
                  <w:szCs w:val="15"/>
                  <w:shd w:val="clear" w:color="auto" w:fill="FFFFFF"/>
                </w:rPr>
                <w:t>https://br.linkedin.com/in/gustavo-hoffmann-1b588613</w:t>
              </w:r>
            </w:hyperlink>
          </w:p>
          <w:p w:rsidR="002978DD" w:rsidRPr="009C6FD1" w:rsidRDefault="002978DD">
            <w:pPr>
              <w:rPr>
                <w:rFonts w:ascii="Times New Roman" w:hAnsi="Times New Roman" w:cs="Times New Roman"/>
                <w:sz w:val="24"/>
                <w:szCs w:val="24"/>
              </w:rPr>
            </w:pPr>
          </w:p>
          <w:p w:rsidR="005943AA" w:rsidRDefault="00C93B76">
            <w:pPr>
              <w:rPr>
                <w:rFonts w:ascii="Times New Roman" w:hAnsi="Times New Roman" w:cs="Times New Roman"/>
                <w:sz w:val="24"/>
                <w:szCs w:val="24"/>
              </w:rPr>
            </w:pPr>
            <w:r w:rsidRPr="009C6FD1">
              <w:rPr>
                <w:rFonts w:ascii="Times New Roman" w:hAnsi="Times New Roman" w:cs="Times New Roman"/>
                <w:sz w:val="24"/>
                <w:szCs w:val="24"/>
              </w:rPr>
              <w:t xml:space="preserve">Prof. Rafael </w:t>
            </w:r>
            <w:proofErr w:type="spellStart"/>
            <w:r w:rsidRPr="009C6FD1">
              <w:rPr>
                <w:rFonts w:ascii="Times New Roman" w:hAnsi="Times New Roman" w:cs="Times New Roman"/>
                <w:sz w:val="24"/>
                <w:szCs w:val="24"/>
              </w:rPr>
              <w:t>Barostichi</w:t>
            </w:r>
            <w:proofErr w:type="spellEnd"/>
            <w:r w:rsidRPr="009C6FD1">
              <w:rPr>
                <w:rFonts w:ascii="Times New Roman" w:hAnsi="Times New Roman" w:cs="Times New Roman"/>
                <w:sz w:val="24"/>
                <w:szCs w:val="24"/>
              </w:rPr>
              <w:t xml:space="preserve"> </w:t>
            </w:r>
            <w:r w:rsidR="00EC4AF0">
              <w:rPr>
                <w:rFonts w:ascii="Times New Roman" w:hAnsi="Times New Roman" w:cs="Times New Roman"/>
                <w:sz w:val="24"/>
                <w:szCs w:val="24"/>
              </w:rPr>
              <w:t>–</w:t>
            </w:r>
            <w:r w:rsidRPr="009C6FD1">
              <w:rPr>
                <w:rFonts w:ascii="Times New Roman" w:hAnsi="Times New Roman" w:cs="Times New Roman"/>
                <w:sz w:val="24"/>
                <w:szCs w:val="24"/>
              </w:rPr>
              <w:t xml:space="preserve"> UFSCar</w:t>
            </w:r>
          </w:p>
          <w:p w:rsidR="00EC4AF0" w:rsidRDefault="00EC4AF0">
            <w:pPr>
              <w:rPr>
                <w:rFonts w:ascii="Tahoma" w:hAnsi="Tahoma" w:cs="Tahoma"/>
                <w:color w:val="326C99"/>
                <w:sz w:val="15"/>
                <w:szCs w:val="15"/>
                <w:shd w:val="clear" w:color="auto" w:fill="FFFFFF"/>
              </w:rPr>
            </w:pPr>
            <w:r>
              <w:rPr>
                <w:rFonts w:ascii="Tahoma" w:hAnsi="Tahoma" w:cs="Tahoma"/>
                <w:color w:val="326C99"/>
                <w:sz w:val="15"/>
                <w:szCs w:val="15"/>
                <w:shd w:val="clear" w:color="auto" w:fill="FFFFFF"/>
              </w:rPr>
              <w:t xml:space="preserve">CV: </w:t>
            </w:r>
            <w:hyperlink r:id="rId30" w:history="1">
              <w:r w:rsidRPr="007C4AE6">
                <w:rPr>
                  <w:rStyle w:val="Hyperlink"/>
                  <w:rFonts w:ascii="Tahoma" w:hAnsi="Tahoma" w:cs="Tahoma"/>
                  <w:sz w:val="15"/>
                  <w:szCs w:val="15"/>
                  <w:shd w:val="clear" w:color="auto" w:fill="FFFFFF"/>
                </w:rPr>
                <w:t>http://lattes.cnpq.br/3582461114222090</w:t>
              </w:r>
            </w:hyperlink>
          </w:p>
          <w:p w:rsidR="00EC4AF0" w:rsidRPr="009C6FD1" w:rsidRDefault="00EC4AF0">
            <w:pPr>
              <w:rPr>
                <w:rFonts w:ascii="Times New Roman" w:hAnsi="Times New Roman" w:cs="Times New Roman"/>
                <w:sz w:val="24"/>
                <w:szCs w:val="24"/>
              </w:rPr>
            </w:pPr>
          </w:p>
        </w:tc>
        <w:tc>
          <w:tcPr>
            <w:tcW w:w="81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5943AA" w:rsidRPr="009C6FD1" w:rsidRDefault="00C93B76">
            <w:pPr>
              <w:spacing w:before="240" w:after="240"/>
              <w:rPr>
                <w:rFonts w:ascii="Times New Roman" w:hAnsi="Times New Roman" w:cs="Times New Roman"/>
                <w:sz w:val="24"/>
                <w:szCs w:val="24"/>
              </w:rPr>
            </w:pPr>
            <w:r w:rsidRPr="009C6FD1">
              <w:rPr>
                <w:rFonts w:ascii="Times New Roman" w:hAnsi="Times New Roman" w:cs="Times New Roman"/>
                <w:sz w:val="24"/>
                <w:szCs w:val="24"/>
              </w:rPr>
              <w:t>2h</w:t>
            </w:r>
          </w:p>
        </w:tc>
      </w:tr>
      <w:tr w:rsidR="005943AA" w:rsidRPr="009C6FD1">
        <w:trPr>
          <w:trHeight w:val="1245"/>
        </w:trPr>
        <w:tc>
          <w:tcPr>
            <w:tcW w:w="1215" w:type="dxa"/>
            <w:tcBorders>
              <w:top w:val="nil"/>
              <w:left w:val="single" w:sz="8" w:space="0" w:color="000000"/>
              <w:bottom w:val="single" w:sz="8" w:space="0" w:color="000000"/>
              <w:right w:val="nil"/>
            </w:tcBorders>
            <w:tcMar>
              <w:top w:w="60" w:type="dxa"/>
              <w:left w:w="60" w:type="dxa"/>
              <w:bottom w:w="60" w:type="dxa"/>
              <w:right w:w="60" w:type="dxa"/>
            </w:tcMar>
          </w:tcPr>
          <w:p w:rsidR="005943AA" w:rsidRPr="009C6FD1" w:rsidRDefault="00C93B76">
            <w:pPr>
              <w:spacing w:before="240" w:after="240"/>
              <w:rPr>
                <w:rFonts w:ascii="Times New Roman" w:hAnsi="Times New Roman" w:cs="Times New Roman"/>
                <w:sz w:val="24"/>
                <w:szCs w:val="24"/>
              </w:rPr>
            </w:pPr>
            <w:r w:rsidRPr="009C6FD1">
              <w:rPr>
                <w:rFonts w:ascii="Times New Roman" w:hAnsi="Times New Roman" w:cs="Times New Roman"/>
                <w:sz w:val="24"/>
                <w:szCs w:val="24"/>
              </w:rPr>
              <w:t>19/08/21 (5a f.)</w:t>
            </w:r>
          </w:p>
          <w:p w:rsidR="005943AA" w:rsidRPr="009C6FD1" w:rsidRDefault="00C93B76">
            <w:pPr>
              <w:spacing w:before="240" w:after="240"/>
              <w:rPr>
                <w:rFonts w:ascii="Times New Roman" w:hAnsi="Times New Roman" w:cs="Times New Roman"/>
                <w:sz w:val="24"/>
                <w:szCs w:val="24"/>
              </w:rPr>
            </w:pPr>
            <w:r w:rsidRPr="009C6FD1">
              <w:rPr>
                <w:rFonts w:ascii="Times New Roman" w:hAnsi="Times New Roman" w:cs="Times New Roman"/>
                <w:sz w:val="24"/>
                <w:szCs w:val="24"/>
              </w:rPr>
              <w:t>14h</w:t>
            </w:r>
          </w:p>
        </w:tc>
        <w:tc>
          <w:tcPr>
            <w:tcW w:w="4365" w:type="dxa"/>
            <w:tcBorders>
              <w:top w:val="nil"/>
              <w:left w:val="single" w:sz="8" w:space="0" w:color="000000"/>
              <w:bottom w:val="single" w:sz="8" w:space="0" w:color="000000"/>
              <w:right w:val="nil"/>
            </w:tcBorders>
            <w:tcMar>
              <w:top w:w="60" w:type="dxa"/>
              <w:left w:w="60" w:type="dxa"/>
              <w:bottom w:w="60" w:type="dxa"/>
              <w:right w:w="60" w:type="dxa"/>
            </w:tcMar>
          </w:tcPr>
          <w:p w:rsidR="005943AA" w:rsidRPr="009C6FD1" w:rsidRDefault="00C93B76">
            <w:pPr>
              <w:jc w:val="center"/>
              <w:rPr>
                <w:rFonts w:ascii="Times New Roman" w:hAnsi="Times New Roman" w:cs="Times New Roman"/>
                <w:b/>
                <w:sz w:val="24"/>
                <w:szCs w:val="24"/>
              </w:rPr>
            </w:pPr>
            <w:r w:rsidRPr="009C6FD1">
              <w:rPr>
                <w:rFonts w:ascii="Times New Roman" w:hAnsi="Times New Roman" w:cs="Times New Roman"/>
                <w:b/>
                <w:sz w:val="24"/>
                <w:szCs w:val="24"/>
              </w:rPr>
              <w:t>Programas de acompanhamento discente como estratégias de apoio ao sucesso acadêmico</w:t>
            </w:r>
          </w:p>
          <w:p w:rsidR="005943AA" w:rsidRPr="009C6FD1" w:rsidRDefault="005943AA">
            <w:pPr>
              <w:jc w:val="center"/>
              <w:rPr>
                <w:rFonts w:ascii="Times New Roman" w:hAnsi="Times New Roman" w:cs="Times New Roman"/>
                <w:b/>
                <w:sz w:val="24"/>
                <w:szCs w:val="24"/>
              </w:rPr>
            </w:pPr>
          </w:p>
          <w:p w:rsidR="005943AA" w:rsidRPr="009C6FD1" w:rsidRDefault="00C93B76">
            <w:pPr>
              <w:rPr>
                <w:rFonts w:ascii="Times New Roman" w:hAnsi="Times New Roman" w:cs="Times New Roman"/>
                <w:sz w:val="24"/>
                <w:szCs w:val="24"/>
              </w:rPr>
            </w:pPr>
            <w:r w:rsidRPr="009C6FD1">
              <w:rPr>
                <w:rFonts w:ascii="Times New Roman" w:hAnsi="Times New Roman" w:cs="Times New Roman"/>
                <w:b/>
                <w:sz w:val="24"/>
                <w:szCs w:val="24"/>
              </w:rPr>
              <w:t xml:space="preserve">Formato: </w:t>
            </w:r>
            <w:r w:rsidRPr="009C6FD1">
              <w:rPr>
                <w:rFonts w:ascii="Times New Roman" w:hAnsi="Times New Roman" w:cs="Times New Roman"/>
                <w:sz w:val="24"/>
                <w:szCs w:val="24"/>
              </w:rPr>
              <w:t xml:space="preserve">Mesa-redonda em que se apresentam as ações contidas nos programas </w:t>
            </w:r>
            <w:proofErr w:type="spellStart"/>
            <w:r w:rsidRPr="009C6FD1">
              <w:rPr>
                <w:rFonts w:ascii="Times New Roman" w:hAnsi="Times New Roman" w:cs="Times New Roman"/>
                <w:sz w:val="24"/>
                <w:szCs w:val="24"/>
              </w:rPr>
              <w:t>Mentoring</w:t>
            </w:r>
            <w:proofErr w:type="spellEnd"/>
            <w:r w:rsidRPr="009C6FD1">
              <w:rPr>
                <w:rFonts w:ascii="Times New Roman" w:hAnsi="Times New Roman" w:cs="Times New Roman"/>
                <w:sz w:val="24"/>
                <w:szCs w:val="24"/>
              </w:rPr>
              <w:t xml:space="preserve"> e Tutorial Acadêmico (PTA) da UNIFAL-MG, presentes no PPC de diferentes cursos. Além de oportunizar o acompanhamento do estudante por tutores/mentores, o que otimiza as decisões discentes, oportuniza ações de nivelamento de conhecimentos e de outras atividades que promovem a integração e ambientação </w:t>
            </w:r>
            <w:r w:rsidRPr="009C6FD1">
              <w:rPr>
                <w:rFonts w:ascii="Times New Roman" w:hAnsi="Times New Roman" w:cs="Times New Roman"/>
                <w:sz w:val="24"/>
                <w:szCs w:val="24"/>
              </w:rPr>
              <w:lastRenderedPageBreak/>
              <w:t xml:space="preserve">acadêmica dos discentes, aprimorando as experiências de aprendizagem ao longo do percurso formativo dos estudantes. </w:t>
            </w:r>
          </w:p>
        </w:tc>
        <w:tc>
          <w:tcPr>
            <w:tcW w:w="2610" w:type="dxa"/>
            <w:tcBorders>
              <w:top w:val="nil"/>
              <w:left w:val="single" w:sz="8" w:space="0" w:color="000000"/>
              <w:bottom w:val="single" w:sz="8" w:space="0" w:color="000000"/>
              <w:right w:val="nil"/>
            </w:tcBorders>
            <w:tcMar>
              <w:top w:w="60" w:type="dxa"/>
              <w:left w:w="60" w:type="dxa"/>
              <w:bottom w:w="60" w:type="dxa"/>
              <w:right w:w="60" w:type="dxa"/>
            </w:tcMar>
          </w:tcPr>
          <w:p w:rsidR="005943AA" w:rsidRDefault="00C93B76">
            <w:pPr>
              <w:rPr>
                <w:rFonts w:ascii="Times New Roman" w:hAnsi="Times New Roman" w:cs="Times New Roman"/>
                <w:sz w:val="24"/>
                <w:szCs w:val="24"/>
              </w:rPr>
            </w:pPr>
            <w:r w:rsidRPr="009C6FD1">
              <w:rPr>
                <w:rFonts w:ascii="Times New Roman" w:hAnsi="Times New Roman" w:cs="Times New Roman"/>
                <w:sz w:val="24"/>
                <w:szCs w:val="24"/>
              </w:rPr>
              <w:lastRenderedPageBreak/>
              <w:t>Prof. Andrea Ferreira</w:t>
            </w:r>
          </w:p>
          <w:p w:rsidR="00EC4AF0" w:rsidRDefault="00EC4AF0">
            <w:pPr>
              <w:rPr>
                <w:rFonts w:ascii="Times New Roman" w:hAnsi="Times New Roman" w:cs="Times New Roman"/>
                <w:sz w:val="24"/>
                <w:szCs w:val="24"/>
              </w:rPr>
            </w:pPr>
            <w:r>
              <w:rPr>
                <w:rFonts w:ascii="Times New Roman" w:hAnsi="Times New Roman" w:cs="Times New Roman"/>
                <w:sz w:val="24"/>
                <w:szCs w:val="24"/>
              </w:rPr>
              <w:t>UNIFAL-MG</w:t>
            </w:r>
          </w:p>
          <w:p w:rsidR="00EC4AF0" w:rsidRDefault="00EC4AF0">
            <w:pPr>
              <w:rPr>
                <w:rFonts w:ascii="Tahoma" w:hAnsi="Tahoma" w:cs="Tahoma"/>
                <w:color w:val="326C99"/>
                <w:sz w:val="15"/>
                <w:szCs w:val="15"/>
                <w:shd w:val="clear" w:color="auto" w:fill="FFFFFF"/>
              </w:rPr>
            </w:pPr>
            <w:r>
              <w:rPr>
                <w:rFonts w:ascii="Tahoma" w:hAnsi="Tahoma" w:cs="Tahoma"/>
                <w:color w:val="326C99"/>
                <w:sz w:val="15"/>
                <w:szCs w:val="15"/>
                <w:shd w:val="clear" w:color="auto" w:fill="FFFFFF"/>
              </w:rPr>
              <w:t xml:space="preserve">CV: </w:t>
            </w:r>
            <w:hyperlink r:id="rId31" w:history="1">
              <w:r w:rsidRPr="007C4AE6">
                <w:rPr>
                  <w:rStyle w:val="Hyperlink"/>
                  <w:rFonts w:ascii="Tahoma" w:hAnsi="Tahoma" w:cs="Tahoma"/>
                  <w:sz w:val="15"/>
                  <w:szCs w:val="15"/>
                  <w:shd w:val="clear" w:color="auto" w:fill="FFFFFF"/>
                </w:rPr>
                <w:t>http://lattes.cnpq.br/5967541207955249</w:t>
              </w:r>
            </w:hyperlink>
          </w:p>
          <w:p w:rsidR="00EC4AF0" w:rsidRPr="009C6FD1" w:rsidRDefault="00EC4AF0">
            <w:pPr>
              <w:rPr>
                <w:rFonts w:ascii="Times New Roman" w:hAnsi="Times New Roman" w:cs="Times New Roman"/>
                <w:sz w:val="24"/>
                <w:szCs w:val="24"/>
              </w:rPr>
            </w:pPr>
          </w:p>
          <w:p w:rsidR="005943AA" w:rsidRDefault="00C93B76">
            <w:pPr>
              <w:rPr>
                <w:rFonts w:ascii="Times New Roman" w:hAnsi="Times New Roman" w:cs="Times New Roman"/>
                <w:sz w:val="24"/>
                <w:szCs w:val="24"/>
              </w:rPr>
            </w:pPr>
            <w:r w:rsidRPr="009C6FD1">
              <w:rPr>
                <w:rFonts w:ascii="Times New Roman" w:hAnsi="Times New Roman" w:cs="Times New Roman"/>
                <w:sz w:val="24"/>
                <w:szCs w:val="24"/>
              </w:rPr>
              <w:t xml:space="preserve">Prof. Vania </w:t>
            </w:r>
            <w:proofErr w:type="spellStart"/>
            <w:r w:rsidRPr="009C6FD1">
              <w:rPr>
                <w:rFonts w:ascii="Times New Roman" w:hAnsi="Times New Roman" w:cs="Times New Roman"/>
                <w:sz w:val="24"/>
                <w:szCs w:val="24"/>
              </w:rPr>
              <w:t>Bressan</w:t>
            </w:r>
            <w:proofErr w:type="spellEnd"/>
          </w:p>
          <w:p w:rsidR="00EC4AF0" w:rsidRDefault="00EC4AF0">
            <w:pPr>
              <w:rPr>
                <w:rFonts w:ascii="Times New Roman" w:hAnsi="Times New Roman" w:cs="Times New Roman"/>
                <w:sz w:val="24"/>
                <w:szCs w:val="24"/>
              </w:rPr>
            </w:pPr>
            <w:r>
              <w:rPr>
                <w:rFonts w:ascii="Times New Roman" w:hAnsi="Times New Roman" w:cs="Times New Roman"/>
                <w:sz w:val="24"/>
                <w:szCs w:val="24"/>
              </w:rPr>
              <w:t>UNIFAL-MG</w:t>
            </w:r>
          </w:p>
          <w:p w:rsidR="00EC4AF0" w:rsidRDefault="00EC4AF0">
            <w:pPr>
              <w:rPr>
                <w:rFonts w:ascii="Tahoma" w:hAnsi="Tahoma" w:cs="Tahoma"/>
                <w:color w:val="326C99"/>
                <w:sz w:val="15"/>
                <w:szCs w:val="15"/>
                <w:shd w:val="clear" w:color="auto" w:fill="FFFFFF"/>
              </w:rPr>
            </w:pPr>
            <w:r>
              <w:rPr>
                <w:rFonts w:ascii="Tahoma" w:hAnsi="Tahoma" w:cs="Tahoma"/>
                <w:color w:val="326C99"/>
                <w:sz w:val="15"/>
                <w:szCs w:val="15"/>
                <w:shd w:val="clear" w:color="auto" w:fill="FFFFFF"/>
              </w:rPr>
              <w:t xml:space="preserve">CV: </w:t>
            </w:r>
            <w:hyperlink r:id="rId32" w:history="1">
              <w:r w:rsidRPr="007C4AE6">
                <w:rPr>
                  <w:rStyle w:val="Hyperlink"/>
                  <w:rFonts w:ascii="Tahoma" w:hAnsi="Tahoma" w:cs="Tahoma"/>
                  <w:sz w:val="15"/>
                  <w:szCs w:val="15"/>
                  <w:shd w:val="clear" w:color="auto" w:fill="FFFFFF"/>
                </w:rPr>
                <w:t>http://lattes.cnpq.br/7264353907231608</w:t>
              </w:r>
            </w:hyperlink>
          </w:p>
          <w:p w:rsidR="00EC4AF0" w:rsidRPr="009C6FD1" w:rsidRDefault="00EC4AF0">
            <w:pPr>
              <w:rPr>
                <w:rFonts w:ascii="Times New Roman" w:hAnsi="Times New Roman" w:cs="Times New Roman"/>
                <w:sz w:val="24"/>
                <w:szCs w:val="24"/>
              </w:rPr>
            </w:pPr>
          </w:p>
        </w:tc>
        <w:tc>
          <w:tcPr>
            <w:tcW w:w="81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5943AA" w:rsidRPr="009C6FD1" w:rsidRDefault="00C93B76">
            <w:pPr>
              <w:spacing w:before="240" w:after="240"/>
              <w:rPr>
                <w:rFonts w:ascii="Times New Roman" w:hAnsi="Times New Roman" w:cs="Times New Roman"/>
                <w:sz w:val="24"/>
                <w:szCs w:val="24"/>
              </w:rPr>
            </w:pPr>
            <w:r w:rsidRPr="009C6FD1">
              <w:rPr>
                <w:rFonts w:ascii="Times New Roman" w:hAnsi="Times New Roman" w:cs="Times New Roman"/>
                <w:sz w:val="24"/>
                <w:szCs w:val="24"/>
              </w:rPr>
              <w:t>2h</w:t>
            </w:r>
          </w:p>
        </w:tc>
      </w:tr>
      <w:tr w:rsidR="005943AA" w:rsidRPr="009C6FD1" w:rsidTr="00F8516A">
        <w:trPr>
          <w:trHeight w:val="1245"/>
        </w:trPr>
        <w:tc>
          <w:tcPr>
            <w:tcW w:w="1215" w:type="dxa"/>
            <w:tcBorders>
              <w:top w:val="nil"/>
              <w:left w:val="single" w:sz="8" w:space="0" w:color="000000"/>
              <w:bottom w:val="single" w:sz="4" w:space="0" w:color="auto"/>
              <w:right w:val="nil"/>
            </w:tcBorders>
            <w:tcMar>
              <w:top w:w="60" w:type="dxa"/>
              <w:left w:w="60" w:type="dxa"/>
              <w:bottom w:w="60" w:type="dxa"/>
              <w:right w:w="60" w:type="dxa"/>
            </w:tcMar>
          </w:tcPr>
          <w:p w:rsidR="005943AA" w:rsidRPr="009C6FD1" w:rsidRDefault="00C93B76">
            <w:pPr>
              <w:spacing w:before="240" w:after="240"/>
              <w:rPr>
                <w:rFonts w:ascii="Times New Roman" w:hAnsi="Times New Roman" w:cs="Times New Roman"/>
                <w:sz w:val="24"/>
                <w:szCs w:val="24"/>
              </w:rPr>
            </w:pPr>
            <w:r w:rsidRPr="009C6FD1">
              <w:rPr>
                <w:rFonts w:ascii="Times New Roman" w:hAnsi="Times New Roman" w:cs="Times New Roman"/>
                <w:sz w:val="24"/>
                <w:szCs w:val="24"/>
              </w:rPr>
              <w:t xml:space="preserve">24/08/21 (3a f.) </w:t>
            </w:r>
          </w:p>
          <w:p w:rsidR="005943AA" w:rsidRPr="009C6FD1" w:rsidRDefault="00C93B76">
            <w:pPr>
              <w:spacing w:before="240" w:after="240"/>
              <w:rPr>
                <w:rFonts w:ascii="Times New Roman" w:hAnsi="Times New Roman" w:cs="Times New Roman"/>
                <w:sz w:val="24"/>
                <w:szCs w:val="24"/>
              </w:rPr>
            </w:pPr>
            <w:r w:rsidRPr="009C6FD1">
              <w:rPr>
                <w:rFonts w:ascii="Times New Roman" w:hAnsi="Times New Roman" w:cs="Times New Roman"/>
                <w:sz w:val="24"/>
                <w:szCs w:val="24"/>
              </w:rPr>
              <w:t>14h</w:t>
            </w:r>
          </w:p>
        </w:tc>
        <w:tc>
          <w:tcPr>
            <w:tcW w:w="4365" w:type="dxa"/>
            <w:tcBorders>
              <w:top w:val="nil"/>
              <w:left w:val="single" w:sz="8" w:space="0" w:color="000000"/>
              <w:bottom w:val="single" w:sz="4" w:space="0" w:color="auto"/>
              <w:right w:val="nil"/>
            </w:tcBorders>
            <w:tcMar>
              <w:top w:w="60" w:type="dxa"/>
              <w:left w:w="60" w:type="dxa"/>
              <w:bottom w:w="60" w:type="dxa"/>
              <w:right w:w="60" w:type="dxa"/>
            </w:tcMar>
          </w:tcPr>
          <w:p w:rsidR="005943AA" w:rsidRPr="009C6FD1" w:rsidRDefault="00C93B76">
            <w:pPr>
              <w:jc w:val="center"/>
              <w:rPr>
                <w:rFonts w:ascii="Times New Roman" w:hAnsi="Times New Roman" w:cs="Times New Roman"/>
                <w:b/>
                <w:sz w:val="24"/>
                <w:szCs w:val="24"/>
              </w:rPr>
            </w:pPr>
            <w:r w:rsidRPr="009C6FD1">
              <w:rPr>
                <w:rFonts w:ascii="Times New Roman" w:hAnsi="Times New Roman" w:cs="Times New Roman"/>
                <w:b/>
                <w:sz w:val="24"/>
                <w:szCs w:val="24"/>
              </w:rPr>
              <w:t>Como aprendem os alunos do ensino superior? Contribuições da Neurociência para a aprendizagem</w:t>
            </w:r>
          </w:p>
          <w:p w:rsidR="005943AA" w:rsidRPr="009C6FD1" w:rsidRDefault="005943AA">
            <w:pPr>
              <w:ind w:left="720"/>
              <w:rPr>
                <w:rFonts w:ascii="Times New Roman" w:hAnsi="Times New Roman" w:cs="Times New Roman"/>
                <w:sz w:val="24"/>
                <w:szCs w:val="24"/>
              </w:rPr>
            </w:pPr>
          </w:p>
          <w:p w:rsidR="005943AA" w:rsidRPr="009C6FD1" w:rsidRDefault="00C93B76">
            <w:pPr>
              <w:rPr>
                <w:rFonts w:ascii="Times New Roman" w:hAnsi="Times New Roman" w:cs="Times New Roman"/>
                <w:sz w:val="24"/>
                <w:szCs w:val="24"/>
              </w:rPr>
            </w:pPr>
            <w:r w:rsidRPr="009C6FD1">
              <w:rPr>
                <w:rFonts w:ascii="Times New Roman" w:hAnsi="Times New Roman" w:cs="Times New Roman"/>
                <w:b/>
                <w:sz w:val="24"/>
                <w:szCs w:val="24"/>
              </w:rPr>
              <w:t>Formato</w:t>
            </w:r>
            <w:r w:rsidRPr="009C6FD1">
              <w:rPr>
                <w:rFonts w:ascii="Times New Roman" w:hAnsi="Times New Roman" w:cs="Times New Roman"/>
                <w:sz w:val="24"/>
                <w:szCs w:val="24"/>
              </w:rPr>
              <w:t xml:space="preserve">: Neste seminário serão apresentadas concepções relacionadas ao campo da </w:t>
            </w:r>
            <w:proofErr w:type="spellStart"/>
            <w:r w:rsidRPr="009C6FD1">
              <w:rPr>
                <w:rFonts w:ascii="Times New Roman" w:hAnsi="Times New Roman" w:cs="Times New Roman"/>
                <w:sz w:val="24"/>
                <w:szCs w:val="24"/>
              </w:rPr>
              <w:t>neuroaprendizagem</w:t>
            </w:r>
            <w:proofErr w:type="spellEnd"/>
            <w:r w:rsidRPr="009C6FD1">
              <w:rPr>
                <w:rFonts w:ascii="Times New Roman" w:hAnsi="Times New Roman" w:cs="Times New Roman"/>
                <w:sz w:val="24"/>
                <w:szCs w:val="24"/>
              </w:rPr>
              <w:t>, que podem se configurar como estratégias ao enfrentamento dos desafios atuais do ensino e aprendizagem na universidade</w:t>
            </w:r>
          </w:p>
        </w:tc>
        <w:tc>
          <w:tcPr>
            <w:tcW w:w="2610" w:type="dxa"/>
            <w:tcBorders>
              <w:top w:val="nil"/>
              <w:left w:val="single" w:sz="8" w:space="0" w:color="000000"/>
              <w:bottom w:val="single" w:sz="4" w:space="0" w:color="auto"/>
              <w:right w:val="nil"/>
            </w:tcBorders>
            <w:tcMar>
              <w:top w:w="60" w:type="dxa"/>
              <w:left w:w="60" w:type="dxa"/>
              <w:bottom w:w="60" w:type="dxa"/>
              <w:right w:w="60" w:type="dxa"/>
            </w:tcMar>
          </w:tcPr>
          <w:p w:rsidR="005943AA" w:rsidRDefault="00C93B76" w:rsidP="00EC4AF0">
            <w:pPr>
              <w:rPr>
                <w:rFonts w:ascii="Times New Roman" w:hAnsi="Times New Roman" w:cs="Times New Roman"/>
                <w:sz w:val="24"/>
                <w:szCs w:val="24"/>
              </w:rPr>
            </w:pPr>
            <w:r w:rsidRPr="009C6FD1">
              <w:rPr>
                <w:rFonts w:ascii="Times New Roman" w:hAnsi="Times New Roman" w:cs="Times New Roman"/>
                <w:sz w:val="24"/>
                <w:szCs w:val="24"/>
              </w:rPr>
              <w:t>Prof. Josie Torres - UNIFAL-MG</w:t>
            </w:r>
          </w:p>
          <w:p w:rsidR="00EC4AF0" w:rsidRDefault="00EC4AF0" w:rsidP="00EC4AF0">
            <w:pPr>
              <w:rPr>
                <w:rFonts w:ascii="Tahoma" w:hAnsi="Tahoma" w:cs="Tahoma"/>
                <w:color w:val="326C99"/>
                <w:sz w:val="15"/>
                <w:szCs w:val="15"/>
                <w:shd w:val="clear" w:color="auto" w:fill="FFFFFF"/>
              </w:rPr>
            </w:pPr>
            <w:r>
              <w:rPr>
                <w:rFonts w:ascii="Tahoma" w:hAnsi="Tahoma" w:cs="Tahoma"/>
                <w:color w:val="326C99"/>
                <w:sz w:val="15"/>
                <w:szCs w:val="15"/>
                <w:shd w:val="clear" w:color="auto" w:fill="FFFFFF"/>
              </w:rPr>
              <w:t xml:space="preserve">CV: </w:t>
            </w:r>
            <w:hyperlink r:id="rId33" w:history="1">
              <w:r w:rsidRPr="007C4AE6">
                <w:rPr>
                  <w:rStyle w:val="Hyperlink"/>
                  <w:rFonts w:ascii="Tahoma" w:hAnsi="Tahoma" w:cs="Tahoma"/>
                  <w:sz w:val="15"/>
                  <w:szCs w:val="15"/>
                  <w:shd w:val="clear" w:color="auto" w:fill="FFFFFF"/>
                </w:rPr>
                <w:t>http://lattes.cnpq.br/2678112119789338</w:t>
              </w:r>
            </w:hyperlink>
          </w:p>
          <w:p w:rsidR="00EC4AF0" w:rsidRPr="009C6FD1" w:rsidRDefault="00EC4AF0" w:rsidP="00EC4AF0">
            <w:pPr>
              <w:rPr>
                <w:rFonts w:ascii="Times New Roman" w:hAnsi="Times New Roman" w:cs="Times New Roman"/>
                <w:sz w:val="24"/>
                <w:szCs w:val="24"/>
              </w:rPr>
            </w:pPr>
          </w:p>
        </w:tc>
        <w:tc>
          <w:tcPr>
            <w:tcW w:w="810" w:type="dxa"/>
            <w:tcBorders>
              <w:top w:val="nil"/>
              <w:left w:val="single" w:sz="8" w:space="0" w:color="000000"/>
              <w:bottom w:val="single" w:sz="4" w:space="0" w:color="auto"/>
              <w:right w:val="single" w:sz="8" w:space="0" w:color="000000"/>
            </w:tcBorders>
            <w:tcMar>
              <w:top w:w="60" w:type="dxa"/>
              <w:left w:w="60" w:type="dxa"/>
              <w:bottom w:w="60" w:type="dxa"/>
              <w:right w:w="60" w:type="dxa"/>
            </w:tcMar>
          </w:tcPr>
          <w:p w:rsidR="005943AA" w:rsidRPr="009C6FD1" w:rsidRDefault="00C93B76">
            <w:pPr>
              <w:spacing w:before="240" w:after="240"/>
              <w:rPr>
                <w:rFonts w:ascii="Times New Roman" w:hAnsi="Times New Roman" w:cs="Times New Roman"/>
                <w:sz w:val="24"/>
                <w:szCs w:val="24"/>
              </w:rPr>
            </w:pPr>
            <w:r w:rsidRPr="009C6FD1">
              <w:rPr>
                <w:rFonts w:ascii="Times New Roman" w:hAnsi="Times New Roman" w:cs="Times New Roman"/>
                <w:sz w:val="24"/>
                <w:szCs w:val="24"/>
              </w:rPr>
              <w:t>2h</w:t>
            </w:r>
          </w:p>
        </w:tc>
      </w:tr>
      <w:tr w:rsidR="005943AA" w:rsidRPr="009C6FD1" w:rsidTr="00F8516A">
        <w:trPr>
          <w:trHeight w:val="1245"/>
        </w:trPr>
        <w:tc>
          <w:tcPr>
            <w:tcW w:w="121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rsidR="005943AA" w:rsidRPr="009C6FD1" w:rsidRDefault="00C93B76">
            <w:pPr>
              <w:spacing w:before="240" w:after="240"/>
              <w:rPr>
                <w:rFonts w:ascii="Times New Roman" w:hAnsi="Times New Roman" w:cs="Times New Roman"/>
                <w:sz w:val="24"/>
                <w:szCs w:val="24"/>
              </w:rPr>
            </w:pPr>
            <w:r w:rsidRPr="009C6FD1">
              <w:rPr>
                <w:rFonts w:ascii="Times New Roman" w:hAnsi="Times New Roman" w:cs="Times New Roman"/>
                <w:sz w:val="24"/>
                <w:szCs w:val="24"/>
              </w:rPr>
              <w:t xml:space="preserve">31/08/21 (3a f.) </w:t>
            </w:r>
          </w:p>
          <w:p w:rsidR="005943AA" w:rsidRPr="009C6FD1" w:rsidRDefault="00C93B76">
            <w:pPr>
              <w:spacing w:before="240" w:after="240"/>
              <w:rPr>
                <w:rFonts w:ascii="Times New Roman" w:hAnsi="Times New Roman" w:cs="Times New Roman"/>
                <w:sz w:val="24"/>
                <w:szCs w:val="24"/>
              </w:rPr>
            </w:pPr>
            <w:r w:rsidRPr="009C6FD1">
              <w:rPr>
                <w:rFonts w:ascii="Times New Roman" w:hAnsi="Times New Roman" w:cs="Times New Roman"/>
                <w:sz w:val="24"/>
                <w:szCs w:val="24"/>
              </w:rPr>
              <w:t>14h</w:t>
            </w:r>
          </w:p>
        </w:tc>
        <w:tc>
          <w:tcPr>
            <w:tcW w:w="436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rsidR="005943AA" w:rsidRPr="009C6FD1" w:rsidRDefault="00C93B76">
            <w:pPr>
              <w:jc w:val="center"/>
              <w:rPr>
                <w:rFonts w:ascii="Times New Roman" w:hAnsi="Times New Roman" w:cs="Times New Roman"/>
                <w:b/>
                <w:sz w:val="24"/>
                <w:szCs w:val="24"/>
              </w:rPr>
            </w:pPr>
            <w:r w:rsidRPr="009C6FD1">
              <w:rPr>
                <w:rFonts w:ascii="Times New Roman" w:hAnsi="Times New Roman" w:cs="Times New Roman"/>
                <w:b/>
                <w:sz w:val="24"/>
                <w:szCs w:val="24"/>
              </w:rPr>
              <w:t>Como aprendem os alunos do ensino superior? Contribuições da Autorregulação da aprendizagem</w:t>
            </w:r>
          </w:p>
          <w:p w:rsidR="005943AA" w:rsidRPr="009C6FD1" w:rsidRDefault="005943AA">
            <w:pPr>
              <w:rPr>
                <w:rFonts w:ascii="Times New Roman" w:hAnsi="Times New Roman" w:cs="Times New Roman"/>
                <w:sz w:val="24"/>
                <w:szCs w:val="24"/>
              </w:rPr>
            </w:pPr>
          </w:p>
          <w:p w:rsidR="005943AA" w:rsidRPr="009C6FD1" w:rsidRDefault="00C93B76">
            <w:pPr>
              <w:rPr>
                <w:rFonts w:ascii="Times New Roman" w:hAnsi="Times New Roman" w:cs="Times New Roman"/>
                <w:sz w:val="24"/>
                <w:szCs w:val="24"/>
              </w:rPr>
            </w:pPr>
            <w:r w:rsidRPr="009C6FD1">
              <w:rPr>
                <w:rFonts w:ascii="Times New Roman" w:hAnsi="Times New Roman" w:cs="Times New Roman"/>
                <w:b/>
                <w:sz w:val="24"/>
                <w:szCs w:val="24"/>
              </w:rPr>
              <w:t>Formato</w:t>
            </w:r>
            <w:r w:rsidRPr="009C6FD1">
              <w:rPr>
                <w:rFonts w:ascii="Times New Roman" w:hAnsi="Times New Roman" w:cs="Times New Roman"/>
                <w:sz w:val="24"/>
                <w:szCs w:val="24"/>
              </w:rPr>
              <w:t>: Neste seminário serão apresentadas concepções relacionadas ao campo da autorregulação da aprendizagem, que podem se configurar como estratégias ao enfrentamento dos desafios atuais da universidade. Será discutida uma proposta mais integrada aos currículos, em opção às estratégias isoladas de suporte à aprendizagem dos estudantes.</w:t>
            </w:r>
          </w:p>
        </w:tc>
        <w:tc>
          <w:tcPr>
            <w:tcW w:w="261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rsidR="005943AA" w:rsidRDefault="00C93B76">
            <w:pPr>
              <w:rPr>
                <w:rFonts w:ascii="Times New Roman" w:hAnsi="Times New Roman" w:cs="Times New Roman"/>
                <w:sz w:val="24"/>
                <w:szCs w:val="24"/>
              </w:rPr>
            </w:pPr>
            <w:r w:rsidRPr="009C6FD1">
              <w:rPr>
                <w:rFonts w:ascii="Times New Roman" w:hAnsi="Times New Roman" w:cs="Times New Roman"/>
                <w:sz w:val="24"/>
                <w:szCs w:val="24"/>
              </w:rPr>
              <w:t xml:space="preserve">Prof. </w:t>
            </w:r>
            <w:proofErr w:type="spellStart"/>
            <w:r w:rsidRPr="009C6FD1">
              <w:rPr>
                <w:rFonts w:ascii="Times New Roman" w:hAnsi="Times New Roman" w:cs="Times New Roman"/>
                <w:sz w:val="24"/>
                <w:szCs w:val="24"/>
              </w:rPr>
              <w:t>Soely</w:t>
            </w:r>
            <w:proofErr w:type="spellEnd"/>
            <w:r w:rsidRPr="009C6FD1">
              <w:rPr>
                <w:rFonts w:ascii="Times New Roman" w:hAnsi="Times New Roman" w:cs="Times New Roman"/>
                <w:sz w:val="24"/>
                <w:szCs w:val="24"/>
              </w:rPr>
              <w:t xml:space="preserve"> </w:t>
            </w:r>
            <w:proofErr w:type="spellStart"/>
            <w:r w:rsidRPr="009C6FD1">
              <w:rPr>
                <w:rFonts w:ascii="Times New Roman" w:hAnsi="Times New Roman" w:cs="Times New Roman"/>
                <w:sz w:val="24"/>
                <w:szCs w:val="24"/>
              </w:rPr>
              <w:t>Polydoro</w:t>
            </w:r>
            <w:proofErr w:type="spellEnd"/>
            <w:r w:rsidRPr="009C6FD1">
              <w:rPr>
                <w:rFonts w:ascii="Times New Roman" w:hAnsi="Times New Roman" w:cs="Times New Roman"/>
                <w:sz w:val="24"/>
                <w:szCs w:val="24"/>
              </w:rPr>
              <w:t xml:space="preserve"> </w:t>
            </w:r>
            <w:r w:rsidR="00EC4AF0">
              <w:rPr>
                <w:rFonts w:ascii="Times New Roman" w:hAnsi="Times New Roman" w:cs="Times New Roman"/>
                <w:sz w:val="24"/>
                <w:szCs w:val="24"/>
              </w:rPr>
              <w:t>–</w:t>
            </w:r>
            <w:r w:rsidRPr="009C6FD1">
              <w:rPr>
                <w:rFonts w:ascii="Times New Roman" w:hAnsi="Times New Roman" w:cs="Times New Roman"/>
                <w:sz w:val="24"/>
                <w:szCs w:val="24"/>
              </w:rPr>
              <w:t xml:space="preserve"> Unicamp</w:t>
            </w:r>
          </w:p>
          <w:p w:rsidR="00EC4AF0" w:rsidRDefault="00EC4AF0">
            <w:pPr>
              <w:rPr>
                <w:rFonts w:ascii="Tahoma" w:hAnsi="Tahoma" w:cs="Tahoma"/>
                <w:color w:val="326C99"/>
                <w:sz w:val="15"/>
                <w:szCs w:val="15"/>
                <w:shd w:val="clear" w:color="auto" w:fill="FFFFFF"/>
              </w:rPr>
            </w:pPr>
            <w:r>
              <w:rPr>
                <w:rFonts w:ascii="Tahoma" w:hAnsi="Tahoma" w:cs="Tahoma"/>
                <w:color w:val="326C99"/>
                <w:sz w:val="15"/>
                <w:szCs w:val="15"/>
                <w:shd w:val="clear" w:color="auto" w:fill="FFFFFF"/>
              </w:rPr>
              <w:t xml:space="preserve">CV: </w:t>
            </w:r>
            <w:hyperlink r:id="rId34" w:history="1">
              <w:r w:rsidRPr="007C4AE6">
                <w:rPr>
                  <w:rStyle w:val="Hyperlink"/>
                  <w:rFonts w:ascii="Tahoma" w:hAnsi="Tahoma" w:cs="Tahoma"/>
                  <w:sz w:val="15"/>
                  <w:szCs w:val="15"/>
                  <w:shd w:val="clear" w:color="auto" w:fill="FFFFFF"/>
                </w:rPr>
                <w:t>http://lattes.cnpq.br/8105521364580002</w:t>
              </w:r>
            </w:hyperlink>
          </w:p>
          <w:p w:rsidR="00EC4AF0" w:rsidRPr="009C6FD1" w:rsidRDefault="00EC4AF0">
            <w:pPr>
              <w:rPr>
                <w:rFonts w:ascii="Times New Roman" w:hAnsi="Times New Roman" w:cs="Times New Roman"/>
                <w:sz w:val="24"/>
                <w:szCs w:val="24"/>
              </w:rPr>
            </w:pPr>
          </w:p>
        </w:tc>
        <w:tc>
          <w:tcPr>
            <w:tcW w:w="81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rsidR="005943AA" w:rsidRPr="009C6FD1" w:rsidRDefault="00C93B76">
            <w:pPr>
              <w:spacing w:before="240" w:after="240"/>
              <w:rPr>
                <w:rFonts w:ascii="Times New Roman" w:hAnsi="Times New Roman" w:cs="Times New Roman"/>
                <w:sz w:val="24"/>
                <w:szCs w:val="24"/>
              </w:rPr>
            </w:pPr>
            <w:r w:rsidRPr="009C6FD1">
              <w:rPr>
                <w:rFonts w:ascii="Times New Roman" w:hAnsi="Times New Roman" w:cs="Times New Roman"/>
                <w:sz w:val="24"/>
                <w:szCs w:val="24"/>
              </w:rPr>
              <w:t>2h</w:t>
            </w:r>
          </w:p>
        </w:tc>
      </w:tr>
      <w:tr w:rsidR="00F8516A" w:rsidRPr="009C6FD1" w:rsidTr="00F8516A">
        <w:trPr>
          <w:trHeight w:val="1245"/>
        </w:trPr>
        <w:tc>
          <w:tcPr>
            <w:tcW w:w="1215" w:type="dxa"/>
            <w:tcBorders>
              <w:top w:val="single" w:sz="4" w:space="0" w:color="auto"/>
              <w:left w:val="single" w:sz="8" w:space="0" w:color="000000"/>
              <w:bottom w:val="single" w:sz="8" w:space="0" w:color="000000"/>
              <w:right w:val="nil"/>
            </w:tcBorders>
            <w:tcMar>
              <w:top w:w="60" w:type="dxa"/>
              <w:left w:w="60" w:type="dxa"/>
              <w:bottom w:w="60" w:type="dxa"/>
              <w:right w:w="60" w:type="dxa"/>
            </w:tcMar>
          </w:tcPr>
          <w:p w:rsidR="00F8516A" w:rsidRDefault="00F8516A">
            <w:pPr>
              <w:spacing w:before="240" w:after="240"/>
              <w:rPr>
                <w:rFonts w:ascii="Times New Roman" w:hAnsi="Times New Roman" w:cs="Times New Roman"/>
                <w:sz w:val="24"/>
                <w:szCs w:val="24"/>
              </w:rPr>
            </w:pPr>
            <w:r>
              <w:rPr>
                <w:rFonts w:ascii="Times New Roman" w:hAnsi="Times New Roman" w:cs="Times New Roman"/>
                <w:sz w:val="24"/>
                <w:szCs w:val="24"/>
              </w:rPr>
              <w:t>08/09/21 (4a f.)</w:t>
            </w:r>
          </w:p>
          <w:p w:rsidR="00F8516A" w:rsidRPr="009C6FD1" w:rsidRDefault="00F8516A">
            <w:pPr>
              <w:spacing w:before="240" w:after="240"/>
              <w:rPr>
                <w:rFonts w:ascii="Times New Roman" w:hAnsi="Times New Roman" w:cs="Times New Roman"/>
                <w:sz w:val="24"/>
                <w:szCs w:val="24"/>
              </w:rPr>
            </w:pPr>
            <w:r>
              <w:rPr>
                <w:rFonts w:ascii="Times New Roman" w:hAnsi="Times New Roman" w:cs="Times New Roman"/>
                <w:sz w:val="24"/>
                <w:szCs w:val="24"/>
              </w:rPr>
              <w:t>14h</w:t>
            </w:r>
          </w:p>
        </w:tc>
        <w:tc>
          <w:tcPr>
            <w:tcW w:w="4365" w:type="dxa"/>
            <w:tcBorders>
              <w:top w:val="single" w:sz="4" w:space="0" w:color="auto"/>
              <w:left w:val="single" w:sz="8" w:space="0" w:color="000000"/>
              <w:bottom w:val="single" w:sz="8" w:space="0" w:color="000000"/>
              <w:right w:val="nil"/>
            </w:tcBorders>
            <w:tcMar>
              <w:top w:w="60" w:type="dxa"/>
              <w:left w:w="60" w:type="dxa"/>
              <w:bottom w:w="60" w:type="dxa"/>
              <w:right w:w="60" w:type="dxa"/>
            </w:tcMar>
          </w:tcPr>
          <w:p w:rsidR="00F8516A" w:rsidRDefault="00F8516A">
            <w:pPr>
              <w:jc w:val="center"/>
              <w:rPr>
                <w:rFonts w:ascii="Times New Roman" w:hAnsi="Times New Roman" w:cs="Times New Roman"/>
                <w:b/>
                <w:sz w:val="24"/>
                <w:szCs w:val="24"/>
              </w:rPr>
            </w:pPr>
            <w:r>
              <w:rPr>
                <w:rFonts w:ascii="Times New Roman" w:hAnsi="Times New Roman" w:cs="Times New Roman"/>
                <w:b/>
                <w:sz w:val="24"/>
                <w:szCs w:val="24"/>
              </w:rPr>
              <w:t>Desenho Universal para a aprendizagem: uma proposta de orientação dos planejamentos do ensino, da aprendizagem e da avaliação</w:t>
            </w:r>
          </w:p>
          <w:p w:rsidR="00F8516A" w:rsidRDefault="00F8516A">
            <w:pPr>
              <w:jc w:val="center"/>
              <w:rPr>
                <w:rFonts w:ascii="Times New Roman" w:hAnsi="Times New Roman" w:cs="Times New Roman"/>
                <w:b/>
                <w:sz w:val="24"/>
                <w:szCs w:val="24"/>
              </w:rPr>
            </w:pPr>
          </w:p>
          <w:p w:rsidR="00F8516A" w:rsidRPr="00F428BD" w:rsidRDefault="00F8516A" w:rsidP="003C5B17">
            <w:pPr>
              <w:rPr>
                <w:rFonts w:ascii="Times New Roman" w:hAnsi="Times New Roman" w:cs="Times New Roman"/>
                <w:sz w:val="24"/>
                <w:szCs w:val="24"/>
              </w:rPr>
            </w:pPr>
            <w:r>
              <w:rPr>
                <w:rFonts w:ascii="Times New Roman" w:hAnsi="Times New Roman" w:cs="Times New Roman"/>
                <w:b/>
                <w:sz w:val="24"/>
                <w:szCs w:val="24"/>
              </w:rPr>
              <w:t xml:space="preserve">Formato: </w:t>
            </w:r>
            <w:r w:rsidR="00F428BD">
              <w:rPr>
                <w:rFonts w:ascii="Times New Roman" w:hAnsi="Times New Roman" w:cs="Times New Roman"/>
                <w:sz w:val="24"/>
                <w:szCs w:val="24"/>
              </w:rPr>
              <w:t>Neste seminário serão abordadas concepções em torno do conceito de Desenho Universal, referindo-se a uma visão de planejamento dos processos pedagógicos que amplia as possibilidades e oportunidades de desenvolvimento de todos os estudantes.</w:t>
            </w:r>
          </w:p>
        </w:tc>
        <w:tc>
          <w:tcPr>
            <w:tcW w:w="2610" w:type="dxa"/>
            <w:tcBorders>
              <w:top w:val="single" w:sz="4" w:space="0" w:color="auto"/>
              <w:left w:val="single" w:sz="8" w:space="0" w:color="000000"/>
              <w:bottom w:val="single" w:sz="8" w:space="0" w:color="000000"/>
              <w:right w:val="nil"/>
            </w:tcBorders>
            <w:tcMar>
              <w:top w:w="60" w:type="dxa"/>
              <w:left w:w="60" w:type="dxa"/>
              <w:bottom w:w="60" w:type="dxa"/>
              <w:right w:w="60" w:type="dxa"/>
            </w:tcMar>
          </w:tcPr>
          <w:p w:rsidR="00F8516A" w:rsidRDefault="003C5B17">
            <w:pPr>
              <w:rPr>
                <w:rFonts w:ascii="Times New Roman" w:hAnsi="Times New Roman" w:cs="Times New Roman"/>
                <w:sz w:val="24"/>
                <w:szCs w:val="24"/>
              </w:rPr>
            </w:pPr>
            <w:r>
              <w:rPr>
                <w:rFonts w:ascii="Times New Roman" w:hAnsi="Times New Roman" w:cs="Times New Roman"/>
                <w:sz w:val="24"/>
                <w:szCs w:val="24"/>
              </w:rPr>
              <w:t xml:space="preserve">Prof. Debora </w:t>
            </w:r>
            <w:proofErr w:type="spellStart"/>
            <w:r>
              <w:rPr>
                <w:rFonts w:ascii="Times New Roman" w:hAnsi="Times New Roman" w:cs="Times New Roman"/>
                <w:sz w:val="24"/>
                <w:szCs w:val="24"/>
              </w:rPr>
              <w:t>Felicio</w:t>
            </w:r>
            <w:proofErr w:type="spellEnd"/>
          </w:p>
          <w:p w:rsidR="003C5B17" w:rsidRPr="009C6FD1" w:rsidRDefault="003C5B17">
            <w:pPr>
              <w:rPr>
                <w:rFonts w:ascii="Times New Roman" w:hAnsi="Times New Roman" w:cs="Times New Roman"/>
                <w:sz w:val="24"/>
                <w:szCs w:val="24"/>
              </w:rPr>
            </w:pPr>
            <w:r>
              <w:rPr>
                <w:rFonts w:ascii="Times New Roman" w:hAnsi="Times New Roman" w:cs="Times New Roman"/>
                <w:sz w:val="24"/>
                <w:szCs w:val="24"/>
              </w:rPr>
              <w:t>UNIFAL-MG</w:t>
            </w:r>
          </w:p>
        </w:tc>
        <w:tc>
          <w:tcPr>
            <w:tcW w:w="81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F8516A" w:rsidRPr="009C6FD1" w:rsidRDefault="003C5B17">
            <w:pPr>
              <w:spacing w:before="240" w:after="240"/>
              <w:rPr>
                <w:rFonts w:ascii="Times New Roman" w:hAnsi="Times New Roman" w:cs="Times New Roman"/>
                <w:sz w:val="24"/>
                <w:szCs w:val="24"/>
              </w:rPr>
            </w:pPr>
            <w:r>
              <w:rPr>
                <w:rFonts w:ascii="Times New Roman" w:hAnsi="Times New Roman" w:cs="Times New Roman"/>
                <w:sz w:val="24"/>
                <w:szCs w:val="24"/>
              </w:rPr>
              <w:t>2h</w:t>
            </w:r>
          </w:p>
        </w:tc>
      </w:tr>
    </w:tbl>
    <w:p w:rsidR="005943AA" w:rsidRPr="009C6FD1" w:rsidRDefault="00C93B76">
      <w:pPr>
        <w:spacing w:before="240" w:after="240" w:line="360" w:lineRule="auto"/>
        <w:jc w:val="both"/>
        <w:rPr>
          <w:rFonts w:ascii="Times New Roman" w:hAnsi="Times New Roman" w:cs="Times New Roman"/>
          <w:b/>
          <w:sz w:val="24"/>
          <w:szCs w:val="24"/>
        </w:rPr>
      </w:pPr>
      <w:r w:rsidRPr="009C6FD1">
        <w:rPr>
          <w:rFonts w:ascii="Times New Roman" w:hAnsi="Times New Roman" w:cs="Times New Roman"/>
          <w:b/>
          <w:sz w:val="24"/>
          <w:szCs w:val="24"/>
        </w:rPr>
        <w:lastRenderedPageBreak/>
        <w:t xml:space="preserve"> 4.5 Docência+ UMinho</w:t>
      </w:r>
    </w:p>
    <w:p w:rsidR="005943AA" w:rsidRDefault="00C93B76">
      <w:pPr>
        <w:spacing w:before="240" w:after="240" w:line="360" w:lineRule="auto"/>
        <w:jc w:val="both"/>
        <w:rPr>
          <w:rFonts w:ascii="Times New Roman" w:hAnsi="Times New Roman" w:cs="Times New Roman"/>
          <w:sz w:val="24"/>
          <w:szCs w:val="24"/>
        </w:rPr>
      </w:pPr>
      <w:r w:rsidRPr="009C6FD1">
        <w:rPr>
          <w:rFonts w:ascii="Times New Roman" w:hAnsi="Times New Roman" w:cs="Times New Roman"/>
          <w:b/>
          <w:sz w:val="24"/>
          <w:szCs w:val="24"/>
        </w:rPr>
        <w:t xml:space="preserve">Foco do conjunto de atividades: </w:t>
      </w:r>
      <w:r w:rsidRPr="009C6FD1">
        <w:rPr>
          <w:rFonts w:ascii="Times New Roman" w:hAnsi="Times New Roman" w:cs="Times New Roman"/>
          <w:sz w:val="24"/>
          <w:szCs w:val="24"/>
        </w:rPr>
        <w:t xml:space="preserve">Formação da Universidade do Minho, em que a UNIFAL-MG é parceira no ano de 2021. A divulgação acontecerá oportunamente, conforme programação da UMinho. Na UNIFAL-MG, a coordenação do evento será do Prof. Gabriel </w:t>
      </w:r>
      <w:proofErr w:type="spellStart"/>
      <w:r w:rsidRPr="009C6FD1">
        <w:rPr>
          <w:rFonts w:ascii="Times New Roman" w:hAnsi="Times New Roman" w:cs="Times New Roman"/>
          <w:sz w:val="24"/>
          <w:szCs w:val="24"/>
        </w:rPr>
        <w:t>Hornink</w:t>
      </w:r>
      <w:proofErr w:type="spellEnd"/>
      <w:r w:rsidRPr="009C6FD1">
        <w:rPr>
          <w:rFonts w:ascii="Times New Roman" w:hAnsi="Times New Roman" w:cs="Times New Roman"/>
          <w:sz w:val="24"/>
          <w:szCs w:val="24"/>
        </w:rPr>
        <w:t>.</w:t>
      </w:r>
    </w:p>
    <w:tbl>
      <w:tblPr>
        <w:tblStyle w:val="a4"/>
        <w:tblW w:w="90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15"/>
        <w:gridCol w:w="4365"/>
        <w:gridCol w:w="2610"/>
        <w:gridCol w:w="810"/>
      </w:tblGrid>
      <w:tr w:rsidR="005943AA" w:rsidRPr="009C6FD1">
        <w:trPr>
          <w:trHeight w:val="405"/>
        </w:trPr>
        <w:tc>
          <w:tcPr>
            <w:tcW w:w="1215" w:type="dxa"/>
            <w:tcBorders>
              <w:top w:val="single" w:sz="8" w:space="0" w:color="000000"/>
              <w:left w:val="single" w:sz="8" w:space="0" w:color="000000"/>
              <w:bottom w:val="single" w:sz="8" w:space="0" w:color="000000"/>
              <w:right w:val="nil"/>
            </w:tcBorders>
            <w:tcMar>
              <w:top w:w="60" w:type="dxa"/>
              <w:left w:w="60" w:type="dxa"/>
              <w:bottom w:w="60" w:type="dxa"/>
              <w:right w:w="60" w:type="dxa"/>
            </w:tcMar>
          </w:tcPr>
          <w:p w:rsidR="005943AA" w:rsidRPr="009C6FD1" w:rsidRDefault="00C93B76">
            <w:pPr>
              <w:spacing w:before="240" w:after="240"/>
              <w:jc w:val="center"/>
              <w:rPr>
                <w:rFonts w:ascii="Times New Roman" w:hAnsi="Times New Roman" w:cs="Times New Roman"/>
                <w:b/>
                <w:sz w:val="24"/>
                <w:szCs w:val="24"/>
              </w:rPr>
            </w:pPr>
            <w:bookmarkStart w:id="0" w:name="_GoBack"/>
            <w:bookmarkEnd w:id="0"/>
            <w:r w:rsidRPr="009C6FD1">
              <w:rPr>
                <w:rFonts w:ascii="Times New Roman" w:hAnsi="Times New Roman" w:cs="Times New Roman"/>
                <w:b/>
                <w:sz w:val="24"/>
                <w:szCs w:val="24"/>
              </w:rPr>
              <w:t>Data/Hora</w:t>
            </w:r>
          </w:p>
        </w:tc>
        <w:tc>
          <w:tcPr>
            <w:tcW w:w="4365" w:type="dxa"/>
            <w:tcBorders>
              <w:top w:val="single" w:sz="8" w:space="0" w:color="000000"/>
              <w:left w:val="single" w:sz="8" w:space="0" w:color="000000"/>
              <w:bottom w:val="single" w:sz="8" w:space="0" w:color="000000"/>
              <w:right w:val="nil"/>
            </w:tcBorders>
            <w:tcMar>
              <w:top w:w="60" w:type="dxa"/>
              <w:left w:w="60" w:type="dxa"/>
              <w:bottom w:w="60" w:type="dxa"/>
              <w:right w:w="60" w:type="dxa"/>
            </w:tcMar>
          </w:tcPr>
          <w:p w:rsidR="005943AA" w:rsidRPr="009C6FD1" w:rsidRDefault="00C93B76">
            <w:pPr>
              <w:spacing w:before="240" w:after="240"/>
              <w:jc w:val="center"/>
              <w:rPr>
                <w:rFonts w:ascii="Times New Roman" w:hAnsi="Times New Roman" w:cs="Times New Roman"/>
                <w:b/>
                <w:sz w:val="24"/>
                <w:szCs w:val="24"/>
              </w:rPr>
            </w:pPr>
            <w:r w:rsidRPr="009C6FD1">
              <w:rPr>
                <w:rFonts w:ascii="Times New Roman" w:hAnsi="Times New Roman" w:cs="Times New Roman"/>
                <w:b/>
                <w:sz w:val="24"/>
                <w:szCs w:val="24"/>
              </w:rPr>
              <w:t>Atividade</w:t>
            </w:r>
          </w:p>
        </w:tc>
        <w:tc>
          <w:tcPr>
            <w:tcW w:w="2610" w:type="dxa"/>
            <w:tcBorders>
              <w:top w:val="single" w:sz="8" w:space="0" w:color="000000"/>
              <w:left w:val="single" w:sz="8" w:space="0" w:color="000000"/>
              <w:bottom w:val="single" w:sz="8" w:space="0" w:color="000000"/>
              <w:right w:val="nil"/>
            </w:tcBorders>
            <w:tcMar>
              <w:top w:w="60" w:type="dxa"/>
              <w:left w:w="60" w:type="dxa"/>
              <w:bottom w:w="60" w:type="dxa"/>
              <w:right w:w="60" w:type="dxa"/>
            </w:tcMar>
          </w:tcPr>
          <w:p w:rsidR="005943AA" w:rsidRPr="009C6FD1" w:rsidRDefault="00C93B76">
            <w:pPr>
              <w:spacing w:before="240" w:after="240"/>
              <w:jc w:val="center"/>
              <w:rPr>
                <w:rFonts w:ascii="Times New Roman" w:hAnsi="Times New Roman" w:cs="Times New Roman"/>
                <w:b/>
                <w:sz w:val="24"/>
                <w:szCs w:val="24"/>
              </w:rPr>
            </w:pPr>
            <w:r w:rsidRPr="009C6FD1">
              <w:rPr>
                <w:rFonts w:ascii="Times New Roman" w:hAnsi="Times New Roman" w:cs="Times New Roman"/>
                <w:b/>
                <w:sz w:val="24"/>
                <w:szCs w:val="24"/>
              </w:rPr>
              <w:t>Ministrante</w:t>
            </w:r>
          </w:p>
        </w:tc>
        <w:tc>
          <w:tcPr>
            <w:tcW w:w="8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943AA" w:rsidRPr="009C6FD1" w:rsidRDefault="00C93B76">
            <w:pPr>
              <w:spacing w:before="240" w:after="240"/>
              <w:jc w:val="center"/>
              <w:rPr>
                <w:rFonts w:ascii="Times New Roman" w:hAnsi="Times New Roman" w:cs="Times New Roman"/>
                <w:b/>
                <w:sz w:val="24"/>
                <w:szCs w:val="24"/>
              </w:rPr>
            </w:pPr>
            <w:r w:rsidRPr="009C6FD1">
              <w:rPr>
                <w:rFonts w:ascii="Times New Roman" w:hAnsi="Times New Roman" w:cs="Times New Roman"/>
                <w:b/>
                <w:sz w:val="24"/>
                <w:szCs w:val="24"/>
              </w:rPr>
              <w:t>CH</w:t>
            </w:r>
          </w:p>
        </w:tc>
      </w:tr>
      <w:tr w:rsidR="005943AA" w:rsidRPr="009C6FD1">
        <w:trPr>
          <w:trHeight w:val="1245"/>
        </w:trPr>
        <w:tc>
          <w:tcPr>
            <w:tcW w:w="1215" w:type="dxa"/>
            <w:tcBorders>
              <w:top w:val="nil"/>
              <w:left w:val="single" w:sz="8" w:space="0" w:color="000000"/>
              <w:bottom w:val="single" w:sz="8" w:space="0" w:color="000000"/>
              <w:right w:val="nil"/>
            </w:tcBorders>
            <w:tcMar>
              <w:top w:w="60" w:type="dxa"/>
              <w:left w:w="60" w:type="dxa"/>
              <w:bottom w:w="60" w:type="dxa"/>
              <w:right w:w="60" w:type="dxa"/>
            </w:tcMar>
          </w:tcPr>
          <w:p w:rsidR="005943AA" w:rsidRPr="009C6FD1" w:rsidRDefault="00C93B76">
            <w:pPr>
              <w:spacing w:before="240" w:after="240"/>
              <w:rPr>
                <w:rFonts w:ascii="Times New Roman" w:hAnsi="Times New Roman" w:cs="Times New Roman"/>
                <w:sz w:val="24"/>
                <w:szCs w:val="24"/>
              </w:rPr>
            </w:pPr>
            <w:r w:rsidRPr="009C6FD1">
              <w:rPr>
                <w:rFonts w:ascii="Times New Roman" w:hAnsi="Times New Roman" w:cs="Times New Roman"/>
                <w:sz w:val="24"/>
                <w:szCs w:val="24"/>
              </w:rPr>
              <w:t>13 a 24/09/21</w:t>
            </w:r>
          </w:p>
          <w:p w:rsidR="005943AA" w:rsidRPr="009C6FD1" w:rsidRDefault="00C93B76">
            <w:pPr>
              <w:spacing w:before="240" w:after="240"/>
              <w:rPr>
                <w:rFonts w:ascii="Times New Roman" w:hAnsi="Times New Roman" w:cs="Times New Roman"/>
                <w:sz w:val="24"/>
                <w:szCs w:val="24"/>
              </w:rPr>
            </w:pPr>
            <w:r w:rsidRPr="009C6FD1">
              <w:rPr>
                <w:rFonts w:ascii="Times New Roman" w:hAnsi="Times New Roman" w:cs="Times New Roman"/>
                <w:sz w:val="24"/>
                <w:szCs w:val="24"/>
              </w:rPr>
              <w:t>13h</w:t>
            </w:r>
          </w:p>
        </w:tc>
        <w:tc>
          <w:tcPr>
            <w:tcW w:w="4365" w:type="dxa"/>
            <w:tcBorders>
              <w:top w:val="nil"/>
              <w:left w:val="single" w:sz="8" w:space="0" w:color="000000"/>
              <w:bottom w:val="single" w:sz="8" w:space="0" w:color="000000"/>
              <w:right w:val="nil"/>
            </w:tcBorders>
            <w:tcMar>
              <w:top w:w="60" w:type="dxa"/>
              <w:left w:w="60" w:type="dxa"/>
              <w:bottom w:w="60" w:type="dxa"/>
              <w:right w:w="60" w:type="dxa"/>
            </w:tcMar>
          </w:tcPr>
          <w:p w:rsidR="005943AA" w:rsidRPr="009C6FD1" w:rsidRDefault="00C93B76">
            <w:pPr>
              <w:rPr>
                <w:rFonts w:ascii="Times New Roman" w:hAnsi="Times New Roman" w:cs="Times New Roman"/>
                <w:color w:val="222222"/>
                <w:sz w:val="24"/>
                <w:szCs w:val="24"/>
                <w:highlight w:val="white"/>
              </w:rPr>
            </w:pPr>
            <w:r w:rsidRPr="009C6FD1">
              <w:rPr>
                <w:rFonts w:ascii="Times New Roman" w:hAnsi="Times New Roman" w:cs="Times New Roman"/>
                <w:color w:val="222222"/>
                <w:sz w:val="24"/>
                <w:szCs w:val="24"/>
                <w:highlight w:val="white"/>
              </w:rPr>
              <w:t xml:space="preserve">Módulos: </w:t>
            </w:r>
          </w:p>
          <w:p w:rsidR="005943AA" w:rsidRPr="009C6FD1" w:rsidRDefault="00C93B76">
            <w:pPr>
              <w:rPr>
                <w:rFonts w:ascii="Times New Roman" w:hAnsi="Times New Roman" w:cs="Times New Roman"/>
                <w:color w:val="222222"/>
                <w:sz w:val="24"/>
                <w:szCs w:val="24"/>
                <w:highlight w:val="white"/>
              </w:rPr>
            </w:pPr>
            <w:r w:rsidRPr="009C6FD1">
              <w:rPr>
                <w:rFonts w:ascii="Times New Roman" w:hAnsi="Times New Roman" w:cs="Times New Roman"/>
                <w:color w:val="222222"/>
                <w:sz w:val="24"/>
                <w:szCs w:val="24"/>
                <w:highlight w:val="white"/>
              </w:rPr>
              <w:t>1. b-learning</w:t>
            </w:r>
          </w:p>
          <w:p w:rsidR="005943AA" w:rsidRPr="009C6FD1" w:rsidRDefault="00C93B76">
            <w:pPr>
              <w:rPr>
                <w:rFonts w:ascii="Times New Roman" w:hAnsi="Times New Roman" w:cs="Times New Roman"/>
                <w:color w:val="222222"/>
                <w:sz w:val="24"/>
                <w:szCs w:val="24"/>
                <w:highlight w:val="white"/>
              </w:rPr>
            </w:pPr>
            <w:r w:rsidRPr="009C6FD1">
              <w:rPr>
                <w:rFonts w:ascii="Times New Roman" w:hAnsi="Times New Roman" w:cs="Times New Roman"/>
                <w:color w:val="222222"/>
                <w:sz w:val="24"/>
                <w:szCs w:val="24"/>
                <w:highlight w:val="white"/>
              </w:rPr>
              <w:t>2. Metodologias e tecnologias</w:t>
            </w:r>
          </w:p>
          <w:p w:rsidR="005943AA" w:rsidRPr="009C6FD1" w:rsidRDefault="00C93B76">
            <w:pPr>
              <w:rPr>
                <w:rFonts w:ascii="Times New Roman" w:hAnsi="Times New Roman" w:cs="Times New Roman"/>
                <w:color w:val="222222"/>
                <w:sz w:val="24"/>
                <w:szCs w:val="24"/>
                <w:highlight w:val="white"/>
              </w:rPr>
            </w:pPr>
            <w:r w:rsidRPr="009C6FD1">
              <w:rPr>
                <w:rFonts w:ascii="Times New Roman" w:hAnsi="Times New Roman" w:cs="Times New Roman"/>
                <w:color w:val="222222"/>
                <w:sz w:val="24"/>
                <w:szCs w:val="24"/>
                <w:highlight w:val="white"/>
              </w:rPr>
              <w:t>3. Avaliação na aprendizagem</w:t>
            </w:r>
          </w:p>
          <w:p w:rsidR="005943AA" w:rsidRPr="009C6FD1" w:rsidRDefault="00C93B76">
            <w:pPr>
              <w:rPr>
                <w:rFonts w:ascii="Times New Roman" w:hAnsi="Times New Roman" w:cs="Times New Roman"/>
                <w:sz w:val="24"/>
                <w:szCs w:val="24"/>
              </w:rPr>
            </w:pPr>
            <w:r w:rsidRPr="009C6FD1">
              <w:rPr>
                <w:rFonts w:ascii="Times New Roman" w:hAnsi="Times New Roman" w:cs="Times New Roman"/>
                <w:color w:val="222222"/>
                <w:sz w:val="24"/>
                <w:szCs w:val="24"/>
                <w:highlight w:val="white"/>
              </w:rPr>
              <w:t>4. Avaliação na transformação da UC</w:t>
            </w:r>
          </w:p>
        </w:tc>
        <w:tc>
          <w:tcPr>
            <w:tcW w:w="2610" w:type="dxa"/>
            <w:tcBorders>
              <w:top w:val="nil"/>
              <w:left w:val="single" w:sz="8" w:space="0" w:color="000000"/>
              <w:bottom w:val="single" w:sz="8" w:space="0" w:color="000000"/>
              <w:right w:val="nil"/>
            </w:tcBorders>
            <w:tcMar>
              <w:top w:w="60" w:type="dxa"/>
              <w:left w:w="60" w:type="dxa"/>
              <w:bottom w:w="60" w:type="dxa"/>
              <w:right w:w="60" w:type="dxa"/>
            </w:tcMar>
          </w:tcPr>
          <w:p w:rsidR="005943AA" w:rsidRPr="009C6FD1" w:rsidRDefault="0005269B">
            <w:pPr>
              <w:rPr>
                <w:rFonts w:ascii="Times New Roman" w:hAnsi="Times New Roman" w:cs="Times New Roman"/>
                <w:sz w:val="24"/>
                <w:szCs w:val="24"/>
              </w:rPr>
            </w:pPr>
            <w:hyperlink r:id="rId35">
              <w:r w:rsidR="00C93B76" w:rsidRPr="009C6FD1">
                <w:rPr>
                  <w:rFonts w:ascii="Times New Roman" w:hAnsi="Times New Roman" w:cs="Times New Roman"/>
                  <w:color w:val="1155CC"/>
                  <w:sz w:val="24"/>
                  <w:szCs w:val="24"/>
                  <w:highlight w:val="white"/>
                  <w:u w:val="single"/>
                </w:rPr>
                <w:t>https://desenvolvimentovirtual.com/docencia/</w:t>
              </w:r>
            </w:hyperlink>
          </w:p>
        </w:tc>
        <w:tc>
          <w:tcPr>
            <w:tcW w:w="81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5943AA" w:rsidRPr="009C6FD1" w:rsidRDefault="00C93B76">
            <w:pPr>
              <w:spacing w:before="240" w:after="240"/>
              <w:rPr>
                <w:rFonts w:ascii="Times New Roman" w:hAnsi="Times New Roman" w:cs="Times New Roman"/>
                <w:sz w:val="24"/>
                <w:szCs w:val="24"/>
              </w:rPr>
            </w:pPr>
            <w:r w:rsidRPr="009C6FD1">
              <w:rPr>
                <w:rFonts w:ascii="Times New Roman" w:hAnsi="Times New Roman" w:cs="Times New Roman"/>
                <w:sz w:val="24"/>
                <w:szCs w:val="24"/>
              </w:rPr>
              <w:t>20h</w:t>
            </w:r>
          </w:p>
        </w:tc>
      </w:tr>
    </w:tbl>
    <w:p w:rsidR="005943AA" w:rsidRDefault="005943AA">
      <w:pPr>
        <w:spacing w:before="240" w:after="240" w:line="360" w:lineRule="auto"/>
        <w:jc w:val="both"/>
        <w:rPr>
          <w:rFonts w:ascii="Times New Roman" w:hAnsi="Times New Roman" w:cs="Times New Roman"/>
          <w:b/>
          <w:sz w:val="24"/>
          <w:szCs w:val="24"/>
        </w:rPr>
      </w:pPr>
    </w:p>
    <w:p w:rsidR="00EC4AF0" w:rsidRPr="009C6FD1" w:rsidRDefault="00EC4AF0">
      <w:pPr>
        <w:spacing w:before="240" w:after="240" w:line="360" w:lineRule="auto"/>
        <w:jc w:val="both"/>
        <w:rPr>
          <w:rFonts w:ascii="Times New Roman" w:hAnsi="Times New Roman" w:cs="Times New Roman"/>
          <w:b/>
          <w:sz w:val="24"/>
          <w:szCs w:val="24"/>
        </w:rPr>
      </w:pPr>
    </w:p>
    <w:p w:rsidR="005943AA" w:rsidRPr="009C6FD1" w:rsidRDefault="00C93B76">
      <w:pPr>
        <w:spacing w:before="240" w:after="240" w:line="360" w:lineRule="auto"/>
        <w:jc w:val="both"/>
        <w:rPr>
          <w:rFonts w:ascii="Times New Roman" w:hAnsi="Times New Roman" w:cs="Times New Roman"/>
          <w:b/>
          <w:sz w:val="24"/>
          <w:szCs w:val="24"/>
        </w:rPr>
      </w:pPr>
      <w:r w:rsidRPr="009C6FD1">
        <w:rPr>
          <w:rFonts w:ascii="Times New Roman" w:hAnsi="Times New Roman" w:cs="Times New Roman"/>
          <w:b/>
          <w:sz w:val="24"/>
          <w:szCs w:val="24"/>
        </w:rPr>
        <w:t>5. Referências</w:t>
      </w:r>
    </w:p>
    <w:p w:rsidR="005943AA" w:rsidRPr="009C6FD1" w:rsidRDefault="00C93B76">
      <w:pPr>
        <w:spacing w:before="240" w:after="240"/>
        <w:rPr>
          <w:rFonts w:ascii="Times New Roman" w:hAnsi="Times New Roman" w:cs="Times New Roman"/>
          <w:sz w:val="24"/>
          <w:szCs w:val="24"/>
        </w:rPr>
      </w:pPr>
      <w:r w:rsidRPr="009C6FD1">
        <w:rPr>
          <w:rFonts w:ascii="Times New Roman" w:hAnsi="Times New Roman" w:cs="Times New Roman"/>
          <w:sz w:val="24"/>
          <w:szCs w:val="24"/>
        </w:rPr>
        <w:t xml:space="preserve">UNIFAL-MG. Resolução CEPE 29/2015. </w:t>
      </w:r>
      <w:r w:rsidRPr="009C6FD1">
        <w:rPr>
          <w:rFonts w:ascii="Times New Roman" w:hAnsi="Times New Roman" w:cs="Times New Roman"/>
          <w:b/>
          <w:sz w:val="24"/>
          <w:szCs w:val="24"/>
        </w:rPr>
        <w:t>Aprova o</w:t>
      </w:r>
      <w:r w:rsidRPr="009C6FD1">
        <w:rPr>
          <w:rFonts w:ascii="Times New Roman" w:hAnsi="Times New Roman" w:cs="Times New Roman"/>
          <w:sz w:val="24"/>
          <w:szCs w:val="24"/>
        </w:rPr>
        <w:t xml:space="preserve"> </w:t>
      </w:r>
      <w:r w:rsidRPr="009C6FD1">
        <w:rPr>
          <w:rFonts w:ascii="Times New Roman" w:hAnsi="Times New Roman" w:cs="Times New Roman"/>
          <w:b/>
          <w:sz w:val="24"/>
          <w:szCs w:val="24"/>
        </w:rPr>
        <w:t>Programa de Desenvolvimento Profissional e Formação Pedagógica Docente - PRODOC</w:t>
      </w:r>
      <w:r w:rsidRPr="009C6FD1">
        <w:rPr>
          <w:rFonts w:ascii="Times New Roman" w:hAnsi="Times New Roman" w:cs="Times New Roman"/>
          <w:sz w:val="24"/>
          <w:szCs w:val="24"/>
        </w:rPr>
        <w:t>. Alfenas: CEPE, 2015.</w:t>
      </w:r>
    </w:p>
    <w:sectPr w:rsidR="005943AA" w:rsidRPr="009C6FD1">
      <w:footerReference w:type="default" r:id="rId3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69B" w:rsidRDefault="0005269B" w:rsidP="009C6FD1">
      <w:pPr>
        <w:spacing w:line="240" w:lineRule="auto"/>
      </w:pPr>
      <w:r>
        <w:separator/>
      </w:r>
    </w:p>
  </w:endnote>
  <w:endnote w:type="continuationSeparator" w:id="0">
    <w:p w:rsidR="0005269B" w:rsidRDefault="0005269B" w:rsidP="009C6F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Times New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982977"/>
      <w:docPartObj>
        <w:docPartGallery w:val="Page Numbers (Bottom of Page)"/>
        <w:docPartUnique/>
      </w:docPartObj>
    </w:sdtPr>
    <w:sdtEndPr>
      <w:rPr>
        <w:rFonts w:ascii="Times New Roman" w:hAnsi="Times New Roman" w:cs="Times New Roman"/>
        <w:sz w:val="20"/>
        <w:szCs w:val="20"/>
      </w:rPr>
    </w:sdtEndPr>
    <w:sdtContent>
      <w:p w:rsidR="009C6FD1" w:rsidRPr="009C6FD1" w:rsidRDefault="009C6FD1" w:rsidP="009C6FD1">
        <w:pPr>
          <w:pStyle w:val="Rodap"/>
          <w:jc w:val="right"/>
          <w:rPr>
            <w:rFonts w:ascii="Times New Roman" w:hAnsi="Times New Roman" w:cs="Times New Roman"/>
            <w:sz w:val="20"/>
            <w:szCs w:val="20"/>
          </w:rPr>
        </w:pPr>
        <w:r w:rsidRPr="009C6FD1">
          <w:rPr>
            <w:rFonts w:ascii="Times New Roman" w:hAnsi="Times New Roman" w:cs="Times New Roman"/>
            <w:sz w:val="20"/>
            <w:szCs w:val="20"/>
          </w:rPr>
          <w:fldChar w:fldCharType="begin"/>
        </w:r>
        <w:r w:rsidRPr="009C6FD1">
          <w:rPr>
            <w:rFonts w:ascii="Times New Roman" w:hAnsi="Times New Roman" w:cs="Times New Roman"/>
            <w:sz w:val="20"/>
            <w:szCs w:val="20"/>
          </w:rPr>
          <w:instrText>PAGE   \* MERGEFORMAT</w:instrText>
        </w:r>
        <w:r w:rsidRPr="009C6FD1">
          <w:rPr>
            <w:rFonts w:ascii="Times New Roman" w:hAnsi="Times New Roman" w:cs="Times New Roman"/>
            <w:sz w:val="20"/>
            <w:szCs w:val="20"/>
          </w:rPr>
          <w:fldChar w:fldCharType="separate"/>
        </w:r>
        <w:r w:rsidR="003C5B17">
          <w:rPr>
            <w:rFonts w:ascii="Times New Roman" w:hAnsi="Times New Roman" w:cs="Times New Roman"/>
            <w:noProof/>
            <w:sz w:val="20"/>
            <w:szCs w:val="20"/>
          </w:rPr>
          <w:t>13</w:t>
        </w:r>
        <w:r w:rsidRPr="009C6FD1">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69B" w:rsidRDefault="0005269B" w:rsidP="009C6FD1">
      <w:pPr>
        <w:spacing w:line="240" w:lineRule="auto"/>
      </w:pPr>
      <w:r>
        <w:separator/>
      </w:r>
    </w:p>
  </w:footnote>
  <w:footnote w:type="continuationSeparator" w:id="0">
    <w:p w:rsidR="0005269B" w:rsidRDefault="0005269B" w:rsidP="009C6FD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73C19"/>
    <w:multiLevelType w:val="multilevel"/>
    <w:tmpl w:val="7D301A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AA"/>
    <w:rsid w:val="0000336C"/>
    <w:rsid w:val="0005269B"/>
    <w:rsid w:val="000A735F"/>
    <w:rsid w:val="002978DD"/>
    <w:rsid w:val="003C5B17"/>
    <w:rsid w:val="005901FF"/>
    <w:rsid w:val="005943AA"/>
    <w:rsid w:val="007329C7"/>
    <w:rsid w:val="0078702B"/>
    <w:rsid w:val="009C6FD1"/>
    <w:rsid w:val="00AB154A"/>
    <w:rsid w:val="00C93B76"/>
    <w:rsid w:val="00EC4AF0"/>
    <w:rsid w:val="00F428BD"/>
    <w:rsid w:val="00F851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37754C-0556-4617-925F-1E9EED13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customStyle="1" w:styleId="Standard">
    <w:name w:val="Standard"/>
    <w:qFormat/>
    <w:rsid w:val="009C6FD1"/>
    <w:pPr>
      <w:widowControl w:val="0"/>
      <w:suppressAutoHyphens/>
      <w:spacing w:line="240" w:lineRule="auto"/>
      <w:textAlignment w:val="baseline"/>
    </w:pPr>
    <w:rPr>
      <w:rFonts w:ascii="Times New Roman" w:eastAsia="DejaVu Sans;Times New Roman" w:hAnsi="Times New Roman" w:cs="DejaVu Sans;Times New Roman"/>
      <w:sz w:val="24"/>
      <w:szCs w:val="24"/>
      <w:lang w:eastAsia="zh-CN" w:bidi="hi-IN"/>
    </w:rPr>
  </w:style>
  <w:style w:type="paragraph" w:styleId="NormalWeb">
    <w:name w:val="Normal (Web)"/>
    <w:basedOn w:val="Normal"/>
    <w:uiPriority w:val="99"/>
    <w:unhideWhenUsed/>
    <w:rsid w:val="009C6F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9C6FD1"/>
    <w:rPr>
      <w:color w:val="0000FF" w:themeColor="hyperlink"/>
      <w:u w:val="single"/>
    </w:rPr>
  </w:style>
  <w:style w:type="paragraph" w:styleId="Cabealho">
    <w:name w:val="header"/>
    <w:basedOn w:val="Normal"/>
    <w:link w:val="CabealhoChar"/>
    <w:uiPriority w:val="99"/>
    <w:unhideWhenUsed/>
    <w:rsid w:val="009C6FD1"/>
    <w:pPr>
      <w:tabs>
        <w:tab w:val="center" w:pos="4252"/>
        <w:tab w:val="right" w:pos="8504"/>
      </w:tabs>
      <w:spacing w:line="240" w:lineRule="auto"/>
    </w:pPr>
  </w:style>
  <w:style w:type="character" w:customStyle="1" w:styleId="CabealhoChar">
    <w:name w:val="Cabeçalho Char"/>
    <w:basedOn w:val="Fontepargpadro"/>
    <w:link w:val="Cabealho"/>
    <w:uiPriority w:val="99"/>
    <w:rsid w:val="009C6FD1"/>
  </w:style>
  <w:style w:type="paragraph" w:styleId="Rodap">
    <w:name w:val="footer"/>
    <w:basedOn w:val="Normal"/>
    <w:link w:val="RodapChar"/>
    <w:uiPriority w:val="99"/>
    <w:unhideWhenUsed/>
    <w:rsid w:val="009C6FD1"/>
    <w:pPr>
      <w:tabs>
        <w:tab w:val="center" w:pos="4252"/>
        <w:tab w:val="right" w:pos="8504"/>
      </w:tabs>
      <w:spacing w:line="240" w:lineRule="auto"/>
    </w:pPr>
  </w:style>
  <w:style w:type="character" w:customStyle="1" w:styleId="RodapChar">
    <w:name w:val="Rodapé Char"/>
    <w:basedOn w:val="Fontepargpadro"/>
    <w:link w:val="Rodap"/>
    <w:uiPriority w:val="99"/>
    <w:rsid w:val="009C6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fal-mg.edu.br" TargetMode="External"/><Relationship Id="rId13" Type="http://schemas.openxmlformats.org/officeDocument/2006/relationships/hyperlink" Target="http://lattes.cnpq.br/7615930937088442" TargetMode="External"/><Relationship Id="rId18" Type="http://schemas.openxmlformats.org/officeDocument/2006/relationships/hyperlink" Target="http://lattes.cnpq.br/2241302458113745" TargetMode="External"/><Relationship Id="rId26" Type="http://schemas.openxmlformats.org/officeDocument/2006/relationships/hyperlink" Target="http://lattes.cnpq.br/7203453033496212" TargetMode="External"/><Relationship Id="rId3" Type="http://schemas.openxmlformats.org/officeDocument/2006/relationships/settings" Target="settings.xml"/><Relationship Id="rId21" Type="http://schemas.openxmlformats.org/officeDocument/2006/relationships/hyperlink" Target="http://lattes.cnpq.br/2241302458113745" TargetMode="External"/><Relationship Id="rId34" Type="http://schemas.openxmlformats.org/officeDocument/2006/relationships/hyperlink" Target="http://lattes.cnpq.br/8105521364580002" TargetMode="External"/><Relationship Id="rId7" Type="http://schemas.openxmlformats.org/officeDocument/2006/relationships/image" Target="media/image1.jpeg"/><Relationship Id="rId12" Type="http://schemas.openxmlformats.org/officeDocument/2006/relationships/hyperlink" Target="http://lattes.cnpq.br/7708797710900969" TargetMode="External"/><Relationship Id="rId17" Type="http://schemas.openxmlformats.org/officeDocument/2006/relationships/hyperlink" Target="http://lattes.cnpq.br/5141943205897369" TargetMode="External"/><Relationship Id="rId25" Type="http://schemas.openxmlformats.org/officeDocument/2006/relationships/hyperlink" Target="http://lattes.cnpq.br/4632365448541296" TargetMode="External"/><Relationship Id="rId33" Type="http://schemas.openxmlformats.org/officeDocument/2006/relationships/hyperlink" Target="http://lattes.cnpq.br/2678112119789338"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attes.cnpq.br/2156303155471766" TargetMode="External"/><Relationship Id="rId20" Type="http://schemas.openxmlformats.org/officeDocument/2006/relationships/hyperlink" Target="http://lattes.cnpq.br/5141943205897369" TargetMode="External"/><Relationship Id="rId29" Type="http://schemas.openxmlformats.org/officeDocument/2006/relationships/hyperlink" Target="https://br.linkedin.com/in/gustavo-hoffmann-1b5886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ttes.cnpq.br/9860309373189150" TargetMode="External"/><Relationship Id="rId24" Type="http://schemas.openxmlformats.org/officeDocument/2006/relationships/hyperlink" Target="https://staff.lincoln.ac.uk/d362a35c-d93d-44de-ba03-8af45389352b" TargetMode="External"/><Relationship Id="rId32" Type="http://schemas.openxmlformats.org/officeDocument/2006/relationships/hyperlink" Target="http://lattes.cnpq.br/7264353907231608"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lattes.cnpq.br/0251916117872077" TargetMode="External"/><Relationship Id="rId23" Type="http://schemas.openxmlformats.org/officeDocument/2006/relationships/hyperlink" Target="http://lattes.cnpq.br/2080955778879818" TargetMode="External"/><Relationship Id="rId28" Type="http://schemas.openxmlformats.org/officeDocument/2006/relationships/hyperlink" Target="http://lattes.cnpq.br/7903221052822397" TargetMode="External"/><Relationship Id="rId36" Type="http://schemas.openxmlformats.org/officeDocument/2006/relationships/footer" Target="footer1.xml"/><Relationship Id="rId10" Type="http://schemas.openxmlformats.org/officeDocument/2006/relationships/hyperlink" Target="https://forms.gle/43mNTFsksDxiPeCTA" TargetMode="External"/><Relationship Id="rId19" Type="http://schemas.openxmlformats.org/officeDocument/2006/relationships/hyperlink" Target="http://lattes.cnpq.br/2156303155471766" TargetMode="External"/><Relationship Id="rId31" Type="http://schemas.openxmlformats.org/officeDocument/2006/relationships/hyperlink" Target="http://lattes.cnpq.br/5967541207955249"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lattes.cnpq.br/3731359873558304" TargetMode="External"/><Relationship Id="rId22" Type="http://schemas.openxmlformats.org/officeDocument/2006/relationships/hyperlink" Target="http://lattes.cnpq.br/1886552195634465" TargetMode="External"/><Relationship Id="rId27" Type="http://schemas.openxmlformats.org/officeDocument/2006/relationships/hyperlink" Target="http://lattes.cnpq.br/6763717181471621" TargetMode="External"/><Relationship Id="rId30" Type="http://schemas.openxmlformats.org/officeDocument/2006/relationships/hyperlink" Target="http://lattes.cnpq.br/3582461114222090" TargetMode="External"/><Relationship Id="rId35" Type="http://schemas.openxmlformats.org/officeDocument/2006/relationships/hyperlink" Target="https://desenvolvimentovirtual.com/docenc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14</Pages>
  <Words>3733</Words>
  <Characters>20160</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Rezende Costa Xavier</dc:creator>
  <cp:lastModifiedBy>Amanda Rezende Costa Xavier</cp:lastModifiedBy>
  <cp:revision>7</cp:revision>
  <cp:lastPrinted>2021-05-13T15:42:00Z</cp:lastPrinted>
  <dcterms:created xsi:type="dcterms:W3CDTF">2021-05-13T14:23:00Z</dcterms:created>
  <dcterms:modified xsi:type="dcterms:W3CDTF">2021-05-14T19:45:00Z</dcterms:modified>
</cp:coreProperties>
</file>