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2" w:type="dxa"/>
        <w:tblInd w:w="-706" w:type="dxa"/>
        <w:tblCellMar>
          <w:left w:w="10" w:type="dxa"/>
          <w:right w:w="10" w:type="dxa"/>
        </w:tblCellMar>
        <w:tblLook w:val="04A0" w:firstRow="1" w:lastRow="0" w:firstColumn="1" w:lastColumn="0" w:noHBand="0" w:noVBand="1"/>
      </w:tblPr>
      <w:tblGrid>
        <w:gridCol w:w="1704"/>
        <w:gridCol w:w="6378"/>
        <w:gridCol w:w="1840"/>
      </w:tblGrid>
      <w:tr w:rsidR="009C6FD1" w:rsidRPr="00F27361" w:rsidTr="0078750E">
        <w:trPr>
          <w:trHeight w:val="1305"/>
        </w:trPr>
        <w:tc>
          <w:tcPr>
            <w:tcW w:w="1704" w:type="dxa"/>
            <w:shd w:val="clear" w:color="auto" w:fill="auto"/>
            <w:vAlign w:val="center"/>
          </w:tcPr>
          <w:p w:rsidR="009C6FD1" w:rsidRPr="00F27361" w:rsidRDefault="009C6FD1" w:rsidP="0078750E">
            <w:pPr>
              <w:pStyle w:val="Standard"/>
              <w:snapToGrid w:val="0"/>
              <w:rPr>
                <w:rFonts w:cs="Times New Roman"/>
                <w:lang w:eastAsia="pt-BR"/>
              </w:rPr>
            </w:pPr>
            <w:r w:rsidRPr="00F27361">
              <w:rPr>
                <w:rFonts w:cs="Times New Roman"/>
                <w:noProof/>
                <w:lang w:eastAsia="pt-BR" w:bidi="ar-SA"/>
              </w:rPr>
              <w:drawing>
                <wp:anchor distT="0" distB="0" distL="114935" distR="114935" simplePos="0" relativeHeight="251659264" behindDoc="0" locked="0" layoutInCell="1" allowOverlap="1" wp14:anchorId="2E0FBAF0" wp14:editId="2C834D60">
                  <wp:simplePos x="0" y="0"/>
                  <wp:positionH relativeFrom="column">
                    <wp:align>center</wp:align>
                  </wp:positionH>
                  <wp:positionV relativeFrom="paragraph">
                    <wp:posOffset>0</wp:posOffset>
                  </wp:positionV>
                  <wp:extent cx="681990" cy="681355"/>
                  <wp:effectExtent l="0" t="0" r="0" b="0"/>
                  <wp:wrapSquare wrapText="bothSides"/>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noChangeArrowheads="1"/>
                          </pic:cNvPicPr>
                        </pic:nvPicPr>
                        <pic:blipFill>
                          <a:blip r:embed="rId7"/>
                          <a:stretch>
                            <a:fillRect/>
                          </a:stretch>
                        </pic:blipFill>
                        <pic:spPr bwMode="auto">
                          <a:xfrm>
                            <a:off x="0" y="0"/>
                            <a:ext cx="681990" cy="681355"/>
                          </a:xfrm>
                          <a:prstGeom prst="rect">
                            <a:avLst/>
                          </a:prstGeom>
                        </pic:spPr>
                      </pic:pic>
                    </a:graphicData>
                  </a:graphic>
                  <wp14:sizeRelH relativeFrom="margin">
                    <wp14:pctWidth>0</wp14:pctWidth>
                  </wp14:sizeRelH>
                  <wp14:sizeRelV relativeFrom="margin">
                    <wp14:pctHeight>0</wp14:pctHeight>
                  </wp14:sizeRelV>
                </wp:anchor>
              </w:drawing>
            </w:r>
          </w:p>
        </w:tc>
        <w:tc>
          <w:tcPr>
            <w:tcW w:w="6378" w:type="dxa"/>
            <w:shd w:val="clear" w:color="auto" w:fill="auto"/>
            <w:vAlign w:val="center"/>
          </w:tcPr>
          <w:p w:rsidR="009C6FD1" w:rsidRPr="00F27361" w:rsidRDefault="009C6FD1" w:rsidP="0078750E">
            <w:pPr>
              <w:pStyle w:val="Standard"/>
              <w:snapToGrid w:val="0"/>
              <w:jc w:val="center"/>
              <w:rPr>
                <w:rFonts w:cs="Times New Roman"/>
                <w:b/>
                <w:bCs/>
              </w:rPr>
            </w:pPr>
            <w:r w:rsidRPr="00F27361">
              <w:rPr>
                <w:rFonts w:cs="Times New Roman"/>
                <w:b/>
                <w:bCs/>
              </w:rPr>
              <w:t>MINISTÉRIO DA EDUCAÇÃO</w:t>
            </w:r>
          </w:p>
          <w:p w:rsidR="009C6FD1" w:rsidRPr="00F27361" w:rsidRDefault="009C6FD1" w:rsidP="0078750E">
            <w:pPr>
              <w:pStyle w:val="Standard"/>
              <w:jc w:val="center"/>
              <w:rPr>
                <w:rFonts w:cs="Times New Roman"/>
                <w:b/>
                <w:bCs/>
              </w:rPr>
            </w:pPr>
            <w:r w:rsidRPr="00F27361">
              <w:rPr>
                <w:rFonts w:cs="Times New Roman"/>
                <w:b/>
                <w:bCs/>
              </w:rPr>
              <w:t>Universidade Federal de Alfenas - UNIFAL-MG</w:t>
            </w:r>
          </w:p>
          <w:p w:rsidR="009C6FD1" w:rsidRPr="00C7019C" w:rsidRDefault="0005269B" w:rsidP="009C6FD1">
            <w:pPr>
              <w:pStyle w:val="NormalWeb"/>
              <w:spacing w:before="0" w:beforeAutospacing="0" w:after="0" w:afterAutospacing="0"/>
              <w:jc w:val="center"/>
              <w:rPr>
                <w:sz w:val="20"/>
                <w:szCs w:val="20"/>
              </w:rPr>
            </w:pPr>
            <w:hyperlink r:id="rId8" w:history="1">
              <w:r w:rsidR="009C6FD1" w:rsidRPr="00C7019C">
                <w:rPr>
                  <w:rStyle w:val="Hyperlink"/>
                  <w:bCs/>
                  <w:color w:val="1155CC"/>
                  <w:sz w:val="20"/>
                  <w:szCs w:val="20"/>
                </w:rPr>
                <w:t>http://www.unifal-mg.edu.br</w:t>
              </w:r>
            </w:hyperlink>
          </w:p>
        </w:tc>
        <w:tc>
          <w:tcPr>
            <w:tcW w:w="1840" w:type="dxa"/>
            <w:shd w:val="clear" w:color="auto" w:fill="auto"/>
            <w:vAlign w:val="center"/>
          </w:tcPr>
          <w:p w:rsidR="009C6FD1" w:rsidRPr="00F27361" w:rsidRDefault="009C6FD1" w:rsidP="0078750E">
            <w:pPr>
              <w:pStyle w:val="Standard"/>
              <w:snapToGrid w:val="0"/>
              <w:rPr>
                <w:rFonts w:cs="Times New Roman"/>
                <w:lang w:eastAsia="pt-BR"/>
              </w:rPr>
            </w:pPr>
            <w:r w:rsidRPr="00F27361">
              <w:rPr>
                <w:rFonts w:cs="Times New Roman"/>
                <w:noProof/>
                <w:lang w:eastAsia="pt-BR" w:bidi="ar-SA"/>
              </w:rPr>
              <w:drawing>
                <wp:anchor distT="0" distB="0" distL="114935" distR="114935" simplePos="0" relativeHeight="251660288" behindDoc="0" locked="0" layoutInCell="1" allowOverlap="1" wp14:anchorId="443C1A97" wp14:editId="50D4EDF8">
                  <wp:simplePos x="0" y="0"/>
                  <wp:positionH relativeFrom="column">
                    <wp:align>center</wp:align>
                  </wp:positionH>
                  <wp:positionV relativeFrom="paragraph">
                    <wp:posOffset>0</wp:posOffset>
                  </wp:positionV>
                  <wp:extent cx="851535" cy="682625"/>
                  <wp:effectExtent l="0" t="0" r="0" b="0"/>
                  <wp:wrapSquare wrapText="bothSides"/>
                  <wp:docPr id="2" name="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2"/>
                          <pic:cNvPicPr>
                            <a:picLocks noChangeAspect="1" noChangeArrowheads="1"/>
                          </pic:cNvPicPr>
                        </pic:nvPicPr>
                        <pic:blipFill>
                          <a:blip r:embed="rId9"/>
                          <a:stretch>
                            <a:fillRect/>
                          </a:stretch>
                        </pic:blipFill>
                        <pic:spPr bwMode="auto">
                          <a:xfrm>
                            <a:off x="0" y="0"/>
                            <a:ext cx="851535" cy="682625"/>
                          </a:xfrm>
                          <a:prstGeom prst="rect">
                            <a:avLst/>
                          </a:prstGeom>
                        </pic:spPr>
                      </pic:pic>
                    </a:graphicData>
                  </a:graphic>
                </wp:anchor>
              </w:drawing>
            </w:r>
          </w:p>
        </w:tc>
      </w:tr>
    </w:tbl>
    <w:p w:rsidR="005943AA" w:rsidRPr="009C6FD1" w:rsidRDefault="005943AA">
      <w:pPr>
        <w:rPr>
          <w:rFonts w:ascii="Times New Roman" w:hAnsi="Times New Roman" w:cs="Times New Roman"/>
          <w:sz w:val="24"/>
          <w:szCs w:val="24"/>
        </w:rPr>
      </w:pPr>
    </w:p>
    <w:p w:rsidR="005943AA" w:rsidRPr="009C6FD1" w:rsidRDefault="005943AA">
      <w:pPr>
        <w:spacing w:before="240" w:after="240"/>
        <w:jc w:val="center"/>
        <w:rPr>
          <w:rFonts w:ascii="Times New Roman" w:hAnsi="Times New Roman" w:cs="Times New Roman"/>
          <w:b/>
          <w:sz w:val="24"/>
          <w:szCs w:val="24"/>
        </w:rPr>
      </w:pPr>
    </w:p>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PROGRAMA PERMANENTE DE DESENVOLVIMENTO PROFISSIONAL E FORMAÇÃO PEDAGÓGICA DOCENTE - PRODOC</w:t>
      </w:r>
    </w:p>
    <w:p w:rsidR="005943AA" w:rsidRPr="009C6FD1" w:rsidRDefault="00C93B76">
      <w:pPr>
        <w:spacing w:before="240" w:after="240"/>
        <w:rPr>
          <w:rFonts w:ascii="Times New Roman" w:hAnsi="Times New Roman" w:cs="Times New Roman"/>
          <w:b/>
          <w:sz w:val="24"/>
          <w:szCs w:val="24"/>
        </w:rPr>
      </w:pPr>
      <w:r w:rsidRPr="009C6FD1">
        <w:rPr>
          <w:rFonts w:ascii="Times New Roman" w:hAnsi="Times New Roman" w:cs="Times New Roman"/>
          <w:b/>
          <w:sz w:val="24"/>
          <w:szCs w:val="24"/>
        </w:rPr>
        <w:t xml:space="preserve">  </w:t>
      </w:r>
    </w:p>
    <w:p w:rsidR="005943AA" w:rsidRPr="009C6FD1" w:rsidRDefault="00C93B76">
      <w:pPr>
        <w:spacing w:before="240" w:after="240"/>
        <w:jc w:val="right"/>
        <w:rPr>
          <w:rFonts w:ascii="Times New Roman" w:hAnsi="Times New Roman" w:cs="Times New Roman"/>
          <w:b/>
          <w:sz w:val="24"/>
          <w:szCs w:val="24"/>
        </w:rPr>
      </w:pPr>
      <w:r w:rsidRPr="009C6FD1">
        <w:rPr>
          <w:rFonts w:ascii="Times New Roman" w:hAnsi="Times New Roman" w:cs="Times New Roman"/>
          <w:b/>
          <w:sz w:val="24"/>
          <w:szCs w:val="24"/>
        </w:rPr>
        <w:t>Assessoria Pedagógica/</w:t>
      </w:r>
      <w:r w:rsidRPr="009C6FD1">
        <w:rPr>
          <w:rFonts w:ascii="Times New Roman" w:hAnsi="Times New Roman" w:cs="Times New Roman"/>
          <w:b/>
          <w:i/>
          <w:sz w:val="24"/>
          <w:szCs w:val="24"/>
        </w:rPr>
        <w:t>Campus</w:t>
      </w:r>
      <w:r w:rsidRPr="009C6FD1">
        <w:rPr>
          <w:rFonts w:ascii="Times New Roman" w:hAnsi="Times New Roman" w:cs="Times New Roman"/>
          <w:b/>
          <w:sz w:val="24"/>
          <w:szCs w:val="24"/>
        </w:rPr>
        <w:t xml:space="preserve"> Poços de Caldas</w:t>
      </w:r>
    </w:p>
    <w:p w:rsidR="005943AA" w:rsidRPr="009C6FD1" w:rsidRDefault="00C93B76">
      <w:pPr>
        <w:spacing w:before="240" w:after="240"/>
        <w:jc w:val="right"/>
        <w:rPr>
          <w:rFonts w:ascii="Times New Roman" w:hAnsi="Times New Roman" w:cs="Times New Roman"/>
          <w:sz w:val="24"/>
          <w:szCs w:val="24"/>
        </w:rPr>
      </w:pPr>
      <w:r w:rsidRPr="009C6FD1">
        <w:rPr>
          <w:rFonts w:ascii="Times New Roman" w:hAnsi="Times New Roman" w:cs="Times New Roman"/>
          <w:sz w:val="24"/>
          <w:szCs w:val="24"/>
        </w:rPr>
        <w:t>Amanda Rezende Costa Xavier</w:t>
      </w:r>
    </w:p>
    <w:p w:rsidR="009C6FD1" w:rsidRDefault="00C93B76">
      <w:pPr>
        <w:spacing w:before="240" w:after="240"/>
        <w:jc w:val="right"/>
        <w:rPr>
          <w:rFonts w:ascii="Times New Roman" w:hAnsi="Times New Roman" w:cs="Times New Roman"/>
          <w:sz w:val="24"/>
          <w:szCs w:val="24"/>
        </w:rPr>
      </w:pPr>
      <w:r w:rsidRPr="009C6FD1">
        <w:rPr>
          <w:rFonts w:ascii="Times New Roman" w:hAnsi="Times New Roman" w:cs="Times New Roman"/>
          <w:sz w:val="24"/>
          <w:szCs w:val="24"/>
        </w:rPr>
        <w:t>Bolsista</w:t>
      </w:r>
      <w:r w:rsidR="009C6FD1">
        <w:rPr>
          <w:rFonts w:ascii="Times New Roman" w:hAnsi="Times New Roman" w:cs="Times New Roman"/>
          <w:sz w:val="24"/>
          <w:szCs w:val="24"/>
        </w:rPr>
        <w:t xml:space="preserve"> Progrida Ana Carolina Valentim Medeiros</w:t>
      </w:r>
    </w:p>
    <w:p w:rsidR="005943AA" w:rsidRPr="009C6FD1" w:rsidRDefault="00C93B76">
      <w:pPr>
        <w:spacing w:before="240" w:after="240"/>
        <w:jc w:val="right"/>
        <w:rPr>
          <w:rFonts w:ascii="Times New Roman" w:hAnsi="Times New Roman" w:cs="Times New Roman"/>
          <w:sz w:val="24"/>
          <w:szCs w:val="24"/>
        </w:rPr>
      </w:pPr>
      <w:r w:rsidRPr="009C6FD1">
        <w:rPr>
          <w:rFonts w:ascii="Times New Roman" w:hAnsi="Times New Roman" w:cs="Times New Roman"/>
          <w:sz w:val="24"/>
          <w:szCs w:val="24"/>
        </w:rPr>
        <w:t xml:space="preserve"> </w:t>
      </w:r>
    </w:p>
    <w:p w:rsidR="005943AA" w:rsidRPr="009C6FD1" w:rsidRDefault="00C93B76">
      <w:pPr>
        <w:spacing w:before="240" w:after="240"/>
        <w:jc w:val="right"/>
        <w:rPr>
          <w:rFonts w:ascii="Times New Roman" w:hAnsi="Times New Roman" w:cs="Times New Roman"/>
          <w:b/>
          <w:sz w:val="24"/>
          <w:szCs w:val="24"/>
        </w:rPr>
      </w:pPr>
      <w:r w:rsidRPr="009C6FD1">
        <w:rPr>
          <w:rFonts w:ascii="Times New Roman" w:hAnsi="Times New Roman" w:cs="Times New Roman"/>
          <w:b/>
          <w:sz w:val="24"/>
          <w:szCs w:val="24"/>
        </w:rPr>
        <w:t>Departamento de Apoio Pedagógico/Prograd</w:t>
      </w:r>
    </w:p>
    <w:p w:rsidR="005943AA" w:rsidRPr="009C6FD1" w:rsidRDefault="00C93B76">
      <w:pPr>
        <w:spacing w:before="240" w:after="240"/>
        <w:jc w:val="right"/>
        <w:rPr>
          <w:rFonts w:ascii="Times New Roman" w:hAnsi="Times New Roman" w:cs="Times New Roman"/>
          <w:sz w:val="24"/>
          <w:szCs w:val="24"/>
        </w:rPr>
      </w:pPr>
      <w:r w:rsidRPr="009C6FD1">
        <w:rPr>
          <w:rFonts w:ascii="Times New Roman" w:hAnsi="Times New Roman" w:cs="Times New Roman"/>
          <w:sz w:val="24"/>
          <w:szCs w:val="24"/>
        </w:rPr>
        <w:t>Luciana Maria Oliveira Ribeiro</w:t>
      </w:r>
      <w:r w:rsidR="009C6FD1">
        <w:rPr>
          <w:rFonts w:ascii="Times New Roman" w:hAnsi="Times New Roman" w:cs="Times New Roman"/>
          <w:sz w:val="24"/>
          <w:szCs w:val="24"/>
        </w:rPr>
        <w:t xml:space="preserve"> – Coordenadora DAP</w:t>
      </w:r>
    </w:p>
    <w:p w:rsidR="009C6FD1" w:rsidRPr="009C6FD1" w:rsidRDefault="009C6FD1" w:rsidP="009C6FD1">
      <w:pPr>
        <w:spacing w:before="240" w:after="240"/>
        <w:jc w:val="right"/>
        <w:rPr>
          <w:rFonts w:ascii="Times New Roman" w:hAnsi="Times New Roman" w:cs="Times New Roman"/>
          <w:sz w:val="24"/>
          <w:szCs w:val="24"/>
        </w:rPr>
      </w:pPr>
      <w:r w:rsidRPr="009C6FD1">
        <w:rPr>
          <w:rFonts w:ascii="Times New Roman" w:hAnsi="Times New Roman" w:cs="Times New Roman"/>
          <w:sz w:val="24"/>
          <w:szCs w:val="24"/>
        </w:rPr>
        <w:t>Edna de Oliveira</w:t>
      </w:r>
    </w:p>
    <w:p w:rsidR="005943AA" w:rsidRPr="009C6FD1" w:rsidRDefault="005943AA">
      <w:pPr>
        <w:spacing w:before="240" w:after="240"/>
        <w:jc w:val="right"/>
        <w:rPr>
          <w:rFonts w:ascii="Times New Roman" w:hAnsi="Times New Roman" w:cs="Times New Roman"/>
          <w:sz w:val="24"/>
          <w:szCs w:val="24"/>
        </w:rPr>
      </w:pPr>
    </w:p>
    <w:p w:rsidR="005943AA" w:rsidRPr="009C6FD1" w:rsidRDefault="005943AA">
      <w:pPr>
        <w:spacing w:before="240" w:after="240"/>
        <w:jc w:val="center"/>
        <w:rPr>
          <w:rFonts w:ascii="Times New Roman" w:hAnsi="Times New Roman" w:cs="Times New Roman"/>
          <w:b/>
          <w:sz w:val="24"/>
          <w:szCs w:val="24"/>
        </w:rPr>
      </w:pP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1 Apresentação do projeto</w:t>
      </w:r>
    </w:p>
    <w:p w:rsid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 xml:space="preserve">Este plano de formação do PRODOC se refere a uma formação pedagógica docente relacionada aos processos de ensinar, aprender e avaliar no ensino superior, que toma por norte a construção de novos saberes e competências docentes, a partir de um processo de reflexão sobre os desafios pedagógicos que a universidade vivencia. </w:t>
      </w:r>
    </w:p>
    <w:p w:rsidR="005943AA" w:rsidRPr="009C6FD1" w:rsidRDefault="009C6FD1">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C93B76" w:rsidRPr="009C6FD1">
        <w:rPr>
          <w:rFonts w:ascii="Times New Roman" w:hAnsi="Times New Roman" w:cs="Times New Roman"/>
          <w:sz w:val="24"/>
          <w:szCs w:val="24"/>
        </w:rPr>
        <w:t xml:space="preserve">Parte da consideração às muitas variáveis que impactam nesses processos, contextualizando-os, ainda, às condições requeridas pelo ensino remoto emergencial e à tendência do </w:t>
      </w:r>
      <w:r w:rsidR="00C93B76" w:rsidRPr="009C6FD1">
        <w:rPr>
          <w:rFonts w:ascii="Times New Roman" w:hAnsi="Times New Roman" w:cs="Times New Roman"/>
          <w:i/>
          <w:sz w:val="24"/>
          <w:szCs w:val="24"/>
        </w:rPr>
        <w:t>b-learning</w:t>
      </w:r>
      <w:r w:rsidR="00C93B76" w:rsidRPr="009C6FD1">
        <w:rPr>
          <w:rFonts w:ascii="Times New Roman" w:hAnsi="Times New Roman" w:cs="Times New Roman"/>
          <w:sz w:val="24"/>
          <w:szCs w:val="24"/>
        </w:rPr>
        <w:t>, em um processo de adaptação à atual realidade educacional.</w:t>
      </w:r>
    </w:p>
    <w:p w:rsidR="005943AA"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p>
    <w:p w:rsidR="009C6FD1" w:rsidRPr="009C6FD1" w:rsidRDefault="009C6FD1">
      <w:pPr>
        <w:spacing w:before="240" w:after="240" w:line="360" w:lineRule="auto"/>
        <w:jc w:val="both"/>
        <w:rPr>
          <w:rFonts w:ascii="Times New Roman" w:hAnsi="Times New Roman" w:cs="Times New Roman"/>
          <w:sz w:val="24"/>
          <w:szCs w:val="24"/>
        </w:rPr>
      </w:pP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lastRenderedPageBreak/>
        <w:t>1.1 Público-alvo</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O projeto atende todo o quadro docente da UNIFAL-MG.</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i/>
          <w:sz w:val="24"/>
          <w:szCs w:val="24"/>
        </w:rPr>
        <w:t xml:space="preserve">        </w:t>
      </w:r>
      <w:r w:rsidRPr="009C6FD1">
        <w:rPr>
          <w:rFonts w:ascii="Times New Roman" w:hAnsi="Times New Roman" w:cs="Times New Roman"/>
          <w:i/>
          <w:sz w:val="24"/>
          <w:szCs w:val="24"/>
        </w:rPr>
        <w:tab/>
      </w:r>
      <w:r w:rsidRPr="009C6FD1">
        <w:rPr>
          <w:rFonts w:ascii="Times New Roman" w:hAnsi="Times New Roman" w:cs="Times New Roman"/>
          <w:sz w:val="24"/>
          <w:szCs w:val="24"/>
        </w:rPr>
        <w:t>A oferta também se estende aos Técnicos Administrativos em Educação - TAE, visto que eles também desempenham atividades que se relacionam à dimensão pedagógica.</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O plano de formação será aberto à comunidade externa (docentes e TAE de outras instituições), que se identifique com os objetivos propostos nas atividades.</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r>
    </w:p>
    <w:p w:rsidR="005943AA" w:rsidRPr="009C6FD1" w:rsidRDefault="00C93B76">
      <w:pPr>
        <w:spacing w:before="240" w:after="240" w:line="360" w:lineRule="auto"/>
        <w:jc w:val="both"/>
        <w:rPr>
          <w:rFonts w:ascii="Times New Roman" w:hAnsi="Times New Roman" w:cs="Times New Roman"/>
          <w:b/>
          <w:sz w:val="24"/>
          <w:szCs w:val="24"/>
        </w:rPr>
      </w:pPr>
      <w:proofErr w:type="gramStart"/>
      <w:r w:rsidRPr="009C6FD1">
        <w:rPr>
          <w:rFonts w:ascii="Times New Roman" w:hAnsi="Times New Roman" w:cs="Times New Roman"/>
          <w:b/>
          <w:sz w:val="24"/>
          <w:szCs w:val="24"/>
        </w:rPr>
        <w:t>1.2 Justificativa</w:t>
      </w:r>
      <w:proofErr w:type="gramEnd"/>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No ano de 2020, com a suspensão das atividades presenciais por decorrência da pandemia da Covid19, o sistema educacional foi compelido a uma acelerada reorganização na modalidade de oferta de ensino, passando do presencial para o remoto emergencial, o que provocou profundas e intensas reflexões sobre os processos de ensinar e aprender no ensino superior.</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Uma série de ações formativas foram organizadas na UNIFAL-MG, por meio do PRODOC, para tratar da questão, com vistas a promover reflexões (e não receituários) junto ao corpo docente da instituição, na busca por mínimas condições para se iniciar, institucionalmente, aquela transição. Contudo, o avanço do cenário provocado pela pandemia sinalizou que a situação não seria passageira, e a tendência de adoção a um ensino híbrido se mostra a alternativa atual ao desenvolvimento das atividades letivas.</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ab/>
      </w:r>
      <w:r w:rsidR="0078702B">
        <w:rPr>
          <w:rFonts w:ascii="Times New Roman" w:hAnsi="Times New Roman" w:cs="Times New Roman"/>
          <w:sz w:val="24"/>
          <w:szCs w:val="24"/>
        </w:rPr>
        <w:t>Não obstante</w:t>
      </w:r>
      <w:r w:rsidRPr="009C6FD1">
        <w:rPr>
          <w:rFonts w:ascii="Times New Roman" w:hAnsi="Times New Roman" w:cs="Times New Roman"/>
          <w:sz w:val="24"/>
          <w:szCs w:val="24"/>
        </w:rPr>
        <w:t>, reconhecemos</w:t>
      </w:r>
      <w:r w:rsidR="0078702B">
        <w:rPr>
          <w:rFonts w:ascii="Times New Roman" w:hAnsi="Times New Roman" w:cs="Times New Roman"/>
          <w:sz w:val="24"/>
          <w:szCs w:val="24"/>
        </w:rPr>
        <w:t>, também,</w:t>
      </w:r>
      <w:r w:rsidRPr="009C6FD1">
        <w:rPr>
          <w:rFonts w:ascii="Times New Roman" w:hAnsi="Times New Roman" w:cs="Times New Roman"/>
          <w:sz w:val="24"/>
          <w:szCs w:val="24"/>
        </w:rPr>
        <w:t xml:space="preserve"> que não somente o ensino remoto ou híbrido provocam transformações da prática e das lógicas da universidade. Muitas variáveis estão envolvidas e elas impactam o perfil estudantil, requerendo </w:t>
      </w:r>
      <w:proofErr w:type="gramStart"/>
      <w:r w:rsidRPr="009C6FD1">
        <w:rPr>
          <w:rFonts w:ascii="Times New Roman" w:hAnsi="Times New Roman" w:cs="Times New Roman"/>
          <w:sz w:val="24"/>
          <w:szCs w:val="24"/>
        </w:rPr>
        <w:t>dos docentes estratégias</w:t>
      </w:r>
      <w:proofErr w:type="gramEnd"/>
      <w:r w:rsidRPr="009C6FD1">
        <w:rPr>
          <w:rFonts w:ascii="Times New Roman" w:hAnsi="Times New Roman" w:cs="Times New Roman"/>
          <w:sz w:val="24"/>
          <w:szCs w:val="24"/>
        </w:rPr>
        <w:t xml:space="preserve"> que garantam a qualidade do ensino e da aprendizagem. Essas variáveis são anteriores ao ERE e ao ensino híbrido, já com resultados prévios a eles, mas, com a suspensão de atividades presenciais e a emergência de construir espaços virtuais de aprendizagem, todos esses desafios ao ensino superior foram potencializados.</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 xml:space="preserve">Deste modo, é oportuno organizar um espaço coletivo de reflexão, que vise a construção de saberes e de competências docentes que façam frente a esses desafios, em continuidade à </w:t>
      </w:r>
      <w:r w:rsidRPr="009C6FD1">
        <w:rPr>
          <w:rFonts w:ascii="Times New Roman" w:hAnsi="Times New Roman" w:cs="Times New Roman"/>
          <w:sz w:val="24"/>
          <w:szCs w:val="24"/>
        </w:rPr>
        <w:lastRenderedPageBreak/>
        <w:t>formação iniciada em 2020. Entendemos que somente a partir destes espaços coletivos de construção de conhecimentos é que podemos avançar, tomando decisões pedagógicas que permitam o alcance do sucesso acadêmico, com a qualidade que todos procuramos.</w:t>
      </w:r>
    </w:p>
    <w:p w:rsidR="005943AA" w:rsidRPr="009C6FD1" w:rsidRDefault="00C93B76">
      <w:pPr>
        <w:spacing w:before="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 xml:space="preserve">1.3 Dimensão do </w:t>
      </w:r>
      <w:proofErr w:type="spellStart"/>
      <w:r w:rsidRPr="009C6FD1">
        <w:rPr>
          <w:rFonts w:ascii="Times New Roman" w:hAnsi="Times New Roman" w:cs="Times New Roman"/>
          <w:b/>
          <w:sz w:val="24"/>
          <w:szCs w:val="24"/>
        </w:rPr>
        <w:t>Prodoc</w:t>
      </w:r>
      <w:proofErr w:type="spellEnd"/>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ab/>
        <w:t xml:space="preserve">Este projeto aborda as dimensões do </w:t>
      </w:r>
      <w:proofErr w:type="spellStart"/>
      <w:r w:rsidRPr="009C6FD1">
        <w:rPr>
          <w:rFonts w:ascii="Times New Roman" w:hAnsi="Times New Roman" w:cs="Times New Roman"/>
          <w:sz w:val="24"/>
          <w:szCs w:val="24"/>
        </w:rPr>
        <w:t>Prodoc</w:t>
      </w:r>
      <w:proofErr w:type="spellEnd"/>
      <w:r w:rsidRPr="009C6FD1">
        <w:rPr>
          <w:rFonts w:ascii="Times New Roman" w:hAnsi="Times New Roman" w:cs="Times New Roman"/>
          <w:sz w:val="24"/>
          <w:szCs w:val="24"/>
        </w:rPr>
        <w:t xml:space="preserve"> (UNIFAL-MG, 2015):</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 xml:space="preserve">II – </w:t>
      </w:r>
      <w:proofErr w:type="gramStart"/>
      <w:r w:rsidRPr="009C6FD1">
        <w:rPr>
          <w:rFonts w:ascii="Times New Roman" w:hAnsi="Times New Roman" w:cs="Times New Roman"/>
          <w:sz w:val="24"/>
          <w:szCs w:val="24"/>
        </w:rPr>
        <w:t>fundamentos</w:t>
      </w:r>
      <w:proofErr w:type="gramEnd"/>
      <w:r w:rsidRPr="009C6FD1">
        <w:rPr>
          <w:rFonts w:ascii="Times New Roman" w:hAnsi="Times New Roman" w:cs="Times New Roman"/>
          <w:sz w:val="24"/>
          <w:szCs w:val="24"/>
        </w:rPr>
        <w:t xml:space="preserve"> educacionais e bases epistemológicas do ensino superior; e</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 xml:space="preserve">IV – </w:t>
      </w:r>
      <w:proofErr w:type="gramStart"/>
      <w:r w:rsidRPr="009C6FD1">
        <w:rPr>
          <w:rFonts w:ascii="Times New Roman" w:hAnsi="Times New Roman" w:cs="Times New Roman"/>
          <w:sz w:val="24"/>
          <w:szCs w:val="24"/>
        </w:rPr>
        <w:t>recursos, inovações e metodologias</w:t>
      </w:r>
      <w:proofErr w:type="gramEnd"/>
      <w:r w:rsidRPr="009C6FD1">
        <w:rPr>
          <w:rFonts w:ascii="Times New Roman" w:hAnsi="Times New Roman" w:cs="Times New Roman"/>
          <w:sz w:val="24"/>
          <w:szCs w:val="24"/>
        </w:rPr>
        <w:t xml:space="preserve"> educacionais do ensino superior.</w:t>
      </w:r>
    </w:p>
    <w:p w:rsidR="009C6FD1" w:rsidRDefault="009C6FD1">
      <w:pPr>
        <w:shd w:val="clear" w:color="auto" w:fill="FFFFFF"/>
        <w:spacing w:before="240" w:after="220"/>
        <w:rPr>
          <w:rFonts w:ascii="Times New Roman" w:hAnsi="Times New Roman" w:cs="Times New Roman"/>
          <w:sz w:val="24"/>
          <w:szCs w:val="24"/>
        </w:rPr>
      </w:pPr>
    </w:p>
    <w:p w:rsidR="005943AA" w:rsidRPr="009C6FD1" w:rsidRDefault="00C93B76">
      <w:pPr>
        <w:shd w:val="clear" w:color="auto" w:fill="FFFFFF"/>
        <w:spacing w:before="240" w:after="220"/>
        <w:rPr>
          <w:rFonts w:ascii="Times New Roman" w:hAnsi="Times New Roman" w:cs="Times New Roman"/>
          <w:sz w:val="24"/>
          <w:szCs w:val="24"/>
        </w:rPr>
      </w:pPr>
      <w:r w:rsidRPr="009C6FD1">
        <w:rPr>
          <w:rFonts w:ascii="Times New Roman" w:hAnsi="Times New Roman" w:cs="Times New Roman"/>
          <w:sz w:val="24"/>
          <w:szCs w:val="24"/>
        </w:rPr>
        <w:t xml:space="preserve"> </w:t>
      </w: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2. Objetivos</w:t>
      </w: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2.1 Objetivo Geral</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Construir saberes e competências pedagógicas para o exercício da docência no atual contexto enfrentado pela universidade.</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2.2 Objetivos Específicos</w:t>
      </w:r>
    </w:p>
    <w:p w:rsidR="005943AA" w:rsidRPr="009C6FD1" w:rsidRDefault="00C93B76">
      <w:pPr>
        <w:numPr>
          <w:ilvl w:val="0"/>
          <w:numId w:val="1"/>
        </w:numPr>
        <w:spacing w:line="360" w:lineRule="auto"/>
        <w:jc w:val="both"/>
        <w:rPr>
          <w:rFonts w:ascii="Times New Roman" w:hAnsi="Times New Roman" w:cs="Times New Roman"/>
          <w:sz w:val="24"/>
          <w:szCs w:val="24"/>
        </w:rPr>
      </w:pPr>
      <w:r w:rsidRPr="009C6FD1">
        <w:rPr>
          <w:rFonts w:ascii="Times New Roman" w:hAnsi="Times New Roman" w:cs="Times New Roman"/>
          <w:sz w:val="24"/>
          <w:szCs w:val="24"/>
        </w:rPr>
        <w:t>Discutir o planejamento do ensino remoto e suas implicações no processo avaliativo;</w:t>
      </w:r>
    </w:p>
    <w:p w:rsidR="005943AA" w:rsidRPr="009C6FD1" w:rsidRDefault="00C93B76">
      <w:pPr>
        <w:numPr>
          <w:ilvl w:val="0"/>
          <w:numId w:val="1"/>
        </w:numPr>
        <w:spacing w:line="360" w:lineRule="auto"/>
        <w:jc w:val="both"/>
        <w:rPr>
          <w:rFonts w:ascii="Times New Roman" w:hAnsi="Times New Roman" w:cs="Times New Roman"/>
          <w:sz w:val="24"/>
          <w:szCs w:val="24"/>
        </w:rPr>
      </w:pPr>
      <w:r w:rsidRPr="009C6FD1">
        <w:rPr>
          <w:rFonts w:ascii="Times New Roman" w:hAnsi="Times New Roman" w:cs="Times New Roman"/>
          <w:sz w:val="24"/>
          <w:szCs w:val="24"/>
        </w:rPr>
        <w:t>Refletir sobre metodologias ativas como processos de adequação às exigências do modelo de oferta de ensino remoto ou híbrido;</w:t>
      </w:r>
    </w:p>
    <w:p w:rsidR="005943AA" w:rsidRPr="009C6FD1" w:rsidRDefault="00C93B76">
      <w:pPr>
        <w:numPr>
          <w:ilvl w:val="0"/>
          <w:numId w:val="1"/>
        </w:numPr>
        <w:spacing w:line="360" w:lineRule="auto"/>
        <w:jc w:val="both"/>
        <w:rPr>
          <w:rFonts w:ascii="Times New Roman" w:hAnsi="Times New Roman" w:cs="Times New Roman"/>
          <w:sz w:val="24"/>
          <w:szCs w:val="24"/>
        </w:rPr>
      </w:pPr>
      <w:r w:rsidRPr="009C6FD1">
        <w:rPr>
          <w:rFonts w:ascii="Times New Roman" w:hAnsi="Times New Roman" w:cs="Times New Roman"/>
          <w:sz w:val="24"/>
          <w:szCs w:val="24"/>
        </w:rPr>
        <w:t>Reconhecer variáveis que impactam o processo de ensino e aprendizagem, que afetam as lógicas e práticas universitárias, potencializadas com a suspensão de atividades presenciais;</w:t>
      </w:r>
    </w:p>
    <w:p w:rsidR="005943AA" w:rsidRPr="009C6FD1" w:rsidRDefault="00C93B76">
      <w:pPr>
        <w:numPr>
          <w:ilvl w:val="0"/>
          <w:numId w:val="1"/>
        </w:numPr>
        <w:spacing w:line="360" w:lineRule="auto"/>
        <w:jc w:val="both"/>
        <w:rPr>
          <w:rFonts w:ascii="Times New Roman" w:hAnsi="Times New Roman" w:cs="Times New Roman"/>
          <w:sz w:val="24"/>
          <w:szCs w:val="24"/>
        </w:rPr>
      </w:pPr>
      <w:r w:rsidRPr="009C6FD1">
        <w:rPr>
          <w:rFonts w:ascii="Times New Roman" w:hAnsi="Times New Roman" w:cs="Times New Roman"/>
          <w:sz w:val="24"/>
          <w:szCs w:val="24"/>
        </w:rPr>
        <w:t>Dialogar sobre diferentes estratégias de ensino, aprendizagem e avaliação no ensino superior, a partir de diferentes referenciais teóricos e de partilha de experiências;</w:t>
      </w:r>
    </w:p>
    <w:p w:rsidR="005943AA" w:rsidRPr="009C6FD1" w:rsidRDefault="00C93B76">
      <w:pPr>
        <w:numPr>
          <w:ilvl w:val="0"/>
          <w:numId w:val="1"/>
        </w:numPr>
        <w:spacing w:line="360" w:lineRule="auto"/>
        <w:jc w:val="both"/>
        <w:rPr>
          <w:rFonts w:ascii="Times New Roman" w:hAnsi="Times New Roman" w:cs="Times New Roman"/>
          <w:sz w:val="24"/>
          <w:szCs w:val="24"/>
        </w:rPr>
      </w:pPr>
      <w:r w:rsidRPr="009C6FD1">
        <w:rPr>
          <w:rFonts w:ascii="Times New Roman" w:hAnsi="Times New Roman" w:cs="Times New Roman"/>
          <w:sz w:val="24"/>
          <w:szCs w:val="24"/>
        </w:rPr>
        <w:lastRenderedPageBreak/>
        <w:t>Fortalecer um espaço de construção de saberes da docência, a partir do diálogo e da reflexão sobre a prática docente, com os docentes;</w:t>
      </w:r>
    </w:p>
    <w:p w:rsidR="005943AA" w:rsidRPr="009C6FD1" w:rsidRDefault="00C93B76">
      <w:pPr>
        <w:numPr>
          <w:ilvl w:val="0"/>
          <w:numId w:val="1"/>
        </w:numPr>
        <w:spacing w:line="360" w:lineRule="auto"/>
        <w:jc w:val="both"/>
        <w:rPr>
          <w:rFonts w:ascii="Times New Roman" w:hAnsi="Times New Roman" w:cs="Times New Roman"/>
          <w:sz w:val="24"/>
          <w:szCs w:val="24"/>
        </w:rPr>
      </w:pPr>
      <w:r w:rsidRPr="009C6FD1">
        <w:rPr>
          <w:rFonts w:ascii="Times New Roman" w:hAnsi="Times New Roman" w:cs="Times New Roman"/>
          <w:sz w:val="24"/>
          <w:szCs w:val="24"/>
        </w:rPr>
        <w:t>Estabelecer redes formativas, por meio da incorporação a outros planos de formação pedagógica docente.</w:t>
      </w:r>
    </w:p>
    <w:p w:rsidR="009C6FD1" w:rsidRDefault="009C6FD1">
      <w:pPr>
        <w:spacing w:before="240" w:after="240" w:line="360" w:lineRule="auto"/>
        <w:jc w:val="both"/>
        <w:rPr>
          <w:rFonts w:ascii="Times New Roman" w:hAnsi="Times New Roman" w:cs="Times New Roman"/>
          <w:b/>
          <w:sz w:val="24"/>
          <w:szCs w:val="24"/>
        </w:rPr>
      </w:pP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 xml:space="preserve"> </w:t>
      </w: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 xml:space="preserve"> 3. Metodologia</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 xml:space="preserve">O projeto será realizado por meio digital, na plataforma de comunicação Google </w:t>
      </w:r>
      <w:proofErr w:type="spellStart"/>
      <w:r w:rsidRPr="009C6FD1">
        <w:rPr>
          <w:rFonts w:ascii="Times New Roman" w:hAnsi="Times New Roman" w:cs="Times New Roman"/>
          <w:sz w:val="24"/>
          <w:szCs w:val="24"/>
        </w:rPr>
        <w:t>Meet</w:t>
      </w:r>
      <w:proofErr w:type="spellEnd"/>
      <w:r w:rsidRPr="009C6FD1">
        <w:rPr>
          <w:rFonts w:ascii="Times New Roman" w:hAnsi="Times New Roman" w:cs="Times New Roman"/>
          <w:sz w:val="24"/>
          <w:szCs w:val="24"/>
        </w:rPr>
        <w:t xml:space="preserve">. Haverá transmissão simultânea para o canal oficial da UNIFAL-MG no </w:t>
      </w:r>
      <w:proofErr w:type="spellStart"/>
      <w:r w:rsidRPr="009C6FD1">
        <w:rPr>
          <w:rFonts w:ascii="Times New Roman" w:hAnsi="Times New Roman" w:cs="Times New Roman"/>
          <w:sz w:val="24"/>
          <w:szCs w:val="24"/>
        </w:rPr>
        <w:t>YouTube</w:t>
      </w:r>
      <w:proofErr w:type="spellEnd"/>
      <w:r w:rsidRPr="009C6FD1">
        <w:rPr>
          <w:rFonts w:ascii="Times New Roman" w:hAnsi="Times New Roman" w:cs="Times New Roman"/>
          <w:sz w:val="24"/>
          <w:szCs w:val="24"/>
        </w:rPr>
        <w:t xml:space="preserve">. </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 xml:space="preserve">Em todas as atividades serão mantidos espaços de discussão para troca de experiências e construção de conhecimentos e questionamentos em torno do tema, mediados virtualmente. Serão utilizados recursos interativos nas atividades, a exemplo da plataforma </w:t>
      </w:r>
      <w:proofErr w:type="spellStart"/>
      <w:r w:rsidRPr="009C6FD1">
        <w:rPr>
          <w:rFonts w:ascii="Times New Roman" w:hAnsi="Times New Roman" w:cs="Times New Roman"/>
          <w:sz w:val="24"/>
          <w:szCs w:val="24"/>
        </w:rPr>
        <w:t>Mentimeter</w:t>
      </w:r>
      <w:proofErr w:type="spellEnd"/>
      <w:r w:rsidRPr="009C6FD1">
        <w:rPr>
          <w:rFonts w:ascii="Times New Roman" w:hAnsi="Times New Roman" w:cs="Times New Roman"/>
          <w:sz w:val="24"/>
          <w:szCs w:val="24"/>
        </w:rPr>
        <w:t>, para fomentar a participação docente e construir painéis de informações, conhecimentos e partilhas.</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ab/>
        <w:t>Em respeito aos participantes, serão utilizados recursos de tradução simultânea, tanto de libras quanto de língua não materna.</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 xml:space="preserve">A carga horária total da atividade será registrada no Sistema </w:t>
      </w:r>
      <w:proofErr w:type="spellStart"/>
      <w:r w:rsidRPr="009C6FD1">
        <w:rPr>
          <w:rFonts w:ascii="Times New Roman" w:hAnsi="Times New Roman" w:cs="Times New Roman"/>
          <w:sz w:val="24"/>
          <w:szCs w:val="24"/>
        </w:rPr>
        <w:t>Prodoc</w:t>
      </w:r>
      <w:proofErr w:type="spellEnd"/>
      <w:r w:rsidRPr="009C6FD1">
        <w:rPr>
          <w:rFonts w:ascii="Times New Roman" w:hAnsi="Times New Roman" w:cs="Times New Roman"/>
          <w:sz w:val="24"/>
          <w:szCs w:val="24"/>
        </w:rPr>
        <w:t>, sendo atribuída a todos os participantes inscritos na atividade. Essa opção do registro da presença pela inscrição e não pela participação se deve à racionalidade permitida pela formação assíncrona, em que os inscritos podem acessar a atividade posteriormente, e concretizar a participação.</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 xml:space="preserve">As inscrições e expedição de certificados serão efetivados pelo Sistema informatizado do </w:t>
      </w:r>
      <w:proofErr w:type="spellStart"/>
      <w:r w:rsidRPr="009C6FD1">
        <w:rPr>
          <w:rFonts w:ascii="Times New Roman" w:hAnsi="Times New Roman" w:cs="Times New Roman"/>
          <w:sz w:val="24"/>
          <w:szCs w:val="24"/>
        </w:rPr>
        <w:t>Prodoc</w:t>
      </w:r>
      <w:proofErr w:type="spellEnd"/>
      <w:r w:rsidRPr="009C6FD1">
        <w:rPr>
          <w:rFonts w:ascii="Times New Roman" w:hAnsi="Times New Roman" w:cs="Times New Roman"/>
          <w:sz w:val="24"/>
          <w:szCs w:val="24"/>
        </w:rPr>
        <w:t xml:space="preserve"> para a comunidade UNIFAL-MG. Para a comunidade externa será por meio de formulário de inscrição do </w:t>
      </w:r>
      <w:proofErr w:type="spellStart"/>
      <w:r w:rsidRPr="009C6FD1">
        <w:rPr>
          <w:rFonts w:ascii="Times New Roman" w:hAnsi="Times New Roman" w:cs="Times New Roman"/>
          <w:sz w:val="24"/>
          <w:szCs w:val="24"/>
        </w:rPr>
        <w:t>GoogleForms</w:t>
      </w:r>
      <w:proofErr w:type="spellEnd"/>
      <w:r w:rsidRPr="009C6FD1">
        <w:rPr>
          <w:rFonts w:ascii="Times New Roman" w:hAnsi="Times New Roman" w:cs="Times New Roman"/>
          <w:sz w:val="24"/>
          <w:szCs w:val="24"/>
        </w:rPr>
        <w:t xml:space="preserve"> (</w:t>
      </w:r>
      <w:hyperlink r:id="rId10">
        <w:r w:rsidRPr="009C6FD1">
          <w:rPr>
            <w:rFonts w:ascii="Times New Roman" w:hAnsi="Times New Roman" w:cs="Times New Roman"/>
            <w:color w:val="1155CC"/>
            <w:sz w:val="24"/>
            <w:szCs w:val="24"/>
            <w:u w:val="single"/>
          </w:rPr>
          <w:t>https://forms.gle/43mNTFsksDxiPeCTA</w:t>
        </w:r>
      </w:hyperlink>
      <w:r w:rsidRPr="009C6FD1">
        <w:rPr>
          <w:rFonts w:ascii="Times New Roman" w:hAnsi="Times New Roman" w:cs="Times New Roman"/>
          <w:sz w:val="24"/>
          <w:szCs w:val="24"/>
        </w:rPr>
        <w:t xml:space="preserve">) e o certificado elaborado manualmente, e enviado para o </w:t>
      </w:r>
      <w:proofErr w:type="spellStart"/>
      <w:r w:rsidRPr="009C6FD1">
        <w:rPr>
          <w:rFonts w:ascii="Times New Roman" w:hAnsi="Times New Roman" w:cs="Times New Roman"/>
          <w:sz w:val="24"/>
          <w:szCs w:val="24"/>
        </w:rPr>
        <w:t>email</w:t>
      </w:r>
      <w:proofErr w:type="spellEnd"/>
      <w:r w:rsidRPr="009C6FD1">
        <w:rPr>
          <w:rFonts w:ascii="Times New Roman" w:hAnsi="Times New Roman" w:cs="Times New Roman"/>
          <w:sz w:val="24"/>
          <w:szCs w:val="24"/>
        </w:rPr>
        <w:t xml:space="preserve"> dos inscritos. </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sz w:val="24"/>
          <w:szCs w:val="24"/>
        </w:rPr>
        <w:t xml:space="preserve">        </w:t>
      </w:r>
      <w:r w:rsidRPr="009C6FD1">
        <w:rPr>
          <w:rFonts w:ascii="Times New Roman" w:hAnsi="Times New Roman" w:cs="Times New Roman"/>
          <w:sz w:val="24"/>
          <w:szCs w:val="24"/>
        </w:rPr>
        <w:tab/>
        <w:t xml:space="preserve">O plano de formação está estruturado em 05 blocos. Os 04 primeiros agrupam temas que, além de darem sequência à formação iniciada em 2020, abordam os processos de ensino, de aprendizagem e de avaliação do ensino superior, no contexto dos desafios que estão postos ao ensino universitário. Deste modo, embasamo-nos nos princípios de continuidade e de acompanhamento da formação pedagógica promovida, possibilitando aos participantes a </w:t>
      </w:r>
      <w:r w:rsidRPr="009C6FD1">
        <w:rPr>
          <w:rFonts w:ascii="Times New Roman" w:hAnsi="Times New Roman" w:cs="Times New Roman"/>
          <w:sz w:val="24"/>
          <w:szCs w:val="24"/>
        </w:rPr>
        <w:lastRenderedPageBreak/>
        <w:t xml:space="preserve">construção de saberes contextualizados, que alcance suas experiências e práticas, e que apoie suas decisões pedagógicas. É intencional, portanto, que os convidados coincidam com os das atividades iniciadas em 2020, nos blocos orientados ao acompanhamento das práticas e das experiências, exatamente para se cumprir o princípio da continuidade que orienta esta formação. O último bloco se refere a uma parceria do </w:t>
      </w:r>
      <w:proofErr w:type="spellStart"/>
      <w:r w:rsidRPr="009C6FD1">
        <w:rPr>
          <w:rFonts w:ascii="Times New Roman" w:hAnsi="Times New Roman" w:cs="Times New Roman"/>
          <w:sz w:val="24"/>
          <w:szCs w:val="24"/>
        </w:rPr>
        <w:t>Prodoc</w:t>
      </w:r>
      <w:proofErr w:type="spellEnd"/>
      <w:r w:rsidRPr="009C6FD1">
        <w:rPr>
          <w:rFonts w:ascii="Times New Roman" w:hAnsi="Times New Roman" w:cs="Times New Roman"/>
          <w:sz w:val="24"/>
          <w:szCs w:val="24"/>
        </w:rPr>
        <w:t xml:space="preserve"> UNIFAL-MG com o Centro Idea da Universidade do Minho, para a realização do plano de formação daquele Centro, intitulado Docência +. É</w:t>
      </w:r>
      <w:r w:rsidR="0078702B">
        <w:rPr>
          <w:rFonts w:ascii="Times New Roman" w:hAnsi="Times New Roman" w:cs="Times New Roman"/>
          <w:sz w:val="24"/>
          <w:szCs w:val="24"/>
        </w:rPr>
        <w:t>,</w:t>
      </w:r>
      <w:r w:rsidRPr="009C6FD1">
        <w:rPr>
          <w:rFonts w:ascii="Times New Roman" w:hAnsi="Times New Roman" w:cs="Times New Roman"/>
          <w:sz w:val="24"/>
          <w:szCs w:val="24"/>
        </w:rPr>
        <w:t xml:space="preserve"> portanto, uma parceria pioneira para aprofundarmos nossas redes de formação, além de ampliarmos as possibilidades de construção de comunidades de aprendizagem.</w:t>
      </w:r>
    </w:p>
    <w:p w:rsidR="005943AA" w:rsidRDefault="005943AA">
      <w:pPr>
        <w:spacing w:before="240" w:after="240" w:line="360" w:lineRule="auto"/>
        <w:jc w:val="both"/>
        <w:rPr>
          <w:rFonts w:ascii="Times New Roman" w:hAnsi="Times New Roman" w:cs="Times New Roman"/>
          <w:sz w:val="24"/>
          <w:szCs w:val="24"/>
        </w:rPr>
      </w:pPr>
    </w:p>
    <w:p w:rsidR="009C6FD1" w:rsidRPr="009C6FD1" w:rsidRDefault="009C6FD1">
      <w:pPr>
        <w:spacing w:before="240" w:after="240" w:line="360" w:lineRule="auto"/>
        <w:jc w:val="both"/>
        <w:rPr>
          <w:rFonts w:ascii="Times New Roman" w:hAnsi="Times New Roman" w:cs="Times New Roman"/>
          <w:sz w:val="24"/>
          <w:szCs w:val="24"/>
        </w:rPr>
      </w:pPr>
    </w:p>
    <w:p w:rsidR="005943AA"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4. Cronograma de atividades</w:t>
      </w:r>
    </w:p>
    <w:p w:rsidR="009C6FD1" w:rsidRPr="009C6FD1" w:rsidRDefault="009C6FD1">
      <w:pPr>
        <w:spacing w:before="240" w:after="240" w:line="360" w:lineRule="auto"/>
        <w:jc w:val="both"/>
        <w:rPr>
          <w:rFonts w:ascii="Times New Roman" w:hAnsi="Times New Roman" w:cs="Times New Roman"/>
          <w:b/>
          <w:sz w:val="24"/>
          <w:szCs w:val="24"/>
        </w:rPr>
      </w:pP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4.1 Práticas avaliativas no ensino remoto e ensino híbrido</w:t>
      </w:r>
    </w:p>
    <w:p w:rsidR="005943AA"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b/>
          <w:sz w:val="24"/>
          <w:szCs w:val="24"/>
        </w:rPr>
        <w:t xml:space="preserve">Foco do conjunto de atividades: </w:t>
      </w:r>
      <w:r w:rsidRPr="009C6FD1">
        <w:rPr>
          <w:rFonts w:ascii="Times New Roman" w:hAnsi="Times New Roman" w:cs="Times New Roman"/>
          <w:sz w:val="24"/>
          <w:szCs w:val="24"/>
        </w:rPr>
        <w:t>O planejamento do ensino remoto requer reflexão sobre as implicações deste modelo nos processos avaliativos. Assim, uma vez que finalizamos dois ciclos de oferta de ERE, em que concretizamos os planejamentos elaborados e efetivamos o processo de avaliação da oferta das UC/disciplinas, a reflexão sobre esse processo avaliativo se mostra potencialmente favorável para iniciar o plano de formação, porque os dilemas, os questionamentos, as experiências, os êxitos sobre a avaliação, sobre o desempenho dos estudantes e sobre as posturas docentes e discentes neste processo estão recentes e, portanto, potencializam a aprendizagem sobre a prática. Os docentes acumularam experiências e estas podem ser compartilhadas para, a partir delas, construirmos conhecimentos sobre a própria experiência e sobre o processo avaliativo do ponto de vista teórico, orientando, deste modo, os próximos planejamentos e ações que se iniciam neste novo cronograma de oferta de UC/disciplinas, agora denominado de Cronograma de Transição.</w:t>
      </w:r>
    </w:p>
    <w:p w:rsidR="009C6FD1" w:rsidRDefault="009C6FD1">
      <w:pPr>
        <w:spacing w:before="240" w:after="240" w:line="360" w:lineRule="auto"/>
        <w:jc w:val="both"/>
        <w:rPr>
          <w:rFonts w:ascii="Times New Roman" w:hAnsi="Times New Roman" w:cs="Times New Roman"/>
          <w:sz w:val="24"/>
          <w:szCs w:val="24"/>
        </w:rPr>
      </w:pPr>
    </w:p>
    <w:p w:rsidR="009C6FD1" w:rsidRPr="009C6FD1" w:rsidRDefault="009C6FD1">
      <w:pPr>
        <w:spacing w:before="240" w:after="240" w:line="360" w:lineRule="auto"/>
        <w:jc w:val="both"/>
        <w:rPr>
          <w:rFonts w:ascii="Times New Roman" w:hAnsi="Times New Roman" w:cs="Times New Roman"/>
          <w:sz w:val="24"/>
          <w:szCs w:val="24"/>
        </w:rPr>
      </w:pPr>
    </w:p>
    <w:tbl>
      <w:tblPr>
        <w:tblStyle w:val="a0"/>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15"/>
        <w:gridCol w:w="4365"/>
        <w:gridCol w:w="2610"/>
        <w:gridCol w:w="810"/>
      </w:tblGrid>
      <w:tr w:rsidR="005943AA" w:rsidRPr="009C6FD1" w:rsidTr="009C6FD1">
        <w:trPr>
          <w:trHeight w:val="405"/>
          <w:tblHeader/>
        </w:trPr>
        <w:tc>
          <w:tcPr>
            <w:tcW w:w="1215"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lastRenderedPageBreak/>
              <w:t>Data/Hora</w:t>
            </w:r>
          </w:p>
        </w:tc>
        <w:tc>
          <w:tcPr>
            <w:tcW w:w="4365"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Atividade</w:t>
            </w:r>
          </w:p>
        </w:tc>
        <w:tc>
          <w:tcPr>
            <w:tcW w:w="2610"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center"/>
          </w:tcPr>
          <w:p w:rsidR="005943AA" w:rsidRPr="009C6FD1" w:rsidRDefault="00C93B76" w:rsidP="009C6FD1">
            <w:pPr>
              <w:spacing w:line="240" w:lineRule="auto"/>
              <w:jc w:val="center"/>
              <w:rPr>
                <w:rFonts w:ascii="Times New Roman" w:hAnsi="Times New Roman" w:cs="Times New Roman"/>
                <w:b/>
                <w:sz w:val="24"/>
                <w:szCs w:val="24"/>
              </w:rPr>
            </w:pPr>
            <w:r w:rsidRPr="009C6FD1">
              <w:rPr>
                <w:rFonts w:ascii="Times New Roman" w:hAnsi="Times New Roman" w:cs="Times New Roman"/>
                <w:b/>
                <w:sz w:val="24"/>
                <w:szCs w:val="24"/>
              </w:rPr>
              <w:t>Ministrante</w:t>
            </w:r>
          </w:p>
        </w:tc>
        <w:tc>
          <w:tcPr>
            <w:tcW w:w="8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CH</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07/06/21 (2a f.)</w:t>
            </w:r>
          </w:p>
          <w:p w:rsidR="005943AA" w:rsidRPr="009C6FD1" w:rsidRDefault="00C93B76">
            <w:pPr>
              <w:spacing w:before="240" w:after="240"/>
              <w:rPr>
                <w:rFonts w:ascii="Times New Roman" w:hAnsi="Times New Roman" w:cs="Times New Roman"/>
                <w:sz w:val="24"/>
                <w:szCs w:val="24"/>
              </w:rPr>
            </w:pPr>
            <w:proofErr w:type="gramStart"/>
            <w:r w:rsidRPr="009C6FD1">
              <w:rPr>
                <w:rFonts w:ascii="Times New Roman" w:hAnsi="Times New Roman" w:cs="Times New Roman"/>
                <w:sz w:val="24"/>
                <w:szCs w:val="24"/>
              </w:rPr>
              <w:t>e</w:t>
            </w:r>
            <w:proofErr w:type="gramEnd"/>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16/06/21 (4a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jc w:val="center"/>
              <w:rPr>
                <w:rFonts w:ascii="Times New Roman" w:hAnsi="Times New Roman" w:cs="Times New Roman"/>
                <w:b/>
                <w:sz w:val="24"/>
                <w:szCs w:val="24"/>
              </w:rPr>
            </w:pPr>
            <w:r w:rsidRPr="009C6FD1">
              <w:rPr>
                <w:rFonts w:ascii="Times New Roman" w:hAnsi="Times New Roman" w:cs="Times New Roman"/>
                <w:b/>
                <w:sz w:val="24"/>
                <w:szCs w:val="24"/>
              </w:rPr>
              <w:t>Partilhando experiências sobre o processo avaliativo no ERE: construindo conhecimentos a partir das reflexões sobre a prática</w:t>
            </w:r>
          </w:p>
          <w:p w:rsidR="005943AA" w:rsidRPr="009C6FD1" w:rsidRDefault="005943AA">
            <w:pPr>
              <w:rPr>
                <w:rFonts w:ascii="Times New Roman" w:hAnsi="Times New Roman" w:cs="Times New Roman"/>
                <w:sz w:val="24"/>
                <w:szCs w:val="24"/>
              </w:rPr>
            </w:pPr>
          </w:p>
          <w:p w:rsidR="005943AA" w:rsidRPr="009C6FD1" w:rsidRDefault="00C93B76">
            <w:pPr>
              <w:rPr>
                <w:rFonts w:ascii="Times New Roman" w:hAnsi="Times New Roman" w:cs="Times New Roman"/>
                <w:sz w:val="24"/>
                <w:szCs w:val="24"/>
              </w:rPr>
            </w:pPr>
            <w:r w:rsidRPr="009C6FD1">
              <w:rPr>
                <w:rFonts w:ascii="Times New Roman" w:hAnsi="Times New Roman" w:cs="Times New Roman"/>
                <w:b/>
                <w:sz w:val="24"/>
                <w:szCs w:val="24"/>
              </w:rPr>
              <w:t>Formato</w:t>
            </w:r>
            <w:r w:rsidRPr="009C6FD1">
              <w:rPr>
                <w:rFonts w:ascii="Times New Roman" w:hAnsi="Times New Roman" w:cs="Times New Roman"/>
                <w:sz w:val="24"/>
                <w:szCs w:val="24"/>
              </w:rPr>
              <w:t xml:space="preserve">: Roda de experiências em que os professores serão convidados a partilharem suas vivências sobre avaliação no ERE, contando suas expectativas, seus dilemas, suas dúvidas, seus sucessos. Todos os participantes da comunidade UNIFAL-MG estarão na sala </w:t>
            </w:r>
            <w:proofErr w:type="spellStart"/>
            <w:r w:rsidRPr="009C6FD1">
              <w:rPr>
                <w:rFonts w:ascii="Times New Roman" w:hAnsi="Times New Roman" w:cs="Times New Roman"/>
                <w:sz w:val="24"/>
                <w:szCs w:val="24"/>
              </w:rPr>
              <w:t>Meet</w:t>
            </w:r>
            <w:proofErr w:type="spellEnd"/>
            <w:r w:rsidRPr="009C6FD1">
              <w:rPr>
                <w:rFonts w:ascii="Times New Roman" w:hAnsi="Times New Roman" w:cs="Times New Roman"/>
                <w:sz w:val="24"/>
                <w:szCs w:val="24"/>
              </w:rPr>
              <w:t xml:space="preserve">, mesmo sendo a atividade transmitida pelo </w:t>
            </w:r>
            <w:proofErr w:type="spellStart"/>
            <w:r w:rsidRPr="009C6FD1">
              <w:rPr>
                <w:rFonts w:ascii="Times New Roman" w:hAnsi="Times New Roman" w:cs="Times New Roman"/>
                <w:sz w:val="24"/>
                <w:szCs w:val="24"/>
              </w:rPr>
              <w:t>YouTube</w:t>
            </w:r>
            <w:proofErr w:type="spellEnd"/>
            <w:r w:rsidRPr="009C6FD1">
              <w:rPr>
                <w:rFonts w:ascii="Times New Roman" w:hAnsi="Times New Roman" w:cs="Times New Roman"/>
                <w:sz w:val="24"/>
                <w:szCs w:val="24"/>
              </w:rPr>
              <w:t xml:space="preserve"> (voltado à comunidade externa). Os facilitadores farão intervenção teórico-conceitual a partir destas experiências, construindo conhecimentos pedagógicos que orientem as decisões futuras. Serão utilizados recursos interativos do </w:t>
            </w:r>
            <w:proofErr w:type="spellStart"/>
            <w:r w:rsidRPr="009C6FD1">
              <w:rPr>
                <w:rFonts w:ascii="Times New Roman" w:hAnsi="Times New Roman" w:cs="Times New Roman"/>
                <w:sz w:val="24"/>
                <w:szCs w:val="24"/>
              </w:rPr>
              <w:t>Mentimeter</w:t>
            </w:r>
            <w:proofErr w:type="spellEnd"/>
            <w:r w:rsidRPr="009C6FD1">
              <w:rPr>
                <w:rFonts w:ascii="Times New Roman" w:hAnsi="Times New Roman" w:cs="Times New Roman"/>
                <w:sz w:val="24"/>
                <w:szCs w:val="24"/>
              </w:rPr>
              <w:t xml:space="preserve"> para fomentar a participação docente e construir um painel de informações partilhadas. </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9C6FD1" w:rsidP="009C6FD1">
            <w:pPr>
              <w:spacing w:line="240" w:lineRule="auto"/>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Angelo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Cortel</w:t>
            </w:r>
            <w:r w:rsidR="00C93B76" w:rsidRPr="009C6FD1">
              <w:rPr>
                <w:rFonts w:ascii="Times New Roman" w:hAnsi="Times New Roman" w:cs="Times New Roman"/>
                <w:sz w:val="24"/>
                <w:szCs w:val="24"/>
              </w:rPr>
              <w:t>az</w:t>
            </w:r>
            <w:r>
              <w:rPr>
                <w:rFonts w:ascii="Times New Roman" w:hAnsi="Times New Roman" w:cs="Times New Roman"/>
                <w:sz w:val="24"/>
                <w:szCs w:val="24"/>
              </w:rPr>
              <w:t>z</w:t>
            </w:r>
            <w:r w:rsidR="00C93B76" w:rsidRPr="009C6FD1">
              <w:rPr>
                <w:rFonts w:ascii="Times New Roman" w:hAnsi="Times New Roman" w:cs="Times New Roman"/>
                <w:sz w:val="24"/>
                <w:szCs w:val="24"/>
              </w:rPr>
              <w:t>o</w:t>
            </w:r>
            <w:proofErr w:type="spellEnd"/>
            <w:r w:rsidR="00C93B76" w:rsidRPr="009C6FD1">
              <w:rPr>
                <w:rFonts w:ascii="Times New Roman" w:hAnsi="Times New Roman" w:cs="Times New Roman"/>
                <w:sz w:val="24"/>
                <w:szCs w:val="24"/>
              </w:rPr>
              <w:t xml:space="preserve"> - Unicamp</w:t>
            </w:r>
          </w:p>
          <w:p w:rsidR="005943AA" w:rsidRDefault="009C6FD1" w:rsidP="009C6FD1">
            <w:pPr>
              <w:spacing w:line="240" w:lineRule="auto"/>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11" w:history="1">
              <w:r w:rsidRPr="007C4AE6">
                <w:rPr>
                  <w:rStyle w:val="Hyperlink"/>
                  <w:rFonts w:ascii="Tahoma" w:hAnsi="Tahoma" w:cs="Tahoma"/>
                  <w:sz w:val="15"/>
                  <w:szCs w:val="15"/>
                  <w:shd w:val="clear" w:color="auto" w:fill="FFFFFF"/>
                </w:rPr>
                <w:t>http://lattes.cnpq.br/9860309373189150</w:t>
              </w:r>
            </w:hyperlink>
          </w:p>
          <w:p w:rsidR="009C6FD1" w:rsidRPr="009C6FD1" w:rsidRDefault="009C6FD1" w:rsidP="009C6FD1">
            <w:pPr>
              <w:spacing w:line="240" w:lineRule="auto"/>
              <w:rPr>
                <w:rFonts w:ascii="Times New Roman" w:hAnsi="Times New Roman" w:cs="Times New Roman"/>
                <w:sz w:val="24"/>
                <w:szCs w:val="24"/>
              </w:rPr>
            </w:pPr>
          </w:p>
          <w:p w:rsidR="005943AA" w:rsidRDefault="00C93B76" w:rsidP="009C6FD1">
            <w:pPr>
              <w:spacing w:line="240" w:lineRule="auto"/>
              <w:rPr>
                <w:rFonts w:ascii="Times New Roman" w:hAnsi="Times New Roman" w:cs="Times New Roman"/>
                <w:sz w:val="24"/>
                <w:szCs w:val="24"/>
              </w:rPr>
            </w:pPr>
            <w:r w:rsidRPr="009C6FD1">
              <w:rPr>
                <w:rFonts w:ascii="Times New Roman" w:hAnsi="Times New Roman" w:cs="Times New Roman"/>
                <w:sz w:val="24"/>
                <w:szCs w:val="24"/>
              </w:rPr>
              <w:t xml:space="preserve">Profa. Carlinda Leite </w:t>
            </w:r>
            <w:r w:rsidR="009C6FD1">
              <w:rPr>
                <w:rFonts w:ascii="Times New Roman" w:hAnsi="Times New Roman" w:cs="Times New Roman"/>
                <w:sz w:val="24"/>
                <w:szCs w:val="24"/>
              </w:rPr>
              <w:t>–</w:t>
            </w:r>
            <w:r w:rsidRPr="009C6FD1">
              <w:rPr>
                <w:rFonts w:ascii="Times New Roman" w:hAnsi="Times New Roman" w:cs="Times New Roman"/>
                <w:sz w:val="24"/>
                <w:szCs w:val="24"/>
              </w:rPr>
              <w:t xml:space="preserve"> U</w:t>
            </w:r>
            <w:r w:rsidR="009C6FD1">
              <w:rPr>
                <w:rFonts w:ascii="Times New Roman" w:hAnsi="Times New Roman" w:cs="Times New Roman"/>
                <w:sz w:val="24"/>
                <w:szCs w:val="24"/>
              </w:rPr>
              <w:t>P</w:t>
            </w:r>
            <w:r w:rsidRPr="009C6FD1">
              <w:rPr>
                <w:rFonts w:ascii="Times New Roman" w:hAnsi="Times New Roman" w:cs="Times New Roman"/>
                <w:sz w:val="24"/>
                <w:szCs w:val="24"/>
              </w:rPr>
              <w:t>orto</w:t>
            </w:r>
          </w:p>
          <w:p w:rsidR="009C6FD1" w:rsidRDefault="009C6FD1" w:rsidP="009C6FD1">
            <w:pPr>
              <w:spacing w:line="240" w:lineRule="auto"/>
              <w:rPr>
                <w:rStyle w:val="Hyperlink"/>
                <w:rFonts w:ascii="Tahoma" w:hAnsi="Tahoma" w:cs="Tahoma"/>
                <w:sz w:val="15"/>
                <w:szCs w:val="15"/>
                <w:shd w:val="clear" w:color="auto" w:fill="FFFFFF"/>
              </w:rPr>
            </w:pPr>
            <w:r w:rsidRPr="009C6FD1">
              <w:rPr>
                <w:rStyle w:val="Hyperlink"/>
                <w:rFonts w:ascii="Tahoma" w:hAnsi="Tahoma" w:cs="Tahoma"/>
                <w:sz w:val="15"/>
                <w:szCs w:val="15"/>
                <w:shd w:val="clear" w:color="auto" w:fill="FFFFFF"/>
              </w:rPr>
              <w:t>CV: https://www.fpce.up.pt/ciie/?q=researchers/carlinda-leite</w:t>
            </w:r>
            <w:r>
              <w:rPr>
                <w:rStyle w:val="Hyperlink"/>
                <w:rFonts w:ascii="Tahoma" w:hAnsi="Tahoma" w:cs="Tahoma"/>
                <w:sz w:val="15"/>
                <w:szCs w:val="15"/>
                <w:shd w:val="clear" w:color="auto" w:fill="FFFFFF"/>
              </w:rPr>
              <w:t xml:space="preserve"> </w:t>
            </w:r>
          </w:p>
          <w:p w:rsidR="005901FF" w:rsidRDefault="005901FF" w:rsidP="009C6FD1">
            <w:pPr>
              <w:spacing w:line="240" w:lineRule="auto"/>
              <w:rPr>
                <w:rStyle w:val="Hyperlink"/>
                <w:rFonts w:ascii="Tahoma" w:hAnsi="Tahoma" w:cs="Tahoma"/>
                <w:sz w:val="15"/>
                <w:szCs w:val="15"/>
                <w:shd w:val="clear" w:color="auto" w:fill="FFFFFF"/>
              </w:rPr>
            </w:pPr>
          </w:p>
          <w:p w:rsidR="005901FF" w:rsidRDefault="005901FF" w:rsidP="005901FF">
            <w:pPr>
              <w:spacing w:line="240" w:lineRule="auto"/>
              <w:rPr>
                <w:rFonts w:ascii="Times New Roman" w:hAnsi="Times New Roman" w:cs="Times New Roman"/>
                <w:sz w:val="24"/>
                <w:szCs w:val="24"/>
              </w:rPr>
            </w:pPr>
            <w:r w:rsidRPr="009C6FD1">
              <w:rPr>
                <w:rFonts w:ascii="Times New Roman" w:hAnsi="Times New Roman" w:cs="Times New Roman"/>
                <w:sz w:val="24"/>
                <w:szCs w:val="24"/>
              </w:rPr>
              <w:t xml:space="preserve">Profa. </w:t>
            </w:r>
            <w:r>
              <w:rPr>
                <w:rFonts w:ascii="Times New Roman" w:hAnsi="Times New Roman" w:cs="Times New Roman"/>
                <w:sz w:val="24"/>
                <w:szCs w:val="24"/>
              </w:rPr>
              <w:t>Débora Felício – UNIFAL-MG</w:t>
            </w:r>
          </w:p>
          <w:p w:rsidR="005901FF" w:rsidRDefault="005901FF" w:rsidP="005901FF">
            <w:pPr>
              <w:spacing w:line="240" w:lineRule="auto"/>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12" w:history="1">
              <w:r w:rsidRPr="00D21E07">
                <w:rPr>
                  <w:rStyle w:val="Hyperlink"/>
                  <w:rFonts w:ascii="Tahoma" w:hAnsi="Tahoma" w:cs="Tahoma"/>
                  <w:sz w:val="15"/>
                  <w:szCs w:val="15"/>
                  <w:shd w:val="clear" w:color="auto" w:fill="FFFFFF"/>
                </w:rPr>
                <w:t>http://lattes.cnpq.br/7708797710900969</w:t>
              </w:r>
            </w:hyperlink>
          </w:p>
          <w:p w:rsidR="005901FF" w:rsidRPr="009C6FD1" w:rsidRDefault="005901FF" w:rsidP="005901FF">
            <w:pPr>
              <w:spacing w:line="240" w:lineRule="auto"/>
              <w:rPr>
                <w:rFonts w:ascii="Times New Roman" w:hAnsi="Times New Roman" w:cs="Times New Roman"/>
                <w:sz w:val="24"/>
                <w:szCs w:val="24"/>
              </w:rPr>
            </w:pPr>
          </w:p>
        </w:tc>
        <w:tc>
          <w:tcPr>
            <w:tcW w:w="81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4h</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24/06/21 (5a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hd w:val="clear" w:color="auto" w:fill="FFFFFF"/>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 xml:space="preserve">Ensino Remoto </w:t>
            </w:r>
            <w:proofErr w:type="gramStart"/>
            <w:r w:rsidRPr="009C6FD1">
              <w:rPr>
                <w:rFonts w:ascii="Times New Roman" w:hAnsi="Times New Roman" w:cs="Times New Roman"/>
                <w:b/>
                <w:sz w:val="24"/>
                <w:szCs w:val="24"/>
              </w:rPr>
              <w:t>x</w:t>
            </w:r>
            <w:proofErr w:type="gramEnd"/>
            <w:r w:rsidRPr="009C6FD1">
              <w:rPr>
                <w:rFonts w:ascii="Times New Roman" w:hAnsi="Times New Roman" w:cs="Times New Roman"/>
                <w:b/>
                <w:sz w:val="24"/>
                <w:szCs w:val="24"/>
              </w:rPr>
              <w:t xml:space="preserve"> Ensino Presencial: os impactos no planejamento do ensino e da avaliação</w:t>
            </w:r>
          </w:p>
          <w:p w:rsidR="005943AA" w:rsidRPr="009C6FD1" w:rsidRDefault="00C93B76">
            <w:pPr>
              <w:shd w:val="clear" w:color="auto" w:fill="FFFFFF"/>
              <w:spacing w:before="240" w:after="240"/>
              <w:rPr>
                <w:rFonts w:ascii="Times New Roman" w:hAnsi="Times New Roman" w:cs="Times New Roman"/>
                <w:sz w:val="24"/>
                <w:szCs w:val="24"/>
              </w:rPr>
            </w:pPr>
            <w:r w:rsidRPr="009C6FD1">
              <w:rPr>
                <w:rFonts w:ascii="Times New Roman" w:hAnsi="Times New Roman" w:cs="Times New Roman"/>
                <w:b/>
                <w:sz w:val="24"/>
                <w:szCs w:val="24"/>
              </w:rPr>
              <w:t>Formato</w:t>
            </w:r>
            <w:r w:rsidRPr="009C6FD1">
              <w:rPr>
                <w:rFonts w:ascii="Times New Roman" w:hAnsi="Times New Roman" w:cs="Times New Roman"/>
                <w:sz w:val="24"/>
                <w:szCs w:val="24"/>
              </w:rPr>
              <w:t xml:space="preserve">: Painel em que, considerando a partilha de experiências e intervenções na atividade anterior, os palestrantes apresentarão os embasamentos teóricos que sustentam as modalidades de oferta de ensino foco da atividade, abordando componentes pedagógicas que as diferenciam, como comunicação, interatividade, relação professor - aluno, </w:t>
            </w:r>
            <w:proofErr w:type="spellStart"/>
            <w:r w:rsidRPr="009C6FD1">
              <w:rPr>
                <w:rFonts w:ascii="Times New Roman" w:hAnsi="Times New Roman" w:cs="Times New Roman"/>
                <w:sz w:val="24"/>
                <w:szCs w:val="24"/>
              </w:rPr>
              <w:t>sincronicidade</w:t>
            </w:r>
            <w:proofErr w:type="spellEnd"/>
            <w:r w:rsidRPr="009C6FD1">
              <w:rPr>
                <w:rFonts w:ascii="Times New Roman" w:hAnsi="Times New Roman" w:cs="Times New Roman"/>
                <w:sz w:val="24"/>
                <w:szCs w:val="24"/>
              </w:rPr>
              <w:t xml:space="preserve">. Na sequência, serão abordados aspectos didático-pedagógicos requeridos pelas modalidades em questão, que impactam o planejamento da aula e, </w:t>
            </w:r>
            <w:r w:rsidRPr="009C6FD1">
              <w:rPr>
                <w:rFonts w:ascii="Times New Roman" w:hAnsi="Times New Roman" w:cs="Times New Roman"/>
                <w:sz w:val="24"/>
                <w:szCs w:val="24"/>
              </w:rPr>
              <w:lastRenderedPageBreak/>
              <w:t>portanto, o processo de avaliação, abordando recursos possíveis e compatíveis com cada modalidade.</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5943AA" w:rsidRPr="0078702B" w:rsidRDefault="00C93B76" w:rsidP="009C6FD1">
            <w:pPr>
              <w:spacing w:line="240" w:lineRule="auto"/>
              <w:rPr>
                <w:rFonts w:ascii="Times New Roman" w:hAnsi="Times New Roman" w:cs="Times New Roman"/>
                <w:sz w:val="24"/>
                <w:szCs w:val="24"/>
                <w:lang w:val="en-US"/>
              </w:rPr>
            </w:pPr>
            <w:r w:rsidRPr="0078702B">
              <w:rPr>
                <w:rFonts w:ascii="Times New Roman" w:hAnsi="Times New Roman" w:cs="Times New Roman"/>
                <w:sz w:val="24"/>
                <w:szCs w:val="24"/>
                <w:lang w:val="en-US"/>
              </w:rPr>
              <w:lastRenderedPageBreak/>
              <w:t xml:space="preserve">Prof. Gabriel </w:t>
            </w:r>
            <w:proofErr w:type="spellStart"/>
            <w:r w:rsidRPr="0078702B">
              <w:rPr>
                <w:rFonts w:ascii="Times New Roman" w:hAnsi="Times New Roman" w:cs="Times New Roman"/>
                <w:sz w:val="24"/>
                <w:szCs w:val="24"/>
                <w:lang w:val="en-US"/>
              </w:rPr>
              <w:t>Hornink</w:t>
            </w:r>
            <w:proofErr w:type="spellEnd"/>
            <w:r w:rsidRPr="0078702B">
              <w:rPr>
                <w:rFonts w:ascii="Times New Roman" w:hAnsi="Times New Roman" w:cs="Times New Roman"/>
                <w:sz w:val="24"/>
                <w:szCs w:val="24"/>
                <w:lang w:val="en-US"/>
              </w:rPr>
              <w:t xml:space="preserve"> - UNIFAL-MG</w:t>
            </w:r>
          </w:p>
          <w:p w:rsidR="009C6FD1" w:rsidRPr="0078702B" w:rsidRDefault="009C6FD1" w:rsidP="009C6FD1">
            <w:pPr>
              <w:spacing w:line="240" w:lineRule="auto"/>
              <w:rPr>
                <w:rFonts w:ascii="Tahoma" w:hAnsi="Tahoma" w:cs="Tahoma"/>
                <w:color w:val="326C99"/>
                <w:sz w:val="15"/>
                <w:szCs w:val="15"/>
                <w:shd w:val="clear" w:color="auto" w:fill="FFFFFF"/>
                <w:lang w:val="en-US"/>
              </w:rPr>
            </w:pPr>
            <w:r w:rsidRPr="0078702B">
              <w:rPr>
                <w:rFonts w:ascii="Tahoma" w:hAnsi="Tahoma" w:cs="Tahoma"/>
                <w:color w:val="326C99"/>
                <w:sz w:val="15"/>
                <w:szCs w:val="15"/>
                <w:shd w:val="clear" w:color="auto" w:fill="FFFFFF"/>
                <w:lang w:val="en-US"/>
              </w:rPr>
              <w:t xml:space="preserve">CV: </w:t>
            </w:r>
            <w:hyperlink r:id="rId13" w:history="1">
              <w:r w:rsidRPr="0078702B">
                <w:rPr>
                  <w:rStyle w:val="Hyperlink"/>
                  <w:rFonts w:ascii="Tahoma" w:hAnsi="Tahoma" w:cs="Tahoma"/>
                  <w:sz w:val="15"/>
                  <w:szCs w:val="15"/>
                  <w:shd w:val="clear" w:color="auto" w:fill="FFFFFF"/>
                  <w:lang w:val="en-US"/>
                </w:rPr>
                <w:t>http://lattes.cnpq.br/7615930937088442</w:t>
              </w:r>
            </w:hyperlink>
          </w:p>
          <w:p w:rsidR="009C6FD1" w:rsidRPr="0078702B" w:rsidRDefault="009C6FD1" w:rsidP="009C6FD1">
            <w:pPr>
              <w:spacing w:line="240" w:lineRule="auto"/>
              <w:rPr>
                <w:rFonts w:ascii="Times New Roman" w:hAnsi="Times New Roman" w:cs="Times New Roman"/>
                <w:sz w:val="24"/>
                <w:szCs w:val="24"/>
                <w:lang w:val="en-US"/>
              </w:rPr>
            </w:pPr>
          </w:p>
          <w:p w:rsidR="005943AA" w:rsidRDefault="00C93B76" w:rsidP="009C6FD1">
            <w:pPr>
              <w:spacing w:line="240" w:lineRule="auto"/>
              <w:rPr>
                <w:rFonts w:ascii="Times New Roman" w:hAnsi="Times New Roman" w:cs="Times New Roman"/>
                <w:sz w:val="24"/>
                <w:szCs w:val="24"/>
              </w:rPr>
            </w:pPr>
            <w:proofErr w:type="spellStart"/>
            <w:r w:rsidRPr="009C6FD1">
              <w:rPr>
                <w:rFonts w:ascii="Times New Roman" w:hAnsi="Times New Roman" w:cs="Times New Roman"/>
                <w:sz w:val="24"/>
                <w:szCs w:val="24"/>
              </w:rPr>
              <w:t>Dra</w:t>
            </w:r>
            <w:proofErr w:type="spellEnd"/>
            <w:r w:rsidRPr="009C6FD1">
              <w:rPr>
                <w:rFonts w:ascii="Times New Roman" w:hAnsi="Times New Roman" w:cs="Times New Roman"/>
                <w:sz w:val="24"/>
                <w:szCs w:val="24"/>
              </w:rPr>
              <w:t xml:space="preserve"> Maria </w:t>
            </w:r>
            <w:proofErr w:type="spellStart"/>
            <w:r w:rsidRPr="009C6FD1">
              <w:rPr>
                <w:rFonts w:ascii="Times New Roman" w:hAnsi="Times New Roman" w:cs="Times New Roman"/>
                <w:sz w:val="24"/>
                <w:szCs w:val="24"/>
              </w:rPr>
              <w:t>Angelica</w:t>
            </w:r>
            <w:proofErr w:type="spellEnd"/>
            <w:r w:rsidRPr="009C6FD1">
              <w:rPr>
                <w:rFonts w:ascii="Times New Roman" w:hAnsi="Times New Roman" w:cs="Times New Roman"/>
                <w:sz w:val="24"/>
                <w:szCs w:val="24"/>
              </w:rPr>
              <w:t xml:space="preserve"> Zanotto </w:t>
            </w:r>
            <w:r w:rsidR="009C6FD1">
              <w:rPr>
                <w:rFonts w:ascii="Times New Roman" w:hAnsi="Times New Roman" w:cs="Times New Roman"/>
                <w:sz w:val="24"/>
                <w:szCs w:val="24"/>
              </w:rPr>
              <w:t>–</w:t>
            </w:r>
            <w:r w:rsidRPr="009C6FD1">
              <w:rPr>
                <w:rFonts w:ascii="Times New Roman" w:hAnsi="Times New Roman" w:cs="Times New Roman"/>
                <w:sz w:val="24"/>
                <w:szCs w:val="24"/>
              </w:rPr>
              <w:t xml:space="preserve"> UFSCar</w:t>
            </w:r>
          </w:p>
          <w:p w:rsidR="009C6FD1" w:rsidRDefault="009C6FD1" w:rsidP="009C6FD1">
            <w:pPr>
              <w:spacing w:line="240" w:lineRule="auto"/>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14" w:history="1">
              <w:r w:rsidRPr="007C4AE6">
                <w:rPr>
                  <w:rStyle w:val="Hyperlink"/>
                  <w:rFonts w:ascii="Tahoma" w:hAnsi="Tahoma" w:cs="Tahoma"/>
                  <w:sz w:val="15"/>
                  <w:szCs w:val="15"/>
                  <w:shd w:val="clear" w:color="auto" w:fill="FFFFFF"/>
                </w:rPr>
                <w:t>http://lattes.cnpq.br/3731359873558304</w:t>
              </w:r>
            </w:hyperlink>
          </w:p>
          <w:p w:rsidR="009C6FD1" w:rsidRPr="009C6FD1" w:rsidRDefault="009C6FD1" w:rsidP="009C6FD1">
            <w:pPr>
              <w:spacing w:line="240" w:lineRule="auto"/>
              <w:rPr>
                <w:rFonts w:ascii="Times New Roman" w:hAnsi="Times New Roman" w:cs="Times New Roman"/>
                <w:sz w:val="24"/>
                <w:szCs w:val="24"/>
              </w:rPr>
            </w:pPr>
          </w:p>
        </w:tc>
        <w:tc>
          <w:tcPr>
            <w:tcW w:w="81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29/06/21 (3a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hd w:val="clear" w:color="auto" w:fill="FFFFFF"/>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Ensino Híbrido: concepções teóricas e os efeitos no planejamento do ensino, da aprendizagem e da avaliação</w:t>
            </w:r>
          </w:p>
          <w:p w:rsidR="005943AA" w:rsidRPr="009C6FD1" w:rsidRDefault="005943AA">
            <w:pPr>
              <w:shd w:val="clear" w:color="auto" w:fill="FFFFFF"/>
              <w:spacing w:before="240" w:after="240"/>
              <w:jc w:val="center"/>
              <w:rPr>
                <w:rFonts w:ascii="Times New Roman" w:hAnsi="Times New Roman" w:cs="Times New Roman"/>
                <w:b/>
                <w:sz w:val="24"/>
                <w:szCs w:val="24"/>
              </w:rPr>
            </w:pPr>
          </w:p>
          <w:p w:rsidR="005943AA" w:rsidRPr="009C6FD1" w:rsidRDefault="00C93B76">
            <w:pPr>
              <w:shd w:val="clear" w:color="auto" w:fill="FFFFFF"/>
              <w:spacing w:before="240" w:after="240"/>
              <w:rPr>
                <w:rFonts w:ascii="Times New Roman" w:hAnsi="Times New Roman" w:cs="Times New Roman"/>
                <w:sz w:val="24"/>
                <w:szCs w:val="24"/>
              </w:rPr>
            </w:pPr>
            <w:r w:rsidRPr="009C6FD1">
              <w:rPr>
                <w:rFonts w:ascii="Times New Roman" w:hAnsi="Times New Roman" w:cs="Times New Roman"/>
                <w:b/>
                <w:sz w:val="24"/>
                <w:szCs w:val="24"/>
              </w:rPr>
              <w:t xml:space="preserve">Formato: </w:t>
            </w:r>
            <w:r w:rsidRPr="009C6FD1">
              <w:rPr>
                <w:rFonts w:ascii="Times New Roman" w:hAnsi="Times New Roman" w:cs="Times New Roman"/>
                <w:sz w:val="24"/>
                <w:szCs w:val="24"/>
              </w:rPr>
              <w:t>Seminário em que se pretende apresentar diferentes concepções de ensino híbrido, e como elas impactam o planejamento pedagógico, desde as políticas institucionais até os planos de ensino e planos de aprendizagem, exigindo adaptações nos processos de ensinar, aprender e avaliar.</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rsidP="009C6FD1">
            <w:pPr>
              <w:spacing w:line="240" w:lineRule="auto"/>
              <w:rPr>
                <w:rFonts w:ascii="Times New Roman" w:hAnsi="Times New Roman" w:cs="Times New Roman"/>
                <w:sz w:val="24"/>
                <w:szCs w:val="24"/>
              </w:rPr>
            </w:pPr>
            <w:r w:rsidRPr="009C6FD1">
              <w:rPr>
                <w:rFonts w:ascii="Times New Roman" w:hAnsi="Times New Roman" w:cs="Times New Roman"/>
                <w:sz w:val="24"/>
                <w:szCs w:val="24"/>
              </w:rPr>
              <w:t xml:space="preserve">Prof. Lilian </w:t>
            </w:r>
            <w:proofErr w:type="spellStart"/>
            <w:r w:rsidRPr="009C6FD1">
              <w:rPr>
                <w:rFonts w:ascii="Times New Roman" w:hAnsi="Times New Roman" w:cs="Times New Roman"/>
                <w:sz w:val="24"/>
                <w:szCs w:val="24"/>
              </w:rPr>
              <w:t>Bacich</w:t>
            </w:r>
            <w:proofErr w:type="spellEnd"/>
          </w:p>
          <w:p w:rsidR="005943AA" w:rsidRDefault="00C93B76" w:rsidP="009C6FD1">
            <w:pPr>
              <w:spacing w:line="240" w:lineRule="auto"/>
              <w:rPr>
                <w:rFonts w:ascii="Times New Roman" w:hAnsi="Times New Roman" w:cs="Times New Roman"/>
                <w:sz w:val="24"/>
                <w:szCs w:val="24"/>
              </w:rPr>
            </w:pPr>
            <w:r w:rsidRPr="009C6FD1">
              <w:rPr>
                <w:rFonts w:ascii="Times New Roman" w:hAnsi="Times New Roman" w:cs="Times New Roman"/>
                <w:sz w:val="24"/>
                <w:szCs w:val="24"/>
              </w:rPr>
              <w:t>Tríade Educacional</w:t>
            </w:r>
          </w:p>
          <w:p w:rsidR="009C6FD1" w:rsidRDefault="009C6FD1" w:rsidP="009C6FD1">
            <w:pPr>
              <w:spacing w:line="240" w:lineRule="auto"/>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15" w:history="1">
              <w:r w:rsidRPr="007C4AE6">
                <w:rPr>
                  <w:rStyle w:val="Hyperlink"/>
                  <w:rFonts w:ascii="Tahoma" w:hAnsi="Tahoma" w:cs="Tahoma"/>
                  <w:sz w:val="15"/>
                  <w:szCs w:val="15"/>
                  <w:shd w:val="clear" w:color="auto" w:fill="FFFFFF"/>
                </w:rPr>
                <w:t>http://lattes.cnpq.br/0251916117872077</w:t>
              </w:r>
            </w:hyperlink>
          </w:p>
          <w:p w:rsidR="009C6FD1" w:rsidRPr="009C6FD1" w:rsidRDefault="009C6FD1" w:rsidP="009C6FD1">
            <w:pPr>
              <w:spacing w:line="240" w:lineRule="auto"/>
              <w:rPr>
                <w:rFonts w:ascii="Times New Roman" w:hAnsi="Times New Roman" w:cs="Times New Roman"/>
                <w:sz w:val="24"/>
                <w:szCs w:val="24"/>
              </w:rPr>
            </w:pPr>
          </w:p>
        </w:tc>
        <w:tc>
          <w:tcPr>
            <w:tcW w:w="81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bl>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 xml:space="preserve"> </w:t>
      </w: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4.2 Metodologias Ativas: oficinas de acompanhamento do planejamento e da prática docente</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b/>
          <w:sz w:val="24"/>
          <w:szCs w:val="24"/>
        </w:rPr>
        <w:t xml:space="preserve">Foco do conjunto de atividades: </w:t>
      </w:r>
      <w:r w:rsidRPr="009C6FD1">
        <w:rPr>
          <w:rFonts w:ascii="Times New Roman" w:hAnsi="Times New Roman" w:cs="Times New Roman"/>
          <w:sz w:val="24"/>
          <w:szCs w:val="24"/>
        </w:rPr>
        <w:t xml:space="preserve">Como ora dissemos, no ano de 2020, pensando no planejamento do processo de ensino e aprendizagem no ERE, desenvolvemos um ciclo de atividades formativas sobre as metodologias ativas. À altura, propusemos uma introdução ao tema, focalizando algumas metodologias que os professores da instituição já têm adotado e que poderiam servir de espelho para outros professores iniciarem a transição de práticas unicamente centradas em modelos tradicionais de ensino, para práticas mais centradas no processo de aprendizagem, se assim desejarem e fizer sentido à realidade de suas aulas, proporcionando, com isso, maior protagonismo aos estudantes. Para tanto, desenvolvemos, anteriormente a esse ciclo, um conjunto de formações que tratou deste protagonismo do estudante, da necessidade de manutenção de uma relação dialógica, com </w:t>
      </w:r>
      <w:r w:rsidRPr="009C6FD1">
        <w:rPr>
          <w:rFonts w:ascii="Times New Roman" w:hAnsi="Times New Roman" w:cs="Times New Roman"/>
          <w:i/>
          <w:sz w:val="24"/>
          <w:szCs w:val="24"/>
        </w:rPr>
        <w:t>feedbacks</w:t>
      </w:r>
      <w:r w:rsidRPr="009C6FD1">
        <w:rPr>
          <w:rFonts w:ascii="Times New Roman" w:hAnsi="Times New Roman" w:cs="Times New Roman"/>
          <w:sz w:val="24"/>
          <w:szCs w:val="24"/>
        </w:rPr>
        <w:t xml:space="preserve"> tempestivos que orientem o percurso e aprendizagem dos estudantes. Portanto, a partir destas formações iniciais que tomaram o ERE </w:t>
      </w:r>
      <w:r w:rsidRPr="009C6FD1">
        <w:rPr>
          <w:rFonts w:ascii="Times New Roman" w:hAnsi="Times New Roman" w:cs="Times New Roman"/>
          <w:sz w:val="24"/>
          <w:szCs w:val="24"/>
        </w:rPr>
        <w:lastRenderedPageBreak/>
        <w:t xml:space="preserve">como cenário, a proposta deste bloco de atividades é promover um ciclo de oficinas sobre metodologias ativas que inicie um movimento de construção de uma comunidade de práticas, pautada em princípios de continuidade e intencionalidade, em que seus membros encontrem um lugar de acolhida, de partilhas e de estudos sobre os processos de planejamento das práticas pedagógicas. </w:t>
      </w:r>
    </w:p>
    <w:tbl>
      <w:tblPr>
        <w:tblStyle w:val="a1"/>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15"/>
        <w:gridCol w:w="4365"/>
        <w:gridCol w:w="2610"/>
        <w:gridCol w:w="1425"/>
      </w:tblGrid>
      <w:tr w:rsidR="005943AA" w:rsidRPr="009C6FD1" w:rsidTr="0000336C">
        <w:trPr>
          <w:trHeight w:val="405"/>
          <w:tblHeader/>
        </w:trPr>
        <w:tc>
          <w:tcPr>
            <w:tcW w:w="1215"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Data/Hora</w:t>
            </w:r>
          </w:p>
        </w:tc>
        <w:tc>
          <w:tcPr>
            <w:tcW w:w="4365"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Atividade</w:t>
            </w:r>
          </w:p>
        </w:tc>
        <w:tc>
          <w:tcPr>
            <w:tcW w:w="2610"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center"/>
          </w:tcPr>
          <w:p w:rsidR="005943AA" w:rsidRPr="009C6FD1" w:rsidRDefault="00C93B76" w:rsidP="0000336C">
            <w:pPr>
              <w:spacing w:line="240" w:lineRule="auto"/>
              <w:jc w:val="center"/>
              <w:rPr>
                <w:rFonts w:ascii="Times New Roman" w:hAnsi="Times New Roman" w:cs="Times New Roman"/>
                <w:b/>
                <w:sz w:val="24"/>
                <w:szCs w:val="24"/>
              </w:rPr>
            </w:pPr>
            <w:r w:rsidRPr="009C6FD1">
              <w:rPr>
                <w:rFonts w:ascii="Times New Roman" w:hAnsi="Times New Roman" w:cs="Times New Roman"/>
                <w:b/>
                <w:sz w:val="24"/>
                <w:szCs w:val="24"/>
              </w:rPr>
              <w:t>Ministrante</w:t>
            </w:r>
          </w:p>
        </w:tc>
        <w:tc>
          <w:tcPr>
            <w:tcW w:w="1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CH</w:t>
            </w:r>
          </w:p>
        </w:tc>
      </w:tr>
      <w:tr w:rsidR="0000336C" w:rsidRPr="009C6FD1" w:rsidTr="0000336C">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06/07/21 (3a f.)</w:t>
            </w:r>
          </w:p>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00336C" w:rsidRPr="009C6FD1" w:rsidRDefault="0000336C">
            <w:pPr>
              <w:jc w:val="center"/>
              <w:rPr>
                <w:rFonts w:ascii="Times New Roman" w:hAnsi="Times New Roman" w:cs="Times New Roman"/>
                <w:b/>
                <w:sz w:val="24"/>
                <w:szCs w:val="24"/>
              </w:rPr>
            </w:pPr>
            <w:r w:rsidRPr="009C6FD1">
              <w:rPr>
                <w:rFonts w:ascii="Times New Roman" w:hAnsi="Times New Roman" w:cs="Times New Roman"/>
                <w:b/>
                <w:sz w:val="24"/>
                <w:szCs w:val="24"/>
              </w:rPr>
              <w:t>Metodologias Ativas: introduções</w:t>
            </w:r>
          </w:p>
          <w:p w:rsidR="0000336C" w:rsidRPr="009C6FD1" w:rsidRDefault="0000336C">
            <w:pPr>
              <w:rPr>
                <w:rFonts w:ascii="Times New Roman" w:hAnsi="Times New Roman" w:cs="Times New Roman"/>
                <w:sz w:val="24"/>
                <w:szCs w:val="24"/>
              </w:rPr>
            </w:pPr>
          </w:p>
          <w:p w:rsidR="0000336C" w:rsidRPr="009C6FD1" w:rsidRDefault="0000336C">
            <w:pPr>
              <w:rPr>
                <w:rFonts w:ascii="Times New Roman" w:hAnsi="Times New Roman" w:cs="Times New Roman"/>
                <w:sz w:val="24"/>
                <w:szCs w:val="24"/>
              </w:rPr>
            </w:pPr>
            <w:r w:rsidRPr="009C6FD1">
              <w:rPr>
                <w:rFonts w:ascii="Times New Roman" w:hAnsi="Times New Roman" w:cs="Times New Roman"/>
                <w:b/>
                <w:sz w:val="24"/>
                <w:szCs w:val="24"/>
              </w:rPr>
              <w:t>Formato</w:t>
            </w:r>
            <w:r w:rsidRPr="009C6FD1">
              <w:rPr>
                <w:rFonts w:ascii="Times New Roman" w:hAnsi="Times New Roman" w:cs="Times New Roman"/>
                <w:sz w:val="24"/>
                <w:szCs w:val="24"/>
              </w:rPr>
              <w:t>: Neste painel, as facilitadoras apresentarão a proposta de construção de uma comunidade de práticas, iniciando este movimento com a oferta de oficinas de metodologias ativas. Cada participante somente poderá se inscrever em uma metodologia porque elas serão desenvolvidas simultaneamente.</w:t>
            </w:r>
          </w:p>
        </w:tc>
        <w:tc>
          <w:tcPr>
            <w:tcW w:w="2610" w:type="dxa"/>
            <w:vMerge w:val="restart"/>
            <w:tcBorders>
              <w:top w:val="nil"/>
              <w:left w:val="single" w:sz="8" w:space="0" w:color="000000"/>
              <w:right w:val="nil"/>
            </w:tcBorders>
            <w:tcMar>
              <w:top w:w="60" w:type="dxa"/>
              <w:left w:w="60" w:type="dxa"/>
              <w:bottom w:w="60" w:type="dxa"/>
              <w:right w:w="60" w:type="dxa"/>
            </w:tcMar>
            <w:vAlign w:val="center"/>
          </w:tcPr>
          <w:p w:rsidR="0000336C" w:rsidRDefault="0000336C" w:rsidP="0000336C">
            <w:pPr>
              <w:spacing w:line="240" w:lineRule="auto"/>
              <w:rPr>
                <w:rFonts w:ascii="Times New Roman" w:hAnsi="Times New Roman" w:cs="Times New Roman"/>
                <w:sz w:val="24"/>
                <w:szCs w:val="24"/>
                <w:lang w:val="es-ES"/>
              </w:rPr>
            </w:pPr>
            <w:r w:rsidRPr="009C6FD1">
              <w:rPr>
                <w:rFonts w:ascii="Times New Roman" w:hAnsi="Times New Roman" w:cs="Times New Roman"/>
                <w:sz w:val="24"/>
                <w:szCs w:val="24"/>
                <w:lang w:val="es-ES"/>
              </w:rPr>
              <w:t xml:space="preserve">Prof. Carolina Del </w:t>
            </w:r>
            <w:proofErr w:type="spellStart"/>
            <w:r w:rsidRPr="009C6FD1">
              <w:rPr>
                <w:rFonts w:ascii="Times New Roman" w:hAnsi="Times New Roman" w:cs="Times New Roman"/>
                <w:sz w:val="24"/>
                <w:szCs w:val="24"/>
                <w:lang w:val="es-ES"/>
              </w:rPr>
              <w:t>Roveri</w:t>
            </w:r>
            <w:proofErr w:type="spellEnd"/>
          </w:p>
          <w:p w:rsidR="0000336C" w:rsidRDefault="0000336C" w:rsidP="0000336C">
            <w:pPr>
              <w:spacing w:line="240" w:lineRule="auto"/>
              <w:rPr>
                <w:rFonts w:ascii="Times New Roman" w:hAnsi="Times New Roman" w:cs="Times New Roman"/>
                <w:sz w:val="24"/>
                <w:szCs w:val="24"/>
                <w:lang w:val="es-ES"/>
              </w:rPr>
            </w:pPr>
            <w:r>
              <w:rPr>
                <w:rFonts w:ascii="Times New Roman" w:hAnsi="Times New Roman" w:cs="Times New Roman"/>
                <w:sz w:val="24"/>
                <w:szCs w:val="24"/>
                <w:lang w:val="es-ES"/>
              </w:rPr>
              <w:t>UNIFAL-MG</w:t>
            </w:r>
          </w:p>
          <w:p w:rsidR="0000336C" w:rsidRDefault="0000336C" w:rsidP="0000336C">
            <w:pPr>
              <w:spacing w:line="240" w:lineRule="auto"/>
              <w:rPr>
                <w:rFonts w:ascii="Tahoma" w:hAnsi="Tahoma" w:cs="Tahoma"/>
                <w:color w:val="326C99"/>
                <w:sz w:val="15"/>
                <w:szCs w:val="15"/>
                <w:shd w:val="clear" w:color="auto" w:fill="FFFFFF"/>
                <w:lang w:val="es-ES"/>
              </w:rPr>
            </w:pPr>
            <w:r w:rsidRPr="0000336C">
              <w:rPr>
                <w:rFonts w:ascii="Tahoma" w:hAnsi="Tahoma" w:cs="Tahoma"/>
                <w:color w:val="326C99"/>
                <w:sz w:val="15"/>
                <w:szCs w:val="15"/>
                <w:shd w:val="clear" w:color="auto" w:fill="FFFFFF"/>
                <w:lang w:val="es-ES"/>
              </w:rPr>
              <w:t xml:space="preserve">CV: </w:t>
            </w:r>
            <w:hyperlink r:id="rId16" w:history="1">
              <w:r w:rsidRPr="007C4AE6">
                <w:rPr>
                  <w:rStyle w:val="Hyperlink"/>
                  <w:rFonts w:ascii="Tahoma" w:hAnsi="Tahoma" w:cs="Tahoma"/>
                  <w:sz w:val="15"/>
                  <w:szCs w:val="15"/>
                  <w:shd w:val="clear" w:color="auto" w:fill="FFFFFF"/>
                  <w:lang w:val="es-ES"/>
                </w:rPr>
                <w:t>http://lattes.cnpq.br/2156303155471766</w:t>
              </w:r>
            </w:hyperlink>
          </w:p>
          <w:p w:rsidR="0000336C" w:rsidRPr="0000336C" w:rsidRDefault="0000336C" w:rsidP="0000336C">
            <w:pPr>
              <w:spacing w:line="240" w:lineRule="auto"/>
              <w:rPr>
                <w:rFonts w:ascii="Times New Roman" w:hAnsi="Times New Roman" w:cs="Times New Roman"/>
                <w:sz w:val="24"/>
                <w:szCs w:val="24"/>
                <w:lang w:val="es-ES"/>
              </w:rPr>
            </w:pPr>
          </w:p>
          <w:p w:rsidR="0000336C" w:rsidRDefault="0000336C" w:rsidP="0000336C">
            <w:pPr>
              <w:spacing w:line="240" w:lineRule="auto"/>
              <w:rPr>
                <w:rFonts w:ascii="Times New Roman" w:hAnsi="Times New Roman" w:cs="Times New Roman"/>
                <w:sz w:val="24"/>
                <w:szCs w:val="24"/>
                <w:lang w:val="es-ES"/>
              </w:rPr>
            </w:pPr>
            <w:r w:rsidRPr="009C6FD1">
              <w:rPr>
                <w:rFonts w:ascii="Times New Roman" w:hAnsi="Times New Roman" w:cs="Times New Roman"/>
                <w:sz w:val="24"/>
                <w:szCs w:val="24"/>
                <w:lang w:val="es-ES"/>
              </w:rPr>
              <w:t xml:space="preserve">Prof. Gabriela </w:t>
            </w:r>
            <w:proofErr w:type="spellStart"/>
            <w:r w:rsidRPr="009C6FD1">
              <w:rPr>
                <w:rFonts w:ascii="Times New Roman" w:hAnsi="Times New Roman" w:cs="Times New Roman"/>
                <w:sz w:val="24"/>
                <w:szCs w:val="24"/>
                <w:lang w:val="es-ES"/>
              </w:rPr>
              <w:t>Itagiba</w:t>
            </w:r>
            <w:proofErr w:type="spellEnd"/>
          </w:p>
          <w:p w:rsidR="0000336C" w:rsidRDefault="0000336C" w:rsidP="0000336C">
            <w:pPr>
              <w:spacing w:line="240" w:lineRule="auto"/>
              <w:rPr>
                <w:rFonts w:ascii="Times New Roman" w:hAnsi="Times New Roman" w:cs="Times New Roman"/>
                <w:sz w:val="24"/>
                <w:szCs w:val="24"/>
                <w:lang w:val="es-ES"/>
              </w:rPr>
            </w:pPr>
            <w:r>
              <w:rPr>
                <w:rFonts w:ascii="Times New Roman" w:hAnsi="Times New Roman" w:cs="Times New Roman"/>
                <w:sz w:val="24"/>
                <w:szCs w:val="24"/>
                <w:lang w:val="es-ES"/>
              </w:rPr>
              <w:t>UNIFAL-MG</w:t>
            </w:r>
          </w:p>
          <w:p w:rsidR="0000336C" w:rsidRDefault="0000336C" w:rsidP="0000336C">
            <w:pPr>
              <w:spacing w:line="240" w:lineRule="auto"/>
              <w:rPr>
                <w:rFonts w:ascii="Tahoma" w:hAnsi="Tahoma" w:cs="Tahoma"/>
                <w:color w:val="326C99"/>
                <w:sz w:val="15"/>
                <w:szCs w:val="15"/>
                <w:shd w:val="clear" w:color="auto" w:fill="FFFFFF"/>
                <w:lang w:val="es-ES"/>
              </w:rPr>
            </w:pPr>
            <w:r w:rsidRPr="0000336C">
              <w:rPr>
                <w:rFonts w:ascii="Tahoma" w:hAnsi="Tahoma" w:cs="Tahoma"/>
                <w:color w:val="326C99"/>
                <w:sz w:val="15"/>
                <w:szCs w:val="15"/>
                <w:shd w:val="clear" w:color="auto" w:fill="FFFFFF"/>
                <w:lang w:val="es-ES"/>
              </w:rPr>
              <w:t xml:space="preserve">CV: </w:t>
            </w:r>
            <w:hyperlink r:id="rId17" w:history="1">
              <w:r w:rsidRPr="007C4AE6">
                <w:rPr>
                  <w:rStyle w:val="Hyperlink"/>
                  <w:rFonts w:ascii="Tahoma" w:hAnsi="Tahoma" w:cs="Tahoma"/>
                  <w:sz w:val="15"/>
                  <w:szCs w:val="15"/>
                  <w:shd w:val="clear" w:color="auto" w:fill="FFFFFF"/>
                  <w:lang w:val="es-ES"/>
                </w:rPr>
                <w:t>http://lattes.cnpq.br/5141943205897369</w:t>
              </w:r>
            </w:hyperlink>
          </w:p>
          <w:p w:rsidR="0000336C" w:rsidRPr="0000336C" w:rsidRDefault="0000336C" w:rsidP="0000336C">
            <w:pPr>
              <w:spacing w:line="240" w:lineRule="auto"/>
              <w:rPr>
                <w:rFonts w:ascii="Times New Roman" w:hAnsi="Times New Roman" w:cs="Times New Roman"/>
                <w:sz w:val="24"/>
                <w:szCs w:val="24"/>
                <w:lang w:val="es-ES"/>
              </w:rPr>
            </w:pPr>
          </w:p>
          <w:p w:rsidR="0000336C" w:rsidRDefault="0000336C" w:rsidP="0000336C">
            <w:pPr>
              <w:spacing w:line="240" w:lineRule="auto"/>
              <w:rPr>
                <w:rFonts w:ascii="Times New Roman" w:hAnsi="Times New Roman" w:cs="Times New Roman"/>
                <w:sz w:val="24"/>
                <w:szCs w:val="24"/>
              </w:rPr>
            </w:pPr>
            <w:r w:rsidRPr="009C6FD1">
              <w:rPr>
                <w:rFonts w:ascii="Times New Roman" w:hAnsi="Times New Roman" w:cs="Times New Roman"/>
                <w:sz w:val="24"/>
                <w:szCs w:val="24"/>
              </w:rPr>
              <w:t>Prof. Tereza Orlando</w:t>
            </w:r>
          </w:p>
          <w:p w:rsidR="0000336C" w:rsidRDefault="0000336C" w:rsidP="0000336C">
            <w:pPr>
              <w:spacing w:line="240" w:lineRule="auto"/>
              <w:rPr>
                <w:rFonts w:ascii="Times New Roman" w:hAnsi="Times New Roman" w:cs="Times New Roman"/>
                <w:sz w:val="24"/>
                <w:szCs w:val="24"/>
              </w:rPr>
            </w:pPr>
            <w:r>
              <w:rPr>
                <w:rFonts w:ascii="Times New Roman" w:hAnsi="Times New Roman" w:cs="Times New Roman"/>
                <w:sz w:val="24"/>
                <w:szCs w:val="24"/>
              </w:rPr>
              <w:t>UNIFAL-MG</w:t>
            </w:r>
          </w:p>
          <w:p w:rsidR="0000336C" w:rsidRPr="0000336C" w:rsidRDefault="0000336C" w:rsidP="0000336C">
            <w:pPr>
              <w:spacing w:line="240" w:lineRule="auto"/>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18" w:history="1">
              <w:r w:rsidRPr="007C4AE6">
                <w:rPr>
                  <w:rStyle w:val="Hyperlink"/>
                  <w:rFonts w:ascii="Tahoma" w:hAnsi="Tahoma" w:cs="Tahoma"/>
                  <w:sz w:val="15"/>
                  <w:szCs w:val="15"/>
                  <w:shd w:val="clear" w:color="auto" w:fill="FFFFFF"/>
                </w:rPr>
                <w:t>http://lattes.cnpq.br/2241302458113745</w:t>
              </w:r>
            </w:hyperlink>
          </w:p>
        </w:tc>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r w:rsidR="0000336C" w:rsidRPr="009C6FD1" w:rsidTr="002F603C">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13/07/21 (3a f.)</w:t>
            </w:r>
          </w:p>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p w:rsidR="0000336C" w:rsidRPr="009C6FD1" w:rsidRDefault="0000336C">
            <w:pPr>
              <w:spacing w:before="240" w:after="240"/>
              <w:rPr>
                <w:rFonts w:ascii="Times New Roman" w:hAnsi="Times New Roman" w:cs="Times New Roman"/>
                <w:sz w:val="24"/>
                <w:szCs w:val="24"/>
              </w:rPr>
            </w:pPr>
          </w:p>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03/08/21 (3a f.)</w:t>
            </w:r>
          </w:p>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p w:rsidR="0000336C" w:rsidRPr="009C6FD1" w:rsidRDefault="0000336C">
            <w:pPr>
              <w:spacing w:before="240" w:after="240"/>
              <w:rPr>
                <w:rFonts w:ascii="Times New Roman" w:hAnsi="Times New Roman" w:cs="Times New Roman"/>
                <w:sz w:val="24"/>
                <w:szCs w:val="24"/>
              </w:rPr>
            </w:pPr>
          </w:p>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03/09/21 (6a f.)</w:t>
            </w:r>
          </w:p>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00336C" w:rsidRPr="009C6FD1" w:rsidRDefault="0000336C">
            <w:pPr>
              <w:jc w:val="center"/>
              <w:rPr>
                <w:rFonts w:ascii="Times New Roman" w:hAnsi="Times New Roman" w:cs="Times New Roman"/>
                <w:b/>
                <w:sz w:val="24"/>
                <w:szCs w:val="24"/>
              </w:rPr>
            </w:pPr>
            <w:r w:rsidRPr="009C6FD1">
              <w:rPr>
                <w:rFonts w:ascii="Times New Roman" w:hAnsi="Times New Roman" w:cs="Times New Roman"/>
                <w:b/>
                <w:sz w:val="24"/>
                <w:szCs w:val="24"/>
              </w:rPr>
              <w:t>Metodologias Ativas: acompanhamento</w:t>
            </w:r>
          </w:p>
          <w:p w:rsidR="0000336C" w:rsidRPr="009C6FD1" w:rsidRDefault="0000336C">
            <w:pPr>
              <w:pBdr>
                <w:top w:val="nil"/>
                <w:left w:val="nil"/>
                <w:bottom w:val="nil"/>
                <w:right w:val="nil"/>
                <w:between w:val="nil"/>
              </w:pBdr>
              <w:shd w:val="clear" w:color="auto" w:fill="FFFFFF"/>
              <w:spacing w:before="240" w:after="240"/>
              <w:rPr>
                <w:rFonts w:ascii="Times New Roman" w:hAnsi="Times New Roman" w:cs="Times New Roman"/>
                <w:sz w:val="24"/>
                <w:szCs w:val="24"/>
              </w:rPr>
            </w:pPr>
            <w:r w:rsidRPr="009C6FD1">
              <w:rPr>
                <w:rFonts w:ascii="Times New Roman" w:hAnsi="Times New Roman" w:cs="Times New Roman"/>
                <w:b/>
                <w:sz w:val="24"/>
                <w:szCs w:val="24"/>
              </w:rPr>
              <w:t>Formato</w:t>
            </w:r>
            <w:r w:rsidRPr="009C6FD1">
              <w:rPr>
                <w:rFonts w:ascii="Times New Roman" w:hAnsi="Times New Roman" w:cs="Times New Roman"/>
                <w:sz w:val="24"/>
                <w:szCs w:val="24"/>
              </w:rPr>
              <w:t>: Oficinas de formação e acompanhamento da prática pedagógica, relacionada a cada metodologia ativa abordada, a partir de uma perspectiva vivencial. Para cada metodologia serão abertas 12 vagas para participação nas oficinas, ou seja, os 3 encontros para realização das oficinas serão realizados apenas com os inscritos em cada metodologia.</w:t>
            </w:r>
          </w:p>
          <w:p w:rsidR="0000336C" w:rsidRPr="009C6FD1" w:rsidRDefault="0000336C">
            <w:pPr>
              <w:pBdr>
                <w:top w:val="nil"/>
                <w:left w:val="nil"/>
                <w:bottom w:val="nil"/>
                <w:right w:val="nil"/>
                <w:between w:val="nil"/>
              </w:pBdr>
              <w:shd w:val="clear" w:color="auto" w:fill="FFFFFF"/>
              <w:spacing w:before="240" w:after="240"/>
              <w:rPr>
                <w:rFonts w:ascii="Times New Roman" w:hAnsi="Times New Roman" w:cs="Times New Roman"/>
                <w:sz w:val="24"/>
                <w:szCs w:val="24"/>
              </w:rPr>
            </w:pPr>
            <w:r w:rsidRPr="009C6FD1">
              <w:rPr>
                <w:rFonts w:ascii="Times New Roman" w:hAnsi="Times New Roman" w:cs="Times New Roman"/>
                <w:sz w:val="24"/>
                <w:szCs w:val="24"/>
              </w:rPr>
              <w:t xml:space="preserve">Sala 1) Sala de Aula Invertida (Professora Carolina Del </w:t>
            </w:r>
            <w:proofErr w:type="spellStart"/>
            <w:r w:rsidRPr="009C6FD1">
              <w:rPr>
                <w:rFonts w:ascii="Times New Roman" w:hAnsi="Times New Roman" w:cs="Times New Roman"/>
                <w:sz w:val="24"/>
                <w:szCs w:val="24"/>
              </w:rPr>
              <w:t>Roveri</w:t>
            </w:r>
            <w:proofErr w:type="spellEnd"/>
            <w:r w:rsidRPr="009C6FD1">
              <w:rPr>
                <w:rFonts w:ascii="Times New Roman" w:hAnsi="Times New Roman" w:cs="Times New Roman"/>
                <w:sz w:val="24"/>
                <w:szCs w:val="24"/>
              </w:rPr>
              <w:t>)</w:t>
            </w:r>
          </w:p>
          <w:p w:rsidR="0000336C" w:rsidRPr="009C6FD1" w:rsidRDefault="0000336C">
            <w:pPr>
              <w:pBdr>
                <w:top w:val="nil"/>
                <w:left w:val="nil"/>
                <w:bottom w:val="nil"/>
                <w:right w:val="nil"/>
                <w:between w:val="nil"/>
              </w:pBdr>
              <w:shd w:val="clear" w:color="auto" w:fill="FFFFFF"/>
              <w:spacing w:before="240" w:after="240"/>
              <w:rPr>
                <w:rFonts w:ascii="Times New Roman" w:hAnsi="Times New Roman" w:cs="Times New Roman"/>
                <w:sz w:val="24"/>
                <w:szCs w:val="24"/>
              </w:rPr>
            </w:pPr>
            <w:r w:rsidRPr="009C6FD1">
              <w:rPr>
                <w:rFonts w:ascii="Times New Roman" w:hAnsi="Times New Roman" w:cs="Times New Roman"/>
                <w:sz w:val="24"/>
                <w:szCs w:val="24"/>
              </w:rPr>
              <w:t>Sala 2) PBL (Professora Gabriela Itagiba)</w:t>
            </w:r>
          </w:p>
          <w:p w:rsidR="0000336C" w:rsidRPr="009C6FD1" w:rsidRDefault="0000336C">
            <w:pPr>
              <w:shd w:val="clear" w:color="auto" w:fill="FFFFFF"/>
              <w:spacing w:before="240" w:after="240"/>
              <w:rPr>
                <w:rFonts w:ascii="Times New Roman" w:hAnsi="Times New Roman" w:cs="Times New Roman"/>
                <w:sz w:val="24"/>
                <w:szCs w:val="24"/>
              </w:rPr>
            </w:pPr>
            <w:r w:rsidRPr="009C6FD1">
              <w:rPr>
                <w:rFonts w:ascii="Times New Roman" w:hAnsi="Times New Roman" w:cs="Times New Roman"/>
                <w:sz w:val="24"/>
                <w:szCs w:val="24"/>
              </w:rPr>
              <w:t>Sala 3) TBL (Professora Tereza Orlando)</w:t>
            </w:r>
          </w:p>
        </w:tc>
        <w:tc>
          <w:tcPr>
            <w:tcW w:w="2610" w:type="dxa"/>
            <w:vMerge/>
            <w:tcBorders>
              <w:left w:val="single" w:sz="8" w:space="0" w:color="000000"/>
              <w:bottom w:val="single" w:sz="8" w:space="0" w:color="000000"/>
              <w:right w:val="nil"/>
            </w:tcBorders>
            <w:tcMar>
              <w:top w:w="60" w:type="dxa"/>
              <w:left w:w="60" w:type="dxa"/>
              <w:bottom w:w="60" w:type="dxa"/>
              <w:right w:w="60" w:type="dxa"/>
            </w:tcMar>
          </w:tcPr>
          <w:p w:rsidR="0000336C" w:rsidRPr="009C6FD1" w:rsidRDefault="0000336C" w:rsidP="0000336C">
            <w:pPr>
              <w:spacing w:line="240" w:lineRule="auto"/>
              <w:rPr>
                <w:rFonts w:ascii="Times New Roman" w:hAnsi="Times New Roman" w:cs="Times New Roman"/>
                <w:sz w:val="24"/>
                <w:szCs w:val="24"/>
              </w:rPr>
            </w:pPr>
          </w:p>
        </w:tc>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 xml:space="preserve">6h síncronas </w:t>
            </w:r>
          </w:p>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w:t>
            </w:r>
          </w:p>
          <w:p w:rsidR="0000336C" w:rsidRPr="009C6FD1" w:rsidRDefault="0000336C">
            <w:pPr>
              <w:spacing w:before="240" w:after="240"/>
              <w:rPr>
                <w:rFonts w:ascii="Times New Roman" w:hAnsi="Times New Roman" w:cs="Times New Roman"/>
                <w:sz w:val="24"/>
                <w:szCs w:val="24"/>
              </w:rPr>
            </w:pPr>
            <w:r w:rsidRPr="009C6FD1">
              <w:rPr>
                <w:rFonts w:ascii="Times New Roman" w:hAnsi="Times New Roman" w:cs="Times New Roman"/>
                <w:sz w:val="24"/>
                <w:szCs w:val="24"/>
              </w:rPr>
              <w:t>6h assíncronas</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lastRenderedPageBreak/>
              <w:t>27/09/21 (3a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w:t>
            </w:r>
            <w:proofErr w:type="gramStart"/>
            <w:r w:rsidRPr="009C6FD1">
              <w:rPr>
                <w:rFonts w:ascii="Times New Roman" w:hAnsi="Times New Roman" w:cs="Times New Roman"/>
                <w:sz w:val="24"/>
                <w:szCs w:val="24"/>
              </w:rPr>
              <w:t>encontro</w:t>
            </w:r>
            <w:proofErr w:type="gramEnd"/>
            <w:r w:rsidRPr="009C6FD1">
              <w:rPr>
                <w:rFonts w:ascii="Times New Roman" w:hAnsi="Times New Roman" w:cs="Times New Roman"/>
                <w:sz w:val="24"/>
                <w:szCs w:val="24"/>
              </w:rPr>
              <w:t xml:space="preserve"> dos grupos)</w:t>
            </w:r>
          </w:p>
          <w:p w:rsidR="005943AA" w:rsidRPr="009C6FD1" w:rsidRDefault="005943AA">
            <w:pPr>
              <w:spacing w:before="240" w:after="240"/>
              <w:rPr>
                <w:rFonts w:ascii="Times New Roman" w:hAnsi="Times New Roman" w:cs="Times New Roman"/>
                <w:sz w:val="24"/>
                <w:szCs w:val="24"/>
              </w:rPr>
            </w:pP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05/10/21 (3a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jc w:val="center"/>
              <w:rPr>
                <w:rFonts w:ascii="Times New Roman" w:hAnsi="Times New Roman" w:cs="Times New Roman"/>
                <w:b/>
                <w:sz w:val="24"/>
                <w:szCs w:val="24"/>
              </w:rPr>
            </w:pPr>
            <w:r w:rsidRPr="009C6FD1">
              <w:rPr>
                <w:rFonts w:ascii="Times New Roman" w:hAnsi="Times New Roman" w:cs="Times New Roman"/>
                <w:b/>
                <w:sz w:val="24"/>
                <w:szCs w:val="24"/>
              </w:rPr>
              <w:t>Metodologias Ativas: experiências</w:t>
            </w:r>
          </w:p>
          <w:p w:rsidR="005943AA" w:rsidRPr="009C6FD1" w:rsidRDefault="00C93B76">
            <w:pPr>
              <w:shd w:val="clear" w:color="auto" w:fill="FFFFFF"/>
              <w:spacing w:before="240" w:after="240"/>
              <w:rPr>
                <w:rFonts w:ascii="Times New Roman" w:hAnsi="Times New Roman" w:cs="Times New Roman"/>
                <w:b/>
                <w:sz w:val="24"/>
                <w:szCs w:val="24"/>
              </w:rPr>
            </w:pPr>
            <w:r w:rsidRPr="009C6FD1">
              <w:rPr>
                <w:rFonts w:ascii="Times New Roman" w:hAnsi="Times New Roman" w:cs="Times New Roman"/>
                <w:b/>
                <w:sz w:val="24"/>
                <w:szCs w:val="24"/>
              </w:rPr>
              <w:t>Formato</w:t>
            </w:r>
            <w:r w:rsidRPr="009C6FD1">
              <w:rPr>
                <w:rFonts w:ascii="Times New Roman" w:hAnsi="Times New Roman" w:cs="Times New Roman"/>
                <w:sz w:val="24"/>
                <w:szCs w:val="24"/>
              </w:rPr>
              <w:t>: Roda de partilha de experiências sobre o planejamento e desenvolvimento do ensino e aprendizagem, a partir da adoção de metodologias ativas. Neste encontro, aberto ao público em geral, a mediação será das professoras facilitadoras, e a apresentação das experiências será dos participantes acompanhados nas oficinas. Será proposto um roteiro de apresentação, com questões que tragam pontos mais relevantes a serem apresentados por todos os participantes (resultados positivos, dificuldades encontradas, transformação da prática, etc.)</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00336C" w:rsidRDefault="0000336C" w:rsidP="0000336C">
            <w:pPr>
              <w:spacing w:line="240" w:lineRule="auto"/>
              <w:rPr>
                <w:rFonts w:ascii="Times New Roman" w:hAnsi="Times New Roman" w:cs="Times New Roman"/>
                <w:sz w:val="24"/>
                <w:szCs w:val="24"/>
                <w:lang w:val="es-ES"/>
              </w:rPr>
            </w:pPr>
            <w:r w:rsidRPr="009C6FD1">
              <w:rPr>
                <w:rFonts w:ascii="Times New Roman" w:hAnsi="Times New Roman" w:cs="Times New Roman"/>
                <w:sz w:val="24"/>
                <w:szCs w:val="24"/>
                <w:lang w:val="es-ES"/>
              </w:rPr>
              <w:t xml:space="preserve">Prof. Carolina Del </w:t>
            </w:r>
            <w:proofErr w:type="spellStart"/>
            <w:r w:rsidRPr="009C6FD1">
              <w:rPr>
                <w:rFonts w:ascii="Times New Roman" w:hAnsi="Times New Roman" w:cs="Times New Roman"/>
                <w:sz w:val="24"/>
                <w:szCs w:val="24"/>
                <w:lang w:val="es-ES"/>
              </w:rPr>
              <w:t>Roveri</w:t>
            </w:r>
            <w:proofErr w:type="spellEnd"/>
          </w:p>
          <w:p w:rsidR="0000336C" w:rsidRDefault="0000336C" w:rsidP="0000336C">
            <w:pPr>
              <w:spacing w:line="240" w:lineRule="auto"/>
              <w:rPr>
                <w:rFonts w:ascii="Times New Roman" w:hAnsi="Times New Roman" w:cs="Times New Roman"/>
                <w:sz w:val="24"/>
                <w:szCs w:val="24"/>
                <w:lang w:val="es-ES"/>
              </w:rPr>
            </w:pPr>
            <w:r>
              <w:rPr>
                <w:rFonts w:ascii="Times New Roman" w:hAnsi="Times New Roman" w:cs="Times New Roman"/>
                <w:sz w:val="24"/>
                <w:szCs w:val="24"/>
                <w:lang w:val="es-ES"/>
              </w:rPr>
              <w:t>UNIFAL-MG</w:t>
            </w:r>
          </w:p>
          <w:p w:rsidR="0000336C" w:rsidRDefault="0000336C" w:rsidP="0000336C">
            <w:pPr>
              <w:spacing w:line="240" w:lineRule="auto"/>
              <w:rPr>
                <w:rFonts w:ascii="Tahoma" w:hAnsi="Tahoma" w:cs="Tahoma"/>
                <w:color w:val="326C99"/>
                <w:sz w:val="15"/>
                <w:szCs w:val="15"/>
                <w:shd w:val="clear" w:color="auto" w:fill="FFFFFF"/>
                <w:lang w:val="es-ES"/>
              </w:rPr>
            </w:pPr>
            <w:r w:rsidRPr="0000336C">
              <w:rPr>
                <w:rFonts w:ascii="Tahoma" w:hAnsi="Tahoma" w:cs="Tahoma"/>
                <w:color w:val="326C99"/>
                <w:sz w:val="15"/>
                <w:szCs w:val="15"/>
                <w:shd w:val="clear" w:color="auto" w:fill="FFFFFF"/>
                <w:lang w:val="es-ES"/>
              </w:rPr>
              <w:t xml:space="preserve">CV: </w:t>
            </w:r>
            <w:hyperlink r:id="rId19" w:history="1">
              <w:r w:rsidRPr="007C4AE6">
                <w:rPr>
                  <w:rStyle w:val="Hyperlink"/>
                  <w:rFonts w:ascii="Tahoma" w:hAnsi="Tahoma" w:cs="Tahoma"/>
                  <w:sz w:val="15"/>
                  <w:szCs w:val="15"/>
                  <w:shd w:val="clear" w:color="auto" w:fill="FFFFFF"/>
                  <w:lang w:val="es-ES"/>
                </w:rPr>
                <w:t>http://lattes.cnpq.br/2156303155471766</w:t>
              </w:r>
            </w:hyperlink>
          </w:p>
          <w:p w:rsidR="0000336C" w:rsidRPr="0000336C" w:rsidRDefault="0000336C" w:rsidP="0000336C">
            <w:pPr>
              <w:spacing w:line="240" w:lineRule="auto"/>
              <w:rPr>
                <w:rFonts w:ascii="Times New Roman" w:hAnsi="Times New Roman" w:cs="Times New Roman"/>
                <w:sz w:val="24"/>
                <w:szCs w:val="24"/>
                <w:lang w:val="es-ES"/>
              </w:rPr>
            </w:pPr>
          </w:p>
          <w:p w:rsidR="0000336C" w:rsidRDefault="0000336C" w:rsidP="0000336C">
            <w:pPr>
              <w:spacing w:line="240" w:lineRule="auto"/>
              <w:rPr>
                <w:rFonts w:ascii="Times New Roman" w:hAnsi="Times New Roman" w:cs="Times New Roman"/>
                <w:sz w:val="24"/>
                <w:szCs w:val="24"/>
                <w:lang w:val="es-ES"/>
              </w:rPr>
            </w:pPr>
            <w:r w:rsidRPr="009C6FD1">
              <w:rPr>
                <w:rFonts w:ascii="Times New Roman" w:hAnsi="Times New Roman" w:cs="Times New Roman"/>
                <w:sz w:val="24"/>
                <w:szCs w:val="24"/>
                <w:lang w:val="es-ES"/>
              </w:rPr>
              <w:t xml:space="preserve">Prof. Gabriela </w:t>
            </w:r>
            <w:proofErr w:type="spellStart"/>
            <w:r w:rsidRPr="009C6FD1">
              <w:rPr>
                <w:rFonts w:ascii="Times New Roman" w:hAnsi="Times New Roman" w:cs="Times New Roman"/>
                <w:sz w:val="24"/>
                <w:szCs w:val="24"/>
                <w:lang w:val="es-ES"/>
              </w:rPr>
              <w:t>Itagiba</w:t>
            </w:r>
            <w:proofErr w:type="spellEnd"/>
          </w:p>
          <w:p w:rsidR="0000336C" w:rsidRDefault="0000336C" w:rsidP="0000336C">
            <w:pPr>
              <w:spacing w:line="240" w:lineRule="auto"/>
              <w:rPr>
                <w:rFonts w:ascii="Times New Roman" w:hAnsi="Times New Roman" w:cs="Times New Roman"/>
                <w:sz w:val="24"/>
                <w:szCs w:val="24"/>
                <w:lang w:val="es-ES"/>
              </w:rPr>
            </w:pPr>
            <w:r>
              <w:rPr>
                <w:rFonts w:ascii="Times New Roman" w:hAnsi="Times New Roman" w:cs="Times New Roman"/>
                <w:sz w:val="24"/>
                <w:szCs w:val="24"/>
                <w:lang w:val="es-ES"/>
              </w:rPr>
              <w:t>UNIFAL-MG</w:t>
            </w:r>
          </w:p>
          <w:p w:rsidR="0000336C" w:rsidRDefault="0000336C" w:rsidP="0000336C">
            <w:pPr>
              <w:spacing w:line="240" w:lineRule="auto"/>
              <w:rPr>
                <w:rFonts w:ascii="Tahoma" w:hAnsi="Tahoma" w:cs="Tahoma"/>
                <w:color w:val="326C99"/>
                <w:sz w:val="15"/>
                <w:szCs w:val="15"/>
                <w:shd w:val="clear" w:color="auto" w:fill="FFFFFF"/>
                <w:lang w:val="es-ES"/>
              </w:rPr>
            </w:pPr>
            <w:r w:rsidRPr="0000336C">
              <w:rPr>
                <w:rFonts w:ascii="Tahoma" w:hAnsi="Tahoma" w:cs="Tahoma"/>
                <w:color w:val="326C99"/>
                <w:sz w:val="15"/>
                <w:szCs w:val="15"/>
                <w:shd w:val="clear" w:color="auto" w:fill="FFFFFF"/>
                <w:lang w:val="es-ES"/>
              </w:rPr>
              <w:t xml:space="preserve">CV: </w:t>
            </w:r>
            <w:hyperlink r:id="rId20" w:history="1">
              <w:r w:rsidRPr="007C4AE6">
                <w:rPr>
                  <w:rStyle w:val="Hyperlink"/>
                  <w:rFonts w:ascii="Tahoma" w:hAnsi="Tahoma" w:cs="Tahoma"/>
                  <w:sz w:val="15"/>
                  <w:szCs w:val="15"/>
                  <w:shd w:val="clear" w:color="auto" w:fill="FFFFFF"/>
                  <w:lang w:val="es-ES"/>
                </w:rPr>
                <w:t>http://lattes.cnpq.br/5141943205897369</w:t>
              </w:r>
            </w:hyperlink>
          </w:p>
          <w:p w:rsidR="0000336C" w:rsidRPr="0000336C" w:rsidRDefault="0000336C" w:rsidP="0000336C">
            <w:pPr>
              <w:spacing w:line="240" w:lineRule="auto"/>
              <w:rPr>
                <w:rFonts w:ascii="Times New Roman" w:hAnsi="Times New Roman" w:cs="Times New Roman"/>
                <w:sz w:val="24"/>
                <w:szCs w:val="24"/>
                <w:lang w:val="es-ES"/>
              </w:rPr>
            </w:pPr>
          </w:p>
          <w:p w:rsidR="0000336C" w:rsidRDefault="0000336C" w:rsidP="0000336C">
            <w:pPr>
              <w:spacing w:line="240" w:lineRule="auto"/>
              <w:rPr>
                <w:rFonts w:ascii="Times New Roman" w:hAnsi="Times New Roman" w:cs="Times New Roman"/>
                <w:sz w:val="24"/>
                <w:szCs w:val="24"/>
              </w:rPr>
            </w:pPr>
            <w:r w:rsidRPr="009C6FD1">
              <w:rPr>
                <w:rFonts w:ascii="Times New Roman" w:hAnsi="Times New Roman" w:cs="Times New Roman"/>
                <w:sz w:val="24"/>
                <w:szCs w:val="24"/>
              </w:rPr>
              <w:t>Prof. Tereza Orlando</w:t>
            </w:r>
          </w:p>
          <w:p w:rsidR="0000336C" w:rsidRDefault="0000336C" w:rsidP="0000336C">
            <w:pPr>
              <w:spacing w:line="240" w:lineRule="auto"/>
              <w:rPr>
                <w:rFonts w:ascii="Times New Roman" w:hAnsi="Times New Roman" w:cs="Times New Roman"/>
                <w:sz w:val="24"/>
                <w:szCs w:val="24"/>
              </w:rPr>
            </w:pPr>
            <w:r>
              <w:rPr>
                <w:rFonts w:ascii="Times New Roman" w:hAnsi="Times New Roman" w:cs="Times New Roman"/>
                <w:sz w:val="24"/>
                <w:szCs w:val="24"/>
              </w:rPr>
              <w:t>UNIFAL-MG</w:t>
            </w:r>
          </w:p>
          <w:p w:rsidR="005943AA" w:rsidRPr="009C6FD1" w:rsidRDefault="0000336C" w:rsidP="0000336C">
            <w:pPr>
              <w:spacing w:line="240" w:lineRule="auto"/>
              <w:rPr>
                <w:rFonts w:ascii="Times New Roman" w:hAnsi="Times New Roman" w:cs="Times New Roman"/>
                <w:sz w:val="24"/>
                <w:szCs w:val="24"/>
              </w:rPr>
            </w:pPr>
            <w:r>
              <w:rPr>
                <w:rFonts w:ascii="Tahoma" w:hAnsi="Tahoma" w:cs="Tahoma"/>
                <w:color w:val="326C99"/>
                <w:sz w:val="15"/>
                <w:szCs w:val="15"/>
                <w:shd w:val="clear" w:color="auto" w:fill="FFFFFF"/>
              </w:rPr>
              <w:t xml:space="preserve">CV: </w:t>
            </w:r>
            <w:hyperlink r:id="rId21" w:history="1">
              <w:r w:rsidRPr="007C4AE6">
                <w:rPr>
                  <w:rStyle w:val="Hyperlink"/>
                  <w:rFonts w:ascii="Tahoma" w:hAnsi="Tahoma" w:cs="Tahoma"/>
                  <w:sz w:val="15"/>
                  <w:szCs w:val="15"/>
                  <w:shd w:val="clear" w:color="auto" w:fill="FFFFFF"/>
                </w:rPr>
                <w:t>http://lattes.cnpq.br/2241302458113745</w:t>
              </w:r>
            </w:hyperlink>
          </w:p>
        </w:tc>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6h</w:t>
            </w:r>
          </w:p>
        </w:tc>
      </w:tr>
    </w:tbl>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 xml:space="preserve"> </w:t>
      </w: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4.3 Desafios Emergentes no Ensino Superior</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b/>
          <w:sz w:val="24"/>
          <w:szCs w:val="24"/>
        </w:rPr>
        <w:t xml:space="preserve">Foco do conjunto de atividades: </w:t>
      </w:r>
      <w:r w:rsidRPr="009C6FD1">
        <w:rPr>
          <w:rFonts w:ascii="Times New Roman" w:hAnsi="Times New Roman" w:cs="Times New Roman"/>
          <w:sz w:val="24"/>
          <w:szCs w:val="24"/>
        </w:rPr>
        <w:t>Após revisitarmos as discussões em torno do processo de avaliação remota, enquanto um dispositivo de oportunidade de aprendizagem dos estudantes, e aprofundarmos os conhecimentos sobre o planejamento didático fundamentado em metodologias ativas de ensino e aprendizagem, que se apresentam como alternativas viáveis para mediar as aprendizagens dos estudantes, abordamos outras questões que tangenciam todo o processo educativo e que também provocam reflexão sobre o planejamento e sobre o desenvolvimento dos processos de ensino e de aprendizagem. O ensino superior tem enfrentado desafios que impactam diretamente a prática docente, requerendo competências e saberes que fundamentam as decisões pedagógicas. Neste sentido, este bloco congrega temas que se caracterizam, no cenário atual do ensino superior, como desafios emergentes, cujos impactos podem ser aferidos na permanência e no sucesso acadêmico, nas relações entre professores e estudantes, e nos modos de ensinar e de aprender na universidade.</w:t>
      </w:r>
    </w:p>
    <w:tbl>
      <w:tblPr>
        <w:tblStyle w:val="a2"/>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15"/>
        <w:gridCol w:w="4365"/>
        <w:gridCol w:w="2610"/>
        <w:gridCol w:w="810"/>
      </w:tblGrid>
      <w:tr w:rsidR="005943AA" w:rsidRPr="009C6FD1" w:rsidTr="0000336C">
        <w:trPr>
          <w:trHeight w:val="405"/>
          <w:tblHeader/>
        </w:trPr>
        <w:tc>
          <w:tcPr>
            <w:tcW w:w="1215"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lastRenderedPageBreak/>
              <w:t>Data/Hora</w:t>
            </w:r>
          </w:p>
        </w:tc>
        <w:tc>
          <w:tcPr>
            <w:tcW w:w="4365"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Atividade</w:t>
            </w:r>
          </w:p>
        </w:tc>
        <w:tc>
          <w:tcPr>
            <w:tcW w:w="2610"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Ministrante</w:t>
            </w:r>
          </w:p>
        </w:tc>
        <w:tc>
          <w:tcPr>
            <w:tcW w:w="8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CH</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21/07/21 (4a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jc w:val="center"/>
              <w:rPr>
                <w:rFonts w:ascii="Times New Roman" w:hAnsi="Times New Roman" w:cs="Times New Roman"/>
                <w:b/>
                <w:sz w:val="24"/>
                <w:szCs w:val="24"/>
              </w:rPr>
            </w:pPr>
            <w:r w:rsidRPr="009C6FD1">
              <w:rPr>
                <w:rFonts w:ascii="Times New Roman" w:hAnsi="Times New Roman" w:cs="Times New Roman"/>
                <w:b/>
                <w:sz w:val="24"/>
                <w:szCs w:val="24"/>
              </w:rPr>
              <w:t xml:space="preserve">A democratização do acesso ao ensino superior: algumas reflexões sobre seus efeitos </w:t>
            </w:r>
          </w:p>
          <w:p w:rsidR="005943AA" w:rsidRPr="009C6FD1" w:rsidRDefault="005943AA">
            <w:pPr>
              <w:rPr>
                <w:rFonts w:ascii="Times New Roman" w:hAnsi="Times New Roman" w:cs="Times New Roman"/>
                <w:sz w:val="24"/>
                <w:szCs w:val="24"/>
              </w:rPr>
            </w:pPr>
          </w:p>
          <w:p w:rsidR="005943AA" w:rsidRPr="009C6FD1" w:rsidRDefault="00C93B76">
            <w:pPr>
              <w:rPr>
                <w:rFonts w:ascii="Times New Roman" w:hAnsi="Times New Roman" w:cs="Times New Roman"/>
                <w:sz w:val="24"/>
                <w:szCs w:val="24"/>
              </w:rPr>
            </w:pPr>
            <w:proofErr w:type="spellStart"/>
            <w:proofErr w:type="gramStart"/>
            <w:r w:rsidRPr="009C6FD1">
              <w:rPr>
                <w:rFonts w:ascii="Times New Roman" w:hAnsi="Times New Roman" w:cs="Times New Roman"/>
                <w:b/>
                <w:sz w:val="24"/>
                <w:szCs w:val="24"/>
              </w:rPr>
              <w:t>Formato</w:t>
            </w:r>
            <w:r w:rsidRPr="009C6FD1">
              <w:rPr>
                <w:rFonts w:ascii="Times New Roman" w:hAnsi="Times New Roman" w:cs="Times New Roman"/>
                <w:sz w:val="24"/>
                <w:szCs w:val="24"/>
              </w:rPr>
              <w:t>:.</w:t>
            </w:r>
            <w:proofErr w:type="gramEnd"/>
            <w:r w:rsidRPr="009C6FD1">
              <w:rPr>
                <w:rFonts w:ascii="Times New Roman" w:hAnsi="Times New Roman" w:cs="Times New Roman"/>
                <w:sz w:val="24"/>
                <w:szCs w:val="24"/>
              </w:rPr>
              <w:t>Seminário</w:t>
            </w:r>
            <w:proofErr w:type="spellEnd"/>
            <w:r w:rsidRPr="009C6FD1">
              <w:rPr>
                <w:rFonts w:ascii="Times New Roman" w:hAnsi="Times New Roman" w:cs="Times New Roman"/>
                <w:sz w:val="24"/>
                <w:szCs w:val="24"/>
              </w:rPr>
              <w:t xml:space="preserve"> que trará reflexões sobre os impactos do processo de democratização do acesso ao ensino superior, que fez acessar à universidade um perfil estudantil bastante diverso ao que historicamente acessava esse nível de ensino, e que, por possuírem distintos níveis de capitais (cultural, social, econômico, pedagógico, etc.), </w:t>
            </w:r>
            <w:proofErr w:type="spellStart"/>
            <w:r w:rsidRPr="009C6FD1">
              <w:rPr>
                <w:rFonts w:ascii="Times New Roman" w:hAnsi="Times New Roman" w:cs="Times New Roman"/>
                <w:sz w:val="24"/>
                <w:szCs w:val="24"/>
              </w:rPr>
              <w:t>heterogenizam</w:t>
            </w:r>
            <w:proofErr w:type="spellEnd"/>
            <w:r w:rsidRPr="009C6FD1">
              <w:rPr>
                <w:rFonts w:ascii="Times New Roman" w:hAnsi="Times New Roman" w:cs="Times New Roman"/>
                <w:sz w:val="24"/>
                <w:szCs w:val="24"/>
              </w:rPr>
              <w:t xml:space="preserve"> a sala de aula universitária. Assim, esse processo provoca impactos tanto nas práticas docentes e nas decisões pedagógicas, quanto no sucesso e permanência destes estudantes na universidade.</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5943AA" w:rsidRDefault="00C93B76">
            <w:pPr>
              <w:rPr>
                <w:rFonts w:ascii="Times New Roman" w:hAnsi="Times New Roman" w:cs="Times New Roman"/>
                <w:sz w:val="24"/>
                <w:szCs w:val="24"/>
              </w:rPr>
            </w:pPr>
            <w:r w:rsidRPr="009C6FD1">
              <w:rPr>
                <w:rFonts w:ascii="Times New Roman" w:hAnsi="Times New Roman" w:cs="Times New Roman"/>
                <w:sz w:val="24"/>
                <w:szCs w:val="24"/>
              </w:rPr>
              <w:t>Professor Thiago Sá - UNIFAL-MG</w:t>
            </w:r>
          </w:p>
          <w:p w:rsidR="002978DD" w:rsidRDefault="002978DD">
            <w:pPr>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22" w:history="1">
              <w:r w:rsidRPr="007C4AE6">
                <w:rPr>
                  <w:rStyle w:val="Hyperlink"/>
                  <w:rFonts w:ascii="Tahoma" w:hAnsi="Tahoma" w:cs="Tahoma"/>
                  <w:sz w:val="15"/>
                  <w:szCs w:val="15"/>
                  <w:shd w:val="clear" w:color="auto" w:fill="FFFFFF"/>
                </w:rPr>
                <w:t>http://lattes.cnpq.br/1886552195634465</w:t>
              </w:r>
            </w:hyperlink>
          </w:p>
          <w:p w:rsidR="002978DD" w:rsidRPr="009C6FD1" w:rsidRDefault="002978DD">
            <w:pPr>
              <w:rPr>
                <w:rFonts w:ascii="Times New Roman" w:hAnsi="Times New Roman" w:cs="Times New Roman"/>
                <w:sz w:val="24"/>
                <w:szCs w:val="24"/>
              </w:rPr>
            </w:pPr>
          </w:p>
        </w:tc>
        <w:tc>
          <w:tcPr>
            <w:tcW w:w="81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27/07/21 (3a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jc w:val="center"/>
              <w:rPr>
                <w:rFonts w:ascii="Times New Roman" w:hAnsi="Times New Roman" w:cs="Times New Roman"/>
                <w:b/>
                <w:sz w:val="24"/>
                <w:szCs w:val="24"/>
              </w:rPr>
            </w:pPr>
            <w:r w:rsidRPr="009C6FD1">
              <w:rPr>
                <w:rFonts w:ascii="Times New Roman" w:hAnsi="Times New Roman" w:cs="Times New Roman"/>
                <w:b/>
                <w:sz w:val="24"/>
                <w:szCs w:val="24"/>
              </w:rPr>
              <w:t>Os modelos de ingresso na universidade pública brasileira: a afiliação universitária e os processos de não-escolha</w:t>
            </w:r>
          </w:p>
          <w:p w:rsidR="005943AA" w:rsidRPr="009C6FD1" w:rsidRDefault="005943AA">
            <w:pPr>
              <w:rPr>
                <w:rFonts w:ascii="Times New Roman" w:hAnsi="Times New Roman" w:cs="Times New Roman"/>
                <w:sz w:val="24"/>
                <w:szCs w:val="24"/>
              </w:rPr>
            </w:pPr>
          </w:p>
          <w:p w:rsidR="005943AA" w:rsidRPr="009C6FD1" w:rsidRDefault="00C93B76">
            <w:pPr>
              <w:rPr>
                <w:rFonts w:ascii="Times New Roman" w:hAnsi="Times New Roman" w:cs="Times New Roman"/>
                <w:sz w:val="24"/>
                <w:szCs w:val="24"/>
              </w:rPr>
            </w:pPr>
            <w:proofErr w:type="spellStart"/>
            <w:proofErr w:type="gramStart"/>
            <w:r w:rsidRPr="009C6FD1">
              <w:rPr>
                <w:rFonts w:ascii="Times New Roman" w:hAnsi="Times New Roman" w:cs="Times New Roman"/>
                <w:b/>
                <w:sz w:val="24"/>
                <w:szCs w:val="24"/>
              </w:rPr>
              <w:t>Formato</w:t>
            </w:r>
            <w:r w:rsidRPr="009C6FD1">
              <w:rPr>
                <w:rFonts w:ascii="Times New Roman" w:hAnsi="Times New Roman" w:cs="Times New Roman"/>
                <w:sz w:val="24"/>
                <w:szCs w:val="24"/>
              </w:rPr>
              <w:t>:.</w:t>
            </w:r>
            <w:proofErr w:type="gramEnd"/>
            <w:r w:rsidRPr="009C6FD1">
              <w:rPr>
                <w:rFonts w:ascii="Times New Roman" w:hAnsi="Times New Roman" w:cs="Times New Roman"/>
                <w:sz w:val="24"/>
                <w:szCs w:val="24"/>
              </w:rPr>
              <w:t>Seminário</w:t>
            </w:r>
            <w:proofErr w:type="spellEnd"/>
            <w:r w:rsidRPr="009C6FD1">
              <w:rPr>
                <w:rFonts w:ascii="Times New Roman" w:hAnsi="Times New Roman" w:cs="Times New Roman"/>
                <w:sz w:val="24"/>
                <w:szCs w:val="24"/>
              </w:rPr>
              <w:t xml:space="preserve"> onde serão refletidos os impactos do atual modelo de ingresso na universidade (</w:t>
            </w:r>
            <w:proofErr w:type="spellStart"/>
            <w:r w:rsidRPr="009C6FD1">
              <w:rPr>
                <w:rFonts w:ascii="Times New Roman" w:hAnsi="Times New Roman" w:cs="Times New Roman"/>
                <w:sz w:val="24"/>
                <w:szCs w:val="24"/>
              </w:rPr>
              <w:t>SiSU</w:t>
            </w:r>
            <w:proofErr w:type="spellEnd"/>
            <w:r w:rsidRPr="009C6FD1">
              <w:rPr>
                <w:rFonts w:ascii="Times New Roman" w:hAnsi="Times New Roman" w:cs="Times New Roman"/>
                <w:sz w:val="24"/>
                <w:szCs w:val="24"/>
              </w:rPr>
              <w:t>) que termina por conduzir a processos de não-escolha da instituição, do curso, da localização geográfica da instituição, e que, por consequência, afetam a condição de afiliação universitária, tão necessária para a permanência e sucesso acadêmico.</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rPr>
                <w:rFonts w:ascii="Times New Roman" w:hAnsi="Times New Roman" w:cs="Times New Roman"/>
                <w:sz w:val="24"/>
                <w:szCs w:val="24"/>
              </w:rPr>
            </w:pPr>
            <w:r w:rsidRPr="009C6FD1">
              <w:rPr>
                <w:rFonts w:ascii="Times New Roman" w:hAnsi="Times New Roman" w:cs="Times New Roman"/>
                <w:sz w:val="24"/>
                <w:szCs w:val="24"/>
              </w:rPr>
              <w:t xml:space="preserve">Prof. </w:t>
            </w:r>
            <w:proofErr w:type="spellStart"/>
            <w:r w:rsidRPr="009C6FD1">
              <w:rPr>
                <w:rFonts w:ascii="Times New Roman" w:hAnsi="Times New Roman" w:cs="Times New Roman"/>
                <w:sz w:val="24"/>
                <w:szCs w:val="24"/>
              </w:rPr>
              <w:t>Wania</w:t>
            </w:r>
            <w:proofErr w:type="spellEnd"/>
            <w:r w:rsidRPr="009C6FD1">
              <w:rPr>
                <w:rFonts w:ascii="Times New Roman" w:hAnsi="Times New Roman" w:cs="Times New Roman"/>
                <w:sz w:val="24"/>
                <w:szCs w:val="24"/>
              </w:rPr>
              <w:t xml:space="preserve"> Lacerda - UFV</w:t>
            </w:r>
          </w:p>
          <w:p w:rsidR="005943AA" w:rsidRDefault="002978DD">
            <w:pPr>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23" w:history="1">
              <w:r w:rsidRPr="007C4AE6">
                <w:rPr>
                  <w:rStyle w:val="Hyperlink"/>
                  <w:rFonts w:ascii="Tahoma" w:hAnsi="Tahoma" w:cs="Tahoma"/>
                  <w:sz w:val="15"/>
                  <w:szCs w:val="15"/>
                  <w:shd w:val="clear" w:color="auto" w:fill="FFFFFF"/>
                </w:rPr>
                <w:t>http://lattes.cnpq.br/2080955778879818</w:t>
              </w:r>
            </w:hyperlink>
          </w:p>
          <w:p w:rsidR="002978DD" w:rsidRPr="009C6FD1" w:rsidRDefault="002978DD">
            <w:pPr>
              <w:rPr>
                <w:rFonts w:ascii="Times New Roman" w:hAnsi="Times New Roman" w:cs="Times New Roman"/>
                <w:sz w:val="24"/>
                <w:szCs w:val="24"/>
              </w:rPr>
            </w:pPr>
          </w:p>
        </w:tc>
        <w:tc>
          <w:tcPr>
            <w:tcW w:w="81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29/07/21 (5a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jc w:val="center"/>
              <w:rPr>
                <w:rFonts w:ascii="Times New Roman" w:hAnsi="Times New Roman" w:cs="Times New Roman"/>
                <w:b/>
                <w:sz w:val="24"/>
                <w:szCs w:val="24"/>
              </w:rPr>
            </w:pPr>
            <w:r w:rsidRPr="009C6FD1">
              <w:rPr>
                <w:rFonts w:ascii="Times New Roman" w:hAnsi="Times New Roman" w:cs="Times New Roman"/>
                <w:b/>
                <w:sz w:val="24"/>
                <w:szCs w:val="24"/>
              </w:rPr>
              <w:t xml:space="preserve">Engajamento </w:t>
            </w:r>
            <w:proofErr w:type="gramStart"/>
            <w:r w:rsidRPr="009C6FD1">
              <w:rPr>
                <w:rFonts w:ascii="Times New Roman" w:hAnsi="Times New Roman" w:cs="Times New Roman"/>
                <w:b/>
                <w:sz w:val="24"/>
                <w:szCs w:val="24"/>
              </w:rPr>
              <w:t>x</w:t>
            </w:r>
            <w:proofErr w:type="gramEnd"/>
            <w:r w:rsidRPr="009C6FD1">
              <w:rPr>
                <w:rFonts w:ascii="Times New Roman" w:hAnsi="Times New Roman" w:cs="Times New Roman"/>
                <w:b/>
                <w:sz w:val="24"/>
                <w:szCs w:val="24"/>
              </w:rPr>
              <w:t xml:space="preserve"> Tédio Estudantil</w:t>
            </w:r>
          </w:p>
          <w:p w:rsidR="005943AA" w:rsidRPr="009C6FD1" w:rsidRDefault="005943AA">
            <w:pPr>
              <w:rPr>
                <w:rFonts w:ascii="Times New Roman" w:hAnsi="Times New Roman" w:cs="Times New Roman"/>
                <w:sz w:val="24"/>
                <w:szCs w:val="24"/>
              </w:rPr>
            </w:pPr>
          </w:p>
          <w:p w:rsidR="005943AA" w:rsidRPr="009C6FD1" w:rsidRDefault="00C93B76">
            <w:pPr>
              <w:rPr>
                <w:rFonts w:ascii="Times New Roman" w:hAnsi="Times New Roman" w:cs="Times New Roman"/>
                <w:b/>
                <w:sz w:val="24"/>
                <w:szCs w:val="24"/>
              </w:rPr>
            </w:pPr>
            <w:r w:rsidRPr="009C6FD1">
              <w:rPr>
                <w:rFonts w:ascii="Times New Roman" w:hAnsi="Times New Roman" w:cs="Times New Roman"/>
                <w:b/>
                <w:sz w:val="24"/>
                <w:szCs w:val="24"/>
              </w:rPr>
              <w:t>Formato</w:t>
            </w:r>
            <w:r w:rsidRPr="009C6FD1">
              <w:rPr>
                <w:rFonts w:ascii="Times New Roman" w:hAnsi="Times New Roman" w:cs="Times New Roman"/>
                <w:sz w:val="24"/>
                <w:szCs w:val="24"/>
              </w:rPr>
              <w:t>: Seminário com o objetivo de apresentar o conceito de tédio acadêmico (</w:t>
            </w:r>
            <w:proofErr w:type="spellStart"/>
            <w:r w:rsidRPr="009C6FD1">
              <w:rPr>
                <w:rFonts w:ascii="Times New Roman" w:hAnsi="Times New Roman" w:cs="Times New Roman"/>
                <w:i/>
                <w:sz w:val="24"/>
                <w:szCs w:val="24"/>
              </w:rPr>
              <w:t>Boredom</w:t>
            </w:r>
            <w:proofErr w:type="spellEnd"/>
            <w:r w:rsidRPr="009C6FD1">
              <w:rPr>
                <w:rFonts w:ascii="Times New Roman" w:hAnsi="Times New Roman" w:cs="Times New Roman"/>
                <w:sz w:val="24"/>
                <w:szCs w:val="24"/>
              </w:rPr>
              <w:t xml:space="preserve">), seus gatilhos e os mecanismos de enfrentamento adotados pelos </w:t>
            </w:r>
            <w:r w:rsidRPr="009C6FD1">
              <w:rPr>
                <w:rFonts w:ascii="Times New Roman" w:hAnsi="Times New Roman" w:cs="Times New Roman"/>
                <w:sz w:val="24"/>
                <w:szCs w:val="24"/>
              </w:rPr>
              <w:lastRenderedPageBreak/>
              <w:t xml:space="preserve">estudantes. Busca promover reflexões sobre o impacto da experiência de tédio na aprendizagem, incluindo os processos de estudos adotados por diferentes perfis de estudantes. Discute, ainda, </w:t>
            </w:r>
            <w:proofErr w:type="gramStart"/>
            <w:r w:rsidRPr="009C6FD1">
              <w:rPr>
                <w:rFonts w:ascii="Times New Roman" w:hAnsi="Times New Roman" w:cs="Times New Roman"/>
                <w:sz w:val="24"/>
                <w:szCs w:val="24"/>
              </w:rPr>
              <w:t>estratégias  de</w:t>
            </w:r>
            <w:proofErr w:type="gramEnd"/>
            <w:r w:rsidRPr="009C6FD1">
              <w:rPr>
                <w:rFonts w:ascii="Times New Roman" w:hAnsi="Times New Roman" w:cs="Times New Roman"/>
                <w:sz w:val="24"/>
                <w:szCs w:val="24"/>
              </w:rPr>
              <w:t xml:space="preserve"> promoção de melhores experiências de aprendizagem, a partir do engajamento dos estudantes em suas atividades acadêmicas.</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rPr>
                <w:rFonts w:ascii="Times New Roman" w:hAnsi="Times New Roman" w:cs="Times New Roman"/>
                <w:sz w:val="24"/>
                <w:szCs w:val="24"/>
                <w:lang w:val="en-US"/>
              </w:rPr>
            </w:pPr>
            <w:r w:rsidRPr="009C6FD1">
              <w:rPr>
                <w:rFonts w:ascii="Times New Roman" w:hAnsi="Times New Roman" w:cs="Times New Roman"/>
                <w:sz w:val="24"/>
                <w:szCs w:val="24"/>
                <w:lang w:val="en-US"/>
              </w:rPr>
              <w:lastRenderedPageBreak/>
              <w:t>Prof. John Sharp</w:t>
            </w:r>
          </w:p>
          <w:p w:rsidR="005943AA" w:rsidRDefault="00C93B76">
            <w:pPr>
              <w:rPr>
                <w:rFonts w:ascii="Times New Roman" w:hAnsi="Times New Roman" w:cs="Times New Roman"/>
                <w:sz w:val="24"/>
                <w:szCs w:val="24"/>
                <w:lang w:val="en-US"/>
              </w:rPr>
            </w:pPr>
            <w:r w:rsidRPr="009C6FD1">
              <w:rPr>
                <w:rFonts w:ascii="Times New Roman" w:hAnsi="Times New Roman" w:cs="Times New Roman"/>
                <w:sz w:val="24"/>
                <w:szCs w:val="24"/>
                <w:lang w:val="en-US"/>
              </w:rPr>
              <w:t>University of Lincoln</w:t>
            </w:r>
          </w:p>
          <w:p w:rsidR="002978DD" w:rsidRDefault="002978DD">
            <w:pPr>
              <w:rPr>
                <w:rStyle w:val="Hyperlink"/>
                <w:rFonts w:ascii="Tahoma" w:hAnsi="Tahoma" w:cs="Tahoma"/>
                <w:sz w:val="15"/>
                <w:szCs w:val="15"/>
                <w:shd w:val="clear" w:color="auto" w:fill="FFFFFF"/>
                <w:lang w:val="en-US"/>
              </w:rPr>
            </w:pPr>
            <w:r w:rsidRPr="002978DD">
              <w:rPr>
                <w:rStyle w:val="Hyperlink"/>
                <w:rFonts w:ascii="Tahoma" w:hAnsi="Tahoma" w:cs="Tahoma"/>
                <w:sz w:val="15"/>
                <w:szCs w:val="15"/>
                <w:shd w:val="clear" w:color="auto" w:fill="FFFFFF"/>
                <w:lang w:val="en-US"/>
              </w:rPr>
              <w:t xml:space="preserve">CV: </w:t>
            </w:r>
            <w:hyperlink r:id="rId24" w:history="1">
              <w:r w:rsidRPr="002978DD">
                <w:rPr>
                  <w:rStyle w:val="Hyperlink"/>
                  <w:rFonts w:ascii="Tahoma" w:hAnsi="Tahoma" w:cs="Tahoma"/>
                  <w:sz w:val="15"/>
                  <w:szCs w:val="15"/>
                  <w:shd w:val="clear" w:color="auto" w:fill="FFFFFF"/>
                  <w:lang w:val="en-US"/>
                </w:rPr>
                <w:t>https://staff.lincoln.ac.uk/d362a35c-d93d-44de-ba03-8af45389352b</w:t>
              </w:r>
            </w:hyperlink>
          </w:p>
          <w:p w:rsidR="007329C7" w:rsidRPr="002978DD" w:rsidRDefault="007329C7">
            <w:pPr>
              <w:rPr>
                <w:rStyle w:val="Hyperlink"/>
                <w:rFonts w:ascii="Tahoma" w:hAnsi="Tahoma" w:cs="Tahoma"/>
                <w:sz w:val="15"/>
                <w:szCs w:val="15"/>
                <w:shd w:val="clear" w:color="auto" w:fill="FFFFFF"/>
                <w:lang w:val="en-US"/>
              </w:rPr>
            </w:pPr>
          </w:p>
          <w:p w:rsidR="002978DD" w:rsidRPr="002978DD" w:rsidRDefault="002978DD">
            <w:pPr>
              <w:rPr>
                <w:rFonts w:ascii="Times New Roman" w:hAnsi="Times New Roman" w:cs="Times New Roman"/>
                <w:color w:val="FF0000"/>
                <w:sz w:val="24"/>
                <w:szCs w:val="24"/>
                <w:lang w:val="en-US"/>
              </w:rPr>
            </w:pPr>
          </w:p>
        </w:tc>
        <w:tc>
          <w:tcPr>
            <w:tcW w:w="81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06/08/21 (6a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jc w:val="center"/>
              <w:rPr>
                <w:rFonts w:ascii="Times New Roman" w:hAnsi="Times New Roman" w:cs="Times New Roman"/>
                <w:b/>
                <w:sz w:val="24"/>
                <w:szCs w:val="24"/>
              </w:rPr>
            </w:pPr>
            <w:proofErr w:type="gramStart"/>
            <w:r w:rsidRPr="009C6FD1">
              <w:rPr>
                <w:rFonts w:ascii="Times New Roman" w:hAnsi="Times New Roman" w:cs="Times New Roman"/>
                <w:b/>
                <w:sz w:val="24"/>
                <w:szCs w:val="24"/>
              </w:rPr>
              <w:t>Os desafios do Ensino Remoto Emergencial nos relatórios de pesquisa ERE</w:t>
            </w:r>
            <w:proofErr w:type="gramEnd"/>
            <w:r w:rsidRPr="009C6FD1">
              <w:rPr>
                <w:rFonts w:ascii="Times New Roman" w:hAnsi="Times New Roman" w:cs="Times New Roman"/>
                <w:b/>
                <w:sz w:val="24"/>
                <w:szCs w:val="24"/>
              </w:rPr>
              <w:t xml:space="preserve"> UNIFAL-MG</w:t>
            </w:r>
          </w:p>
          <w:p w:rsidR="005943AA" w:rsidRPr="009C6FD1" w:rsidRDefault="005943AA">
            <w:pPr>
              <w:jc w:val="center"/>
              <w:rPr>
                <w:rFonts w:ascii="Times New Roman" w:hAnsi="Times New Roman" w:cs="Times New Roman"/>
                <w:b/>
                <w:sz w:val="24"/>
                <w:szCs w:val="24"/>
              </w:rPr>
            </w:pPr>
          </w:p>
          <w:p w:rsidR="005943AA" w:rsidRPr="009C6FD1" w:rsidRDefault="00C93B76" w:rsidP="003C5B17">
            <w:pPr>
              <w:rPr>
                <w:rFonts w:ascii="Times New Roman" w:hAnsi="Times New Roman" w:cs="Times New Roman"/>
                <w:sz w:val="24"/>
                <w:szCs w:val="24"/>
              </w:rPr>
            </w:pPr>
            <w:r w:rsidRPr="009C6FD1">
              <w:rPr>
                <w:rFonts w:ascii="Times New Roman" w:hAnsi="Times New Roman" w:cs="Times New Roman"/>
                <w:b/>
                <w:sz w:val="24"/>
                <w:szCs w:val="24"/>
              </w:rPr>
              <w:t xml:space="preserve">Formato: </w:t>
            </w:r>
            <w:r w:rsidRPr="009C6FD1">
              <w:rPr>
                <w:rFonts w:ascii="Times New Roman" w:hAnsi="Times New Roman" w:cs="Times New Roman"/>
                <w:sz w:val="24"/>
                <w:szCs w:val="24"/>
              </w:rPr>
              <w:t>Relato de pesquisa em que serão discutidos os pontos mais relevantes encontrados nas pesquisas do ensino remoto, relacionando com as discussões anteriores e com as futuras ações da gestão.</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5943AA" w:rsidRDefault="00C93B76">
            <w:pPr>
              <w:rPr>
                <w:rFonts w:ascii="Times New Roman" w:hAnsi="Times New Roman" w:cs="Times New Roman"/>
                <w:sz w:val="24"/>
                <w:szCs w:val="24"/>
              </w:rPr>
            </w:pPr>
            <w:r w:rsidRPr="009C6FD1">
              <w:rPr>
                <w:rFonts w:ascii="Times New Roman" w:hAnsi="Times New Roman" w:cs="Times New Roman"/>
                <w:sz w:val="24"/>
                <w:szCs w:val="24"/>
              </w:rPr>
              <w:t>Pedagoga Amanda Xavier</w:t>
            </w:r>
          </w:p>
          <w:p w:rsidR="002978DD" w:rsidRDefault="002978DD">
            <w:pPr>
              <w:rPr>
                <w:rFonts w:ascii="Times New Roman" w:hAnsi="Times New Roman" w:cs="Times New Roman"/>
                <w:sz w:val="24"/>
                <w:szCs w:val="24"/>
              </w:rPr>
            </w:pPr>
            <w:r>
              <w:rPr>
                <w:rFonts w:ascii="Times New Roman" w:hAnsi="Times New Roman" w:cs="Times New Roman"/>
                <w:sz w:val="24"/>
                <w:szCs w:val="24"/>
              </w:rPr>
              <w:t>UNIFAL-MG</w:t>
            </w:r>
          </w:p>
          <w:p w:rsidR="002978DD" w:rsidRDefault="002978DD">
            <w:pPr>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25" w:history="1">
              <w:r w:rsidRPr="007C4AE6">
                <w:rPr>
                  <w:rStyle w:val="Hyperlink"/>
                  <w:rFonts w:ascii="Tahoma" w:hAnsi="Tahoma" w:cs="Tahoma"/>
                  <w:sz w:val="15"/>
                  <w:szCs w:val="15"/>
                  <w:shd w:val="clear" w:color="auto" w:fill="FFFFFF"/>
                </w:rPr>
                <w:t>http://lattes.cnpq.br/4632365448541296</w:t>
              </w:r>
            </w:hyperlink>
          </w:p>
          <w:p w:rsidR="002978DD" w:rsidRPr="009C6FD1" w:rsidRDefault="002978DD">
            <w:pPr>
              <w:rPr>
                <w:rFonts w:ascii="Times New Roman" w:hAnsi="Times New Roman" w:cs="Times New Roman"/>
                <w:sz w:val="24"/>
                <w:szCs w:val="24"/>
              </w:rPr>
            </w:pPr>
          </w:p>
          <w:p w:rsidR="005943AA" w:rsidRDefault="00C93B76">
            <w:pPr>
              <w:rPr>
                <w:rFonts w:ascii="Times New Roman" w:hAnsi="Times New Roman" w:cs="Times New Roman"/>
                <w:sz w:val="24"/>
                <w:szCs w:val="24"/>
              </w:rPr>
            </w:pPr>
            <w:r w:rsidRPr="009C6FD1">
              <w:rPr>
                <w:rFonts w:ascii="Times New Roman" w:hAnsi="Times New Roman" w:cs="Times New Roman"/>
                <w:sz w:val="24"/>
                <w:szCs w:val="24"/>
              </w:rPr>
              <w:t>Pedagoga Edna de Oliveira</w:t>
            </w:r>
          </w:p>
          <w:p w:rsidR="002978DD" w:rsidRDefault="002978DD">
            <w:pPr>
              <w:rPr>
                <w:rFonts w:ascii="Times New Roman" w:hAnsi="Times New Roman" w:cs="Times New Roman"/>
                <w:sz w:val="24"/>
                <w:szCs w:val="24"/>
              </w:rPr>
            </w:pPr>
            <w:r>
              <w:rPr>
                <w:rFonts w:ascii="Times New Roman" w:hAnsi="Times New Roman" w:cs="Times New Roman"/>
                <w:sz w:val="24"/>
                <w:szCs w:val="24"/>
              </w:rPr>
              <w:t>UNIFAL-MG</w:t>
            </w:r>
          </w:p>
          <w:p w:rsidR="002978DD" w:rsidRDefault="002978DD">
            <w:pPr>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26" w:history="1">
              <w:r w:rsidRPr="007C4AE6">
                <w:rPr>
                  <w:rStyle w:val="Hyperlink"/>
                  <w:rFonts w:ascii="Tahoma" w:hAnsi="Tahoma" w:cs="Tahoma"/>
                  <w:sz w:val="15"/>
                  <w:szCs w:val="15"/>
                  <w:shd w:val="clear" w:color="auto" w:fill="FFFFFF"/>
                </w:rPr>
                <w:t>http://lattes.cnpq.br/7203453033496212</w:t>
              </w:r>
            </w:hyperlink>
          </w:p>
          <w:p w:rsidR="002978DD" w:rsidRPr="009C6FD1" w:rsidRDefault="002978DD">
            <w:pPr>
              <w:rPr>
                <w:rFonts w:ascii="Times New Roman" w:hAnsi="Times New Roman" w:cs="Times New Roman"/>
                <w:sz w:val="24"/>
                <w:szCs w:val="24"/>
              </w:rPr>
            </w:pPr>
          </w:p>
          <w:p w:rsidR="005943AA" w:rsidRDefault="00C93B76">
            <w:pPr>
              <w:rPr>
                <w:rFonts w:ascii="Times New Roman" w:hAnsi="Times New Roman" w:cs="Times New Roman"/>
                <w:sz w:val="24"/>
                <w:szCs w:val="24"/>
              </w:rPr>
            </w:pPr>
            <w:r w:rsidRPr="009C6FD1">
              <w:rPr>
                <w:rFonts w:ascii="Times New Roman" w:hAnsi="Times New Roman" w:cs="Times New Roman"/>
                <w:sz w:val="24"/>
                <w:szCs w:val="24"/>
              </w:rPr>
              <w:t>Pedagoga Luciana Oliveira</w:t>
            </w:r>
          </w:p>
          <w:p w:rsidR="007329C7" w:rsidRDefault="007329C7">
            <w:pPr>
              <w:rPr>
                <w:rFonts w:ascii="Times New Roman" w:hAnsi="Times New Roman" w:cs="Times New Roman"/>
                <w:sz w:val="24"/>
                <w:szCs w:val="24"/>
              </w:rPr>
            </w:pPr>
            <w:r>
              <w:rPr>
                <w:rFonts w:ascii="Times New Roman" w:hAnsi="Times New Roman" w:cs="Times New Roman"/>
                <w:sz w:val="24"/>
                <w:szCs w:val="24"/>
              </w:rPr>
              <w:t>UNIFAL-MG</w:t>
            </w:r>
          </w:p>
          <w:p w:rsidR="002978DD" w:rsidRDefault="002978DD">
            <w:pPr>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27" w:history="1">
              <w:r w:rsidRPr="007C4AE6">
                <w:rPr>
                  <w:rStyle w:val="Hyperlink"/>
                  <w:rFonts w:ascii="Tahoma" w:hAnsi="Tahoma" w:cs="Tahoma"/>
                  <w:sz w:val="15"/>
                  <w:szCs w:val="15"/>
                  <w:shd w:val="clear" w:color="auto" w:fill="FFFFFF"/>
                </w:rPr>
                <w:t>http://lattes.cnpq.br/6763717181471621</w:t>
              </w:r>
            </w:hyperlink>
          </w:p>
          <w:p w:rsidR="002978DD" w:rsidRPr="009C6FD1" w:rsidRDefault="002978DD">
            <w:pPr>
              <w:rPr>
                <w:rFonts w:ascii="Times New Roman" w:hAnsi="Times New Roman" w:cs="Times New Roman"/>
                <w:sz w:val="24"/>
                <w:szCs w:val="24"/>
              </w:rPr>
            </w:pPr>
          </w:p>
          <w:p w:rsidR="005943AA" w:rsidRDefault="00C93B76">
            <w:pPr>
              <w:rPr>
                <w:rFonts w:ascii="Times New Roman" w:hAnsi="Times New Roman" w:cs="Times New Roman"/>
                <w:sz w:val="24"/>
                <w:szCs w:val="24"/>
              </w:rPr>
            </w:pPr>
            <w:r w:rsidRPr="009C6FD1">
              <w:rPr>
                <w:rFonts w:ascii="Times New Roman" w:hAnsi="Times New Roman" w:cs="Times New Roman"/>
                <w:sz w:val="24"/>
                <w:szCs w:val="24"/>
              </w:rPr>
              <w:t>Pedagoga Michelle Toti</w:t>
            </w:r>
          </w:p>
          <w:p w:rsidR="007329C7" w:rsidRDefault="007329C7">
            <w:pPr>
              <w:rPr>
                <w:rFonts w:ascii="Times New Roman" w:hAnsi="Times New Roman" w:cs="Times New Roman"/>
                <w:sz w:val="24"/>
                <w:szCs w:val="24"/>
              </w:rPr>
            </w:pPr>
            <w:r>
              <w:rPr>
                <w:rFonts w:ascii="Times New Roman" w:hAnsi="Times New Roman" w:cs="Times New Roman"/>
                <w:sz w:val="24"/>
                <w:szCs w:val="24"/>
              </w:rPr>
              <w:t>UNIFAL-MG</w:t>
            </w:r>
          </w:p>
          <w:p w:rsidR="002978DD" w:rsidRDefault="002978DD" w:rsidP="002978DD">
            <w:pPr>
              <w:rPr>
                <w:rStyle w:val="Hyperlink"/>
                <w:rFonts w:ascii="Tahoma" w:hAnsi="Tahoma" w:cs="Tahoma"/>
                <w:sz w:val="15"/>
                <w:szCs w:val="15"/>
                <w:shd w:val="clear" w:color="auto" w:fill="FFFFFF"/>
              </w:rPr>
            </w:pPr>
            <w:r>
              <w:rPr>
                <w:rFonts w:ascii="Tahoma" w:hAnsi="Tahoma" w:cs="Tahoma"/>
                <w:color w:val="326C99"/>
                <w:sz w:val="15"/>
                <w:szCs w:val="15"/>
                <w:shd w:val="clear" w:color="auto" w:fill="FFFFFF"/>
              </w:rPr>
              <w:t xml:space="preserve">CV: </w:t>
            </w:r>
            <w:hyperlink r:id="rId28" w:history="1">
              <w:r w:rsidRPr="007C4AE6">
                <w:rPr>
                  <w:rStyle w:val="Hyperlink"/>
                  <w:rFonts w:ascii="Tahoma" w:hAnsi="Tahoma" w:cs="Tahoma"/>
                  <w:sz w:val="15"/>
                  <w:szCs w:val="15"/>
                  <w:shd w:val="clear" w:color="auto" w:fill="FFFFFF"/>
                </w:rPr>
                <w:t>http://lattes.cnpq.br/7903221052822397</w:t>
              </w:r>
            </w:hyperlink>
          </w:p>
          <w:p w:rsidR="007329C7" w:rsidRDefault="007329C7" w:rsidP="002978DD">
            <w:pPr>
              <w:rPr>
                <w:rStyle w:val="Hyperlink"/>
                <w:rFonts w:ascii="Tahoma" w:hAnsi="Tahoma" w:cs="Tahoma"/>
                <w:sz w:val="15"/>
                <w:szCs w:val="15"/>
                <w:shd w:val="clear" w:color="auto" w:fill="FFFFFF"/>
              </w:rPr>
            </w:pPr>
          </w:p>
          <w:p w:rsidR="007329C7" w:rsidRDefault="007329C7" w:rsidP="007329C7">
            <w:pPr>
              <w:rPr>
                <w:rFonts w:ascii="Times New Roman" w:hAnsi="Times New Roman" w:cs="Times New Roman"/>
                <w:sz w:val="24"/>
                <w:szCs w:val="24"/>
              </w:rPr>
            </w:pPr>
            <w:r>
              <w:rPr>
                <w:rFonts w:ascii="Times New Roman" w:hAnsi="Times New Roman" w:cs="Times New Roman"/>
                <w:sz w:val="24"/>
                <w:szCs w:val="24"/>
              </w:rPr>
              <w:t xml:space="preserve">Profa. Debora </w:t>
            </w:r>
            <w:proofErr w:type="spellStart"/>
            <w:r>
              <w:rPr>
                <w:rFonts w:ascii="Times New Roman" w:hAnsi="Times New Roman" w:cs="Times New Roman"/>
                <w:sz w:val="24"/>
                <w:szCs w:val="24"/>
              </w:rPr>
              <w:t>Felicio</w:t>
            </w:r>
            <w:proofErr w:type="spellEnd"/>
          </w:p>
          <w:p w:rsidR="007329C7" w:rsidRPr="007329C7" w:rsidRDefault="007329C7" w:rsidP="002978DD">
            <w:pPr>
              <w:rPr>
                <w:rFonts w:ascii="Times New Roman" w:hAnsi="Times New Roman" w:cs="Times New Roman"/>
                <w:sz w:val="24"/>
                <w:szCs w:val="24"/>
              </w:rPr>
            </w:pPr>
            <w:r>
              <w:rPr>
                <w:rFonts w:ascii="Times New Roman" w:hAnsi="Times New Roman" w:cs="Times New Roman"/>
                <w:sz w:val="24"/>
                <w:szCs w:val="24"/>
              </w:rPr>
              <w:t>UNIFAL-MG</w:t>
            </w:r>
          </w:p>
        </w:tc>
        <w:tc>
          <w:tcPr>
            <w:tcW w:w="81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bl>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 xml:space="preserve"> </w:t>
      </w: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4.4 Estratégias para enfrentamento dos desafios emergentes no Ensino Superior</w:t>
      </w:r>
    </w:p>
    <w:p w:rsidR="005943AA" w:rsidRPr="009C6FD1"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b/>
          <w:sz w:val="24"/>
          <w:szCs w:val="24"/>
        </w:rPr>
        <w:t xml:space="preserve">Foco do conjunto de atividades: </w:t>
      </w:r>
      <w:r w:rsidRPr="009C6FD1">
        <w:rPr>
          <w:rFonts w:ascii="Times New Roman" w:hAnsi="Times New Roman" w:cs="Times New Roman"/>
          <w:sz w:val="24"/>
          <w:szCs w:val="24"/>
        </w:rPr>
        <w:t xml:space="preserve">Uma vez que refletimos sobre alguns dos desafios atuais do Ensino Superior, este bloco se propõe a apresentar experiências, estratégias e concepções </w:t>
      </w:r>
      <w:r w:rsidRPr="009C6FD1">
        <w:rPr>
          <w:rFonts w:ascii="Times New Roman" w:hAnsi="Times New Roman" w:cs="Times New Roman"/>
          <w:sz w:val="24"/>
          <w:szCs w:val="24"/>
        </w:rPr>
        <w:lastRenderedPageBreak/>
        <w:t>teóricas que representam alternativas ao planejamento curricular e didático-pedagógico, face a tais desafios. Estas atividades não representam, portanto, nenhum tipo de prescrição, sendo uma introdução a diferentes fundamentações e propostas que, se verificada adequação à realidade de cada campo, podem auxiliar as decisões em torno da prática pedagógica.</w:t>
      </w:r>
    </w:p>
    <w:tbl>
      <w:tblPr>
        <w:tblStyle w:val="a3"/>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15"/>
        <w:gridCol w:w="4365"/>
        <w:gridCol w:w="2610"/>
        <w:gridCol w:w="810"/>
      </w:tblGrid>
      <w:tr w:rsidR="005943AA" w:rsidRPr="009C6FD1" w:rsidTr="002978DD">
        <w:trPr>
          <w:trHeight w:val="405"/>
          <w:tblHeader/>
        </w:trPr>
        <w:tc>
          <w:tcPr>
            <w:tcW w:w="1215"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Data/Hora</w:t>
            </w:r>
          </w:p>
        </w:tc>
        <w:tc>
          <w:tcPr>
            <w:tcW w:w="4365"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Atividade</w:t>
            </w:r>
          </w:p>
        </w:tc>
        <w:tc>
          <w:tcPr>
            <w:tcW w:w="2610"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Ministrante</w:t>
            </w:r>
          </w:p>
        </w:tc>
        <w:tc>
          <w:tcPr>
            <w:tcW w:w="8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CH</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13/08/21 (6a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jc w:val="center"/>
              <w:rPr>
                <w:rFonts w:ascii="Times New Roman" w:hAnsi="Times New Roman" w:cs="Times New Roman"/>
                <w:b/>
                <w:sz w:val="24"/>
                <w:szCs w:val="24"/>
              </w:rPr>
            </w:pPr>
            <w:r w:rsidRPr="009C6FD1">
              <w:rPr>
                <w:rFonts w:ascii="Times New Roman" w:hAnsi="Times New Roman" w:cs="Times New Roman"/>
                <w:b/>
                <w:sz w:val="24"/>
                <w:szCs w:val="24"/>
              </w:rPr>
              <w:t>Estratégias e experiências no desenvolvimento pedagógico de disciplinas com turmas grandes e com alta retenção</w:t>
            </w:r>
          </w:p>
          <w:p w:rsidR="005943AA" w:rsidRPr="009C6FD1" w:rsidRDefault="005943AA">
            <w:pPr>
              <w:rPr>
                <w:rFonts w:ascii="Times New Roman" w:hAnsi="Times New Roman" w:cs="Times New Roman"/>
                <w:b/>
                <w:sz w:val="24"/>
                <w:szCs w:val="24"/>
              </w:rPr>
            </w:pPr>
          </w:p>
          <w:p w:rsidR="005943AA" w:rsidRPr="009C6FD1" w:rsidRDefault="00C93B76">
            <w:pPr>
              <w:rPr>
                <w:rFonts w:ascii="Times New Roman" w:hAnsi="Times New Roman" w:cs="Times New Roman"/>
                <w:sz w:val="24"/>
                <w:szCs w:val="24"/>
              </w:rPr>
            </w:pPr>
            <w:r w:rsidRPr="009C6FD1">
              <w:rPr>
                <w:rFonts w:ascii="Times New Roman" w:hAnsi="Times New Roman" w:cs="Times New Roman"/>
                <w:b/>
                <w:sz w:val="24"/>
                <w:szCs w:val="24"/>
              </w:rPr>
              <w:t xml:space="preserve">Formato: </w:t>
            </w:r>
            <w:r w:rsidRPr="009C6FD1">
              <w:rPr>
                <w:rFonts w:ascii="Times New Roman" w:hAnsi="Times New Roman" w:cs="Times New Roman"/>
                <w:sz w:val="24"/>
                <w:szCs w:val="24"/>
              </w:rPr>
              <w:t xml:space="preserve">Mesa-redonda onde serão apresentadas alternativas viáveis para o enfrentamento ao desafio de alcançar sucesso em disciplinas com muitos estudantes, reflexo dos modelos curriculares fomentados pelas últimas políticas públicas educacionais relacionadas ao aumento do número de vagas no ensino superior, assim como em disciplinas com alta retenção. Neste sentido, será apresentada a metodologia </w:t>
            </w:r>
            <w:proofErr w:type="spellStart"/>
            <w:r w:rsidRPr="009C6FD1">
              <w:rPr>
                <w:rFonts w:ascii="Times New Roman" w:hAnsi="Times New Roman" w:cs="Times New Roman"/>
                <w:i/>
                <w:sz w:val="24"/>
                <w:szCs w:val="24"/>
              </w:rPr>
              <w:t>Peer</w:t>
            </w:r>
            <w:proofErr w:type="spellEnd"/>
            <w:r w:rsidRPr="009C6FD1">
              <w:rPr>
                <w:rFonts w:ascii="Times New Roman" w:hAnsi="Times New Roman" w:cs="Times New Roman"/>
                <w:i/>
                <w:sz w:val="24"/>
                <w:szCs w:val="24"/>
              </w:rPr>
              <w:t xml:space="preserve"> </w:t>
            </w:r>
            <w:proofErr w:type="spellStart"/>
            <w:r w:rsidRPr="009C6FD1">
              <w:rPr>
                <w:rFonts w:ascii="Times New Roman" w:hAnsi="Times New Roman" w:cs="Times New Roman"/>
                <w:i/>
                <w:sz w:val="24"/>
                <w:szCs w:val="24"/>
              </w:rPr>
              <w:t>Instruction</w:t>
            </w:r>
            <w:proofErr w:type="spellEnd"/>
            <w:r w:rsidRPr="009C6FD1">
              <w:rPr>
                <w:rFonts w:ascii="Times New Roman" w:hAnsi="Times New Roman" w:cs="Times New Roman"/>
                <w:sz w:val="24"/>
                <w:szCs w:val="24"/>
              </w:rPr>
              <w:t>, como recurso ao aprimoramento do desempenho acadêmico dos estudantes, e uma experiência de sucesso na disciplina de Cálculo I.</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rPr>
                <w:rFonts w:ascii="Times New Roman" w:hAnsi="Times New Roman" w:cs="Times New Roman"/>
                <w:sz w:val="24"/>
                <w:szCs w:val="24"/>
              </w:rPr>
            </w:pPr>
            <w:r w:rsidRPr="009C6FD1">
              <w:rPr>
                <w:rFonts w:ascii="Times New Roman" w:hAnsi="Times New Roman" w:cs="Times New Roman"/>
                <w:sz w:val="24"/>
                <w:szCs w:val="24"/>
              </w:rPr>
              <w:t>Gustavo Hoffmann - CEO Grupo A Educação</w:t>
            </w:r>
          </w:p>
          <w:p w:rsidR="005943AA" w:rsidRPr="00EC4AF0" w:rsidRDefault="002978DD">
            <w:pPr>
              <w:rPr>
                <w:rStyle w:val="Hyperlink"/>
                <w:rFonts w:ascii="Tahoma" w:hAnsi="Tahoma" w:cs="Tahoma"/>
                <w:sz w:val="15"/>
                <w:szCs w:val="15"/>
                <w:shd w:val="clear" w:color="auto" w:fill="FFFFFF"/>
              </w:rPr>
            </w:pPr>
            <w:r w:rsidRPr="00EC4AF0">
              <w:rPr>
                <w:rStyle w:val="Hyperlink"/>
                <w:rFonts w:ascii="Tahoma" w:hAnsi="Tahoma" w:cs="Tahoma"/>
                <w:sz w:val="15"/>
                <w:szCs w:val="15"/>
                <w:shd w:val="clear" w:color="auto" w:fill="FFFFFF"/>
              </w:rPr>
              <w:t xml:space="preserve">CV: </w:t>
            </w:r>
            <w:hyperlink r:id="rId29" w:history="1">
              <w:r w:rsidRPr="00EC4AF0">
                <w:rPr>
                  <w:rStyle w:val="Hyperlink"/>
                  <w:rFonts w:ascii="Tahoma" w:hAnsi="Tahoma" w:cs="Tahoma"/>
                  <w:sz w:val="15"/>
                  <w:szCs w:val="15"/>
                  <w:shd w:val="clear" w:color="auto" w:fill="FFFFFF"/>
                </w:rPr>
                <w:t>https://br.linkedin.com/in/gustavo-hoffmann-1b588613</w:t>
              </w:r>
            </w:hyperlink>
          </w:p>
          <w:p w:rsidR="002978DD" w:rsidRPr="009C6FD1" w:rsidRDefault="002978DD">
            <w:pPr>
              <w:rPr>
                <w:rFonts w:ascii="Times New Roman" w:hAnsi="Times New Roman" w:cs="Times New Roman"/>
                <w:sz w:val="24"/>
                <w:szCs w:val="24"/>
              </w:rPr>
            </w:pPr>
          </w:p>
          <w:p w:rsidR="005943AA" w:rsidRDefault="00C93B76">
            <w:pPr>
              <w:rPr>
                <w:rFonts w:ascii="Times New Roman" w:hAnsi="Times New Roman" w:cs="Times New Roman"/>
                <w:sz w:val="24"/>
                <w:szCs w:val="24"/>
              </w:rPr>
            </w:pPr>
            <w:r w:rsidRPr="009C6FD1">
              <w:rPr>
                <w:rFonts w:ascii="Times New Roman" w:hAnsi="Times New Roman" w:cs="Times New Roman"/>
                <w:sz w:val="24"/>
                <w:szCs w:val="24"/>
              </w:rPr>
              <w:t xml:space="preserve">Prof. Rafael </w:t>
            </w:r>
            <w:proofErr w:type="spellStart"/>
            <w:r w:rsidRPr="009C6FD1">
              <w:rPr>
                <w:rFonts w:ascii="Times New Roman" w:hAnsi="Times New Roman" w:cs="Times New Roman"/>
                <w:sz w:val="24"/>
                <w:szCs w:val="24"/>
              </w:rPr>
              <w:t>Barostichi</w:t>
            </w:r>
            <w:proofErr w:type="spellEnd"/>
            <w:r w:rsidRPr="009C6FD1">
              <w:rPr>
                <w:rFonts w:ascii="Times New Roman" w:hAnsi="Times New Roman" w:cs="Times New Roman"/>
                <w:sz w:val="24"/>
                <w:szCs w:val="24"/>
              </w:rPr>
              <w:t xml:space="preserve"> </w:t>
            </w:r>
            <w:r w:rsidR="00EC4AF0">
              <w:rPr>
                <w:rFonts w:ascii="Times New Roman" w:hAnsi="Times New Roman" w:cs="Times New Roman"/>
                <w:sz w:val="24"/>
                <w:szCs w:val="24"/>
              </w:rPr>
              <w:t>–</w:t>
            </w:r>
            <w:r w:rsidRPr="009C6FD1">
              <w:rPr>
                <w:rFonts w:ascii="Times New Roman" w:hAnsi="Times New Roman" w:cs="Times New Roman"/>
                <w:sz w:val="24"/>
                <w:szCs w:val="24"/>
              </w:rPr>
              <w:t xml:space="preserve"> UFSCar</w:t>
            </w:r>
          </w:p>
          <w:p w:rsidR="00EC4AF0" w:rsidRDefault="00EC4AF0">
            <w:pPr>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30" w:history="1">
              <w:r w:rsidRPr="007C4AE6">
                <w:rPr>
                  <w:rStyle w:val="Hyperlink"/>
                  <w:rFonts w:ascii="Tahoma" w:hAnsi="Tahoma" w:cs="Tahoma"/>
                  <w:sz w:val="15"/>
                  <w:szCs w:val="15"/>
                  <w:shd w:val="clear" w:color="auto" w:fill="FFFFFF"/>
                </w:rPr>
                <w:t>http://lattes.cnpq.br/3582461114222090</w:t>
              </w:r>
            </w:hyperlink>
          </w:p>
          <w:p w:rsidR="00EC4AF0" w:rsidRPr="009C6FD1" w:rsidRDefault="00EC4AF0">
            <w:pPr>
              <w:rPr>
                <w:rFonts w:ascii="Times New Roman" w:hAnsi="Times New Roman" w:cs="Times New Roman"/>
                <w:sz w:val="24"/>
                <w:szCs w:val="24"/>
              </w:rPr>
            </w:pPr>
          </w:p>
        </w:tc>
        <w:tc>
          <w:tcPr>
            <w:tcW w:w="81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19/08/21 (5a f.)</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jc w:val="center"/>
              <w:rPr>
                <w:rFonts w:ascii="Times New Roman" w:hAnsi="Times New Roman" w:cs="Times New Roman"/>
                <w:b/>
                <w:sz w:val="24"/>
                <w:szCs w:val="24"/>
              </w:rPr>
            </w:pPr>
            <w:r w:rsidRPr="009C6FD1">
              <w:rPr>
                <w:rFonts w:ascii="Times New Roman" w:hAnsi="Times New Roman" w:cs="Times New Roman"/>
                <w:b/>
                <w:sz w:val="24"/>
                <w:szCs w:val="24"/>
              </w:rPr>
              <w:t>Programas de acompanhamento discente como estratégias de apoio ao sucesso acadêmico</w:t>
            </w:r>
          </w:p>
          <w:p w:rsidR="005943AA" w:rsidRPr="009C6FD1" w:rsidRDefault="005943AA">
            <w:pPr>
              <w:jc w:val="center"/>
              <w:rPr>
                <w:rFonts w:ascii="Times New Roman" w:hAnsi="Times New Roman" w:cs="Times New Roman"/>
                <w:b/>
                <w:sz w:val="24"/>
                <w:szCs w:val="24"/>
              </w:rPr>
            </w:pPr>
          </w:p>
          <w:p w:rsidR="005943AA" w:rsidRPr="009C6FD1" w:rsidRDefault="00C93B76">
            <w:pPr>
              <w:rPr>
                <w:rFonts w:ascii="Times New Roman" w:hAnsi="Times New Roman" w:cs="Times New Roman"/>
                <w:sz w:val="24"/>
                <w:szCs w:val="24"/>
              </w:rPr>
            </w:pPr>
            <w:r w:rsidRPr="009C6FD1">
              <w:rPr>
                <w:rFonts w:ascii="Times New Roman" w:hAnsi="Times New Roman" w:cs="Times New Roman"/>
                <w:b/>
                <w:sz w:val="24"/>
                <w:szCs w:val="24"/>
              </w:rPr>
              <w:t xml:space="preserve">Formato: </w:t>
            </w:r>
            <w:r w:rsidRPr="009C6FD1">
              <w:rPr>
                <w:rFonts w:ascii="Times New Roman" w:hAnsi="Times New Roman" w:cs="Times New Roman"/>
                <w:sz w:val="24"/>
                <w:szCs w:val="24"/>
              </w:rPr>
              <w:t xml:space="preserve">Mesa-redonda em que se apresentam as ações contidas nos programas </w:t>
            </w:r>
            <w:proofErr w:type="spellStart"/>
            <w:r w:rsidRPr="009C6FD1">
              <w:rPr>
                <w:rFonts w:ascii="Times New Roman" w:hAnsi="Times New Roman" w:cs="Times New Roman"/>
                <w:sz w:val="24"/>
                <w:szCs w:val="24"/>
              </w:rPr>
              <w:t>Mentoring</w:t>
            </w:r>
            <w:proofErr w:type="spellEnd"/>
            <w:r w:rsidRPr="009C6FD1">
              <w:rPr>
                <w:rFonts w:ascii="Times New Roman" w:hAnsi="Times New Roman" w:cs="Times New Roman"/>
                <w:sz w:val="24"/>
                <w:szCs w:val="24"/>
              </w:rPr>
              <w:t xml:space="preserve"> e Tutorial Acadêmico (PTA) da UNIFAL-MG, presentes no PPC de diferentes cursos. Além de oportunizar o acompanhamento do estudante por tutores/mentores, o que otimiza as decisões discentes, oportuniza ações de nivelamento de conhecimentos e de outras atividades que promovem a integração e ambientação </w:t>
            </w:r>
            <w:r w:rsidRPr="009C6FD1">
              <w:rPr>
                <w:rFonts w:ascii="Times New Roman" w:hAnsi="Times New Roman" w:cs="Times New Roman"/>
                <w:sz w:val="24"/>
                <w:szCs w:val="24"/>
              </w:rPr>
              <w:lastRenderedPageBreak/>
              <w:t xml:space="preserve">acadêmica dos discentes, aprimorando as experiências de aprendizagem ao longo do percurso formativo dos estudantes. </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5943AA" w:rsidRDefault="00C93B76">
            <w:pPr>
              <w:rPr>
                <w:rFonts w:ascii="Times New Roman" w:hAnsi="Times New Roman" w:cs="Times New Roman"/>
                <w:sz w:val="24"/>
                <w:szCs w:val="24"/>
              </w:rPr>
            </w:pPr>
            <w:r w:rsidRPr="009C6FD1">
              <w:rPr>
                <w:rFonts w:ascii="Times New Roman" w:hAnsi="Times New Roman" w:cs="Times New Roman"/>
                <w:sz w:val="24"/>
                <w:szCs w:val="24"/>
              </w:rPr>
              <w:lastRenderedPageBreak/>
              <w:t>Prof. Andrea Ferreira</w:t>
            </w:r>
          </w:p>
          <w:p w:rsidR="00EC4AF0" w:rsidRDefault="00EC4AF0">
            <w:pPr>
              <w:rPr>
                <w:rFonts w:ascii="Times New Roman" w:hAnsi="Times New Roman" w:cs="Times New Roman"/>
                <w:sz w:val="24"/>
                <w:szCs w:val="24"/>
              </w:rPr>
            </w:pPr>
            <w:r>
              <w:rPr>
                <w:rFonts w:ascii="Times New Roman" w:hAnsi="Times New Roman" w:cs="Times New Roman"/>
                <w:sz w:val="24"/>
                <w:szCs w:val="24"/>
              </w:rPr>
              <w:t>UNIFAL-MG</w:t>
            </w:r>
          </w:p>
          <w:p w:rsidR="00EC4AF0" w:rsidRDefault="00EC4AF0">
            <w:pPr>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31" w:history="1">
              <w:r w:rsidRPr="007C4AE6">
                <w:rPr>
                  <w:rStyle w:val="Hyperlink"/>
                  <w:rFonts w:ascii="Tahoma" w:hAnsi="Tahoma" w:cs="Tahoma"/>
                  <w:sz w:val="15"/>
                  <w:szCs w:val="15"/>
                  <w:shd w:val="clear" w:color="auto" w:fill="FFFFFF"/>
                </w:rPr>
                <w:t>http://lattes.cnpq.br/5967541207955249</w:t>
              </w:r>
            </w:hyperlink>
          </w:p>
          <w:p w:rsidR="00EC4AF0" w:rsidRPr="009C6FD1" w:rsidRDefault="00EC4AF0">
            <w:pPr>
              <w:rPr>
                <w:rFonts w:ascii="Times New Roman" w:hAnsi="Times New Roman" w:cs="Times New Roman"/>
                <w:sz w:val="24"/>
                <w:szCs w:val="24"/>
              </w:rPr>
            </w:pPr>
          </w:p>
          <w:p w:rsidR="005943AA" w:rsidRDefault="00C93B76">
            <w:pPr>
              <w:rPr>
                <w:rFonts w:ascii="Times New Roman" w:hAnsi="Times New Roman" w:cs="Times New Roman"/>
                <w:sz w:val="24"/>
                <w:szCs w:val="24"/>
              </w:rPr>
            </w:pPr>
            <w:r w:rsidRPr="009C6FD1">
              <w:rPr>
                <w:rFonts w:ascii="Times New Roman" w:hAnsi="Times New Roman" w:cs="Times New Roman"/>
                <w:sz w:val="24"/>
                <w:szCs w:val="24"/>
              </w:rPr>
              <w:t xml:space="preserve">Prof. Vania </w:t>
            </w:r>
            <w:proofErr w:type="spellStart"/>
            <w:r w:rsidRPr="009C6FD1">
              <w:rPr>
                <w:rFonts w:ascii="Times New Roman" w:hAnsi="Times New Roman" w:cs="Times New Roman"/>
                <w:sz w:val="24"/>
                <w:szCs w:val="24"/>
              </w:rPr>
              <w:t>Bressan</w:t>
            </w:r>
            <w:proofErr w:type="spellEnd"/>
          </w:p>
          <w:p w:rsidR="00EC4AF0" w:rsidRDefault="00EC4AF0">
            <w:pPr>
              <w:rPr>
                <w:rFonts w:ascii="Times New Roman" w:hAnsi="Times New Roman" w:cs="Times New Roman"/>
                <w:sz w:val="24"/>
                <w:szCs w:val="24"/>
              </w:rPr>
            </w:pPr>
            <w:r>
              <w:rPr>
                <w:rFonts w:ascii="Times New Roman" w:hAnsi="Times New Roman" w:cs="Times New Roman"/>
                <w:sz w:val="24"/>
                <w:szCs w:val="24"/>
              </w:rPr>
              <w:t>UNIFAL-MG</w:t>
            </w:r>
          </w:p>
          <w:p w:rsidR="00EC4AF0" w:rsidRDefault="00EC4AF0">
            <w:pPr>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32" w:history="1">
              <w:r w:rsidRPr="007C4AE6">
                <w:rPr>
                  <w:rStyle w:val="Hyperlink"/>
                  <w:rFonts w:ascii="Tahoma" w:hAnsi="Tahoma" w:cs="Tahoma"/>
                  <w:sz w:val="15"/>
                  <w:szCs w:val="15"/>
                  <w:shd w:val="clear" w:color="auto" w:fill="FFFFFF"/>
                </w:rPr>
                <w:t>http://lattes.cnpq.br/7264353907231608</w:t>
              </w:r>
            </w:hyperlink>
          </w:p>
          <w:p w:rsidR="00EC4AF0" w:rsidRPr="009C6FD1" w:rsidRDefault="00EC4AF0">
            <w:pPr>
              <w:rPr>
                <w:rFonts w:ascii="Times New Roman" w:hAnsi="Times New Roman" w:cs="Times New Roman"/>
                <w:sz w:val="24"/>
                <w:szCs w:val="24"/>
              </w:rPr>
            </w:pPr>
          </w:p>
        </w:tc>
        <w:tc>
          <w:tcPr>
            <w:tcW w:w="81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r w:rsidR="005943AA" w:rsidRPr="009C6FD1" w:rsidTr="00F8516A">
        <w:trPr>
          <w:trHeight w:val="1245"/>
        </w:trPr>
        <w:tc>
          <w:tcPr>
            <w:tcW w:w="1215" w:type="dxa"/>
            <w:tcBorders>
              <w:top w:val="nil"/>
              <w:left w:val="single" w:sz="8" w:space="0" w:color="000000"/>
              <w:bottom w:val="single" w:sz="4" w:space="0" w:color="auto"/>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 xml:space="preserve">24/08/21 (3a f.) </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nil"/>
              <w:left w:val="single" w:sz="8" w:space="0" w:color="000000"/>
              <w:bottom w:val="single" w:sz="4" w:space="0" w:color="auto"/>
              <w:right w:val="nil"/>
            </w:tcBorders>
            <w:tcMar>
              <w:top w:w="60" w:type="dxa"/>
              <w:left w:w="60" w:type="dxa"/>
              <w:bottom w:w="60" w:type="dxa"/>
              <w:right w:w="60" w:type="dxa"/>
            </w:tcMar>
          </w:tcPr>
          <w:p w:rsidR="005943AA" w:rsidRPr="009C6FD1" w:rsidRDefault="00C93B76">
            <w:pPr>
              <w:jc w:val="center"/>
              <w:rPr>
                <w:rFonts w:ascii="Times New Roman" w:hAnsi="Times New Roman" w:cs="Times New Roman"/>
                <w:b/>
                <w:sz w:val="24"/>
                <w:szCs w:val="24"/>
              </w:rPr>
            </w:pPr>
            <w:r w:rsidRPr="009C6FD1">
              <w:rPr>
                <w:rFonts w:ascii="Times New Roman" w:hAnsi="Times New Roman" w:cs="Times New Roman"/>
                <w:b/>
                <w:sz w:val="24"/>
                <w:szCs w:val="24"/>
              </w:rPr>
              <w:t>Como aprendem os alunos do ensino superior? Contribuições da Neurociência para a aprendizagem</w:t>
            </w:r>
          </w:p>
          <w:p w:rsidR="005943AA" w:rsidRPr="009C6FD1" w:rsidRDefault="005943AA">
            <w:pPr>
              <w:ind w:left="720"/>
              <w:rPr>
                <w:rFonts w:ascii="Times New Roman" w:hAnsi="Times New Roman" w:cs="Times New Roman"/>
                <w:sz w:val="24"/>
                <w:szCs w:val="24"/>
              </w:rPr>
            </w:pPr>
          </w:p>
          <w:p w:rsidR="005943AA" w:rsidRPr="009C6FD1" w:rsidRDefault="00C93B76">
            <w:pPr>
              <w:rPr>
                <w:rFonts w:ascii="Times New Roman" w:hAnsi="Times New Roman" w:cs="Times New Roman"/>
                <w:sz w:val="24"/>
                <w:szCs w:val="24"/>
              </w:rPr>
            </w:pPr>
            <w:r w:rsidRPr="009C6FD1">
              <w:rPr>
                <w:rFonts w:ascii="Times New Roman" w:hAnsi="Times New Roman" w:cs="Times New Roman"/>
                <w:b/>
                <w:sz w:val="24"/>
                <w:szCs w:val="24"/>
              </w:rPr>
              <w:t>Formato</w:t>
            </w:r>
            <w:r w:rsidRPr="009C6FD1">
              <w:rPr>
                <w:rFonts w:ascii="Times New Roman" w:hAnsi="Times New Roman" w:cs="Times New Roman"/>
                <w:sz w:val="24"/>
                <w:szCs w:val="24"/>
              </w:rPr>
              <w:t xml:space="preserve">: Neste seminário serão apresentadas concepções relacionadas ao campo da </w:t>
            </w:r>
            <w:proofErr w:type="spellStart"/>
            <w:r w:rsidRPr="009C6FD1">
              <w:rPr>
                <w:rFonts w:ascii="Times New Roman" w:hAnsi="Times New Roman" w:cs="Times New Roman"/>
                <w:sz w:val="24"/>
                <w:szCs w:val="24"/>
              </w:rPr>
              <w:t>neuroaprendizagem</w:t>
            </w:r>
            <w:proofErr w:type="spellEnd"/>
            <w:r w:rsidRPr="009C6FD1">
              <w:rPr>
                <w:rFonts w:ascii="Times New Roman" w:hAnsi="Times New Roman" w:cs="Times New Roman"/>
                <w:sz w:val="24"/>
                <w:szCs w:val="24"/>
              </w:rPr>
              <w:t>, que podem se configurar como estratégias ao enfrentamento dos desafios atuais do ensino e aprendizagem na universidade</w:t>
            </w:r>
          </w:p>
        </w:tc>
        <w:tc>
          <w:tcPr>
            <w:tcW w:w="2610" w:type="dxa"/>
            <w:tcBorders>
              <w:top w:val="nil"/>
              <w:left w:val="single" w:sz="8" w:space="0" w:color="000000"/>
              <w:bottom w:val="single" w:sz="4" w:space="0" w:color="auto"/>
              <w:right w:val="nil"/>
            </w:tcBorders>
            <w:tcMar>
              <w:top w:w="60" w:type="dxa"/>
              <w:left w:w="60" w:type="dxa"/>
              <w:bottom w:w="60" w:type="dxa"/>
              <w:right w:w="60" w:type="dxa"/>
            </w:tcMar>
          </w:tcPr>
          <w:p w:rsidR="005943AA" w:rsidRDefault="00C93B76" w:rsidP="00EC4AF0">
            <w:pPr>
              <w:rPr>
                <w:rFonts w:ascii="Times New Roman" w:hAnsi="Times New Roman" w:cs="Times New Roman"/>
                <w:sz w:val="24"/>
                <w:szCs w:val="24"/>
              </w:rPr>
            </w:pPr>
            <w:r w:rsidRPr="009C6FD1">
              <w:rPr>
                <w:rFonts w:ascii="Times New Roman" w:hAnsi="Times New Roman" w:cs="Times New Roman"/>
                <w:sz w:val="24"/>
                <w:szCs w:val="24"/>
              </w:rPr>
              <w:t>Prof. Josie Torres - UNIFAL-MG</w:t>
            </w:r>
          </w:p>
          <w:p w:rsidR="00EC4AF0" w:rsidRDefault="00EC4AF0" w:rsidP="00EC4AF0">
            <w:pPr>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33" w:history="1">
              <w:r w:rsidRPr="007C4AE6">
                <w:rPr>
                  <w:rStyle w:val="Hyperlink"/>
                  <w:rFonts w:ascii="Tahoma" w:hAnsi="Tahoma" w:cs="Tahoma"/>
                  <w:sz w:val="15"/>
                  <w:szCs w:val="15"/>
                  <w:shd w:val="clear" w:color="auto" w:fill="FFFFFF"/>
                </w:rPr>
                <w:t>http://lattes.cnpq.br/2678112119789338</w:t>
              </w:r>
            </w:hyperlink>
          </w:p>
          <w:p w:rsidR="00EC4AF0" w:rsidRPr="009C6FD1" w:rsidRDefault="00EC4AF0" w:rsidP="00EC4AF0">
            <w:pPr>
              <w:rPr>
                <w:rFonts w:ascii="Times New Roman" w:hAnsi="Times New Roman" w:cs="Times New Roman"/>
                <w:sz w:val="24"/>
                <w:szCs w:val="24"/>
              </w:rPr>
            </w:pPr>
          </w:p>
        </w:tc>
        <w:tc>
          <w:tcPr>
            <w:tcW w:w="810" w:type="dxa"/>
            <w:tcBorders>
              <w:top w:val="nil"/>
              <w:left w:val="single" w:sz="8" w:space="0" w:color="000000"/>
              <w:bottom w:val="single" w:sz="4" w:space="0" w:color="auto"/>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r w:rsidR="005943AA" w:rsidRPr="009C6FD1" w:rsidTr="00F8516A">
        <w:trPr>
          <w:trHeight w:val="1245"/>
        </w:trPr>
        <w:tc>
          <w:tcPr>
            <w:tcW w:w="121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 xml:space="preserve">31/08/21 (3a f.) </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14h</w:t>
            </w:r>
          </w:p>
        </w:tc>
        <w:tc>
          <w:tcPr>
            <w:tcW w:w="436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5943AA" w:rsidRPr="009C6FD1" w:rsidRDefault="00C93B76">
            <w:pPr>
              <w:jc w:val="center"/>
              <w:rPr>
                <w:rFonts w:ascii="Times New Roman" w:hAnsi="Times New Roman" w:cs="Times New Roman"/>
                <w:b/>
                <w:sz w:val="24"/>
                <w:szCs w:val="24"/>
              </w:rPr>
            </w:pPr>
            <w:r w:rsidRPr="009C6FD1">
              <w:rPr>
                <w:rFonts w:ascii="Times New Roman" w:hAnsi="Times New Roman" w:cs="Times New Roman"/>
                <w:b/>
                <w:sz w:val="24"/>
                <w:szCs w:val="24"/>
              </w:rPr>
              <w:t>Como aprendem os alunos do ensino superior? Contribuições da Autorregulação da aprendizagem</w:t>
            </w:r>
          </w:p>
          <w:p w:rsidR="005943AA" w:rsidRPr="009C6FD1" w:rsidRDefault="005943AA">
            <w:pPr>
              <w:rPr>
                <w:rFonts w:ascii="Times New Roman" w:hAnsi="Times New Roman" w:cs="Times New Roman"/>
                <w:sz w:val="24"/>
                <w:szCs w:val="24"/>
              </w:rPr>
            </w:pPr>
          </w:p>
          <w:p w:rsidR="005943AA" w:rsidRPr="009C6FD1" w:rsidRDefault="00C93B76">
            <w:pPr>
              <w:rPr>
                <w:rFonts w:ascii="Times New Roman" w:hAnsi="Times New Roman" w:cs="Times New Roman"/>
                <w:sz w:val="24"/>
                <w:szCs w:val="24"/>
              </w:rPr>
            </w:pPr>
            <w:r w:rsidRPr="009C6FD1">
              <w:rPr>
                <w:rFonts w:ascii="Times New Roman" w:hAnsi="Times New Roman" w:cs="Times New Roman"/>
                <w:b/>
                <w:sz w:val="24"/>
                <w:szCs w:val="24"/>
              </w:rPr>
              <w:t>Formato</w:t>
            </w:r>
            <w:r w:rsidRPr="009C6FD1">
              <w:rPr>
                <w:rFonts w:ascii="Times New Roman" w:hAnsi="Times New Roman" w:cs="Times New Roman"/>
                <w:sz w:val="24"/>
                <w:szCs w:val="24"/>
              </w:rPr>
              <w:t>: Neste seminário serão apresentadas concepções relacionadas ao campo da autorregulação da aprendizagem, que podem se configurar como estratégias ao enfrentamento dos desafios atuais da universidade. Será discutida uma proposta mais integrada aos currículos, em opção às estratégias isoladas de suporte à aprendizagem dos estudantes.</w:t>
            </w:r>
          </w:p>
        </w:tc>
        <w:tc>
          <w:tcPr>
            <w:tcW w:w="261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5943AA" w:rsidRDefault="00C93B76">
            <w:pPr>
              <w:rPr>
                <w:rFonts w:ascii="Times New Roman" w:hAnsi="Times New Roman" w:cs="Times New Roman"/>
                <w:sz w:val="24"/>
                <w:szCs w:val="24"/>
              </w:rPr>
            </w:pPr>
            <w:r w:rsidRPr="009C6FD1">
              <w:rPr>
                <w:rFonts w:ascii="Times New Roman" w:hAnsi="Times New Roman" w:cs="Times New Roman"/>
                <w:sz w:val="24"/>
                <w:szCs w:val="24"/>
              </w:rPr>
              <w:t xml:space="preserve">Prof. </w:t>
            </w:r>
            <w:proofErr w:type="spellStart"/>
            <w:r w:rsidRPr="009C6FD1">
              <w:rPr>
                <w:rFonts w:ascii="Times New Roman" w:hAnsi="Times New Roman" w:cs="Times New Roman"/>
                <w:sz w:val="24"/>
                <w:szCs w:val="24"/>
              </w:rPr>
              <w:t>Soely</w:t>
            </w:r>
            <w:proofErr w:type="spellEnd"/>
            <w:r w:rsidRPr="009C6FD1">
              <w:rPr>
                <w:rFonts w:ascii="Times New Roman" w:hAnsi="Times New Roman" w:cs="Times New Roman"/>
                <w:sz w:val="24"/>
                <w:szCs w:val="24"/>
              </w:rPr>
              <w:t xml:space="preserve"> </w:t>
            </w:r>
            <w:proofErr w:type="spellStart"/>
            <w:r w:rsidRPr="009C6FD1">
              <w:rPr>
                <w:rFonts w:ascii="Times New Roman" w:hAnsi="Times New Roman" w:cs="Times New Roman"/>
                <w:sz w:val="24"/>
                <w:szCs w:val="24"/>
              </w:rPr>
              <w:t>Polydoro</w:t>
            </w:r>
            <w:proofErr w:type="spellEnd"/>
            <w:r w:rsidRPr="009C6FD1">
              <w:rPr>
                <w:rFonts w:ascii="Times New Roman" w:hAnsi="Times New Roman" w:cs="Times New Roman"/>
                <w:sz w:val="24"/>
                <w:szCs w:val="24"/>
              </w:rPr>
              <w:t xml:space="preserve"> </w:t>
            </w:r>
            <w:r w:rsidR="00EC4AF0">
              <w:rPr>
                <w:rFonts w:ascii="Times New Roman" w:hAnsi="Times New Roman" w:cs="Times New Roman"/>
                <w:sz w:val="24"/>
                <w:szCs w:val="24"/>
              </w:rPr>
              <w:t>–</w:t>
            </w:r>
            <w:r w:rsidRPr="009C6FD1">
              <w:rPr>
                <w:rFonts w:ascii="Times New Roman" w:hAnsi="Times New Roman" w:cs="Times New Roman"/>
                <w:sz w:val="24"/>
                <w:szCs w:val="24"/>
              </w:rPr>
              <w:t xml:space="preserve"> Unicamp</w:t>
            </w:r>
          </w:p>
          <w:p w:rsidR="00EC4AF0" w:rsidRDefault="00EC4AF0">
            <w:pPr>
              <w:rPr>
                <w:rFonts w:ascii="Tahoma" w:hAnsi="Tahoma" w:cs="Tahoma"/>
                <w:color w:val="326C99"/>
                <w:sz w:val="15"/>
                <w:szCs w:val="15"/>
                <w:shd w:val="clear" w:color="auto" w:fill="FFFFFF"/>
              </w:rPr>
            </w:pPr>
            <w:r>
              <w:rPr>
                <w:rFonts w:ascii="Tahoma" w:hAnsi="Tahoma" w:cs="Tahoma"/>
                <w:color w:val="326C99"/>
                <w:sz w:val="15"/>
                <w:szCs w:val="15"/>
                <w:shd w:val="clear" w:color="auto" w:fill="FFFFFF"/>
              </w:rPr>
              <w:t xml:space="preserve">CV: </w:t>
            </w:r>
            <w:hyperlink r:id="rId34" w:history="1">
              <w:r w:rsidRPr="007C4AE6">
                <w:rPr>
                  <w:rStyle w:val="Hyperlink"/>
                  <w:rFonts w:ascii="Tahoma" w:hAnsi="Tahoma" w:cs="Tahoma"/>
                  <w:sz w:val="15"/>
                  <w:szCs w:val="15"/>
                  <w:shd w:val="clear" w:color="auto" w:fill="FFFFFF"/>
                </w:rPr>
                <w:t>http://lattes.cnpq.br/8105521364580002</w:t>
              </w:r>
            </w:hyperlink>
          </w:p>
          <w:p w:rsidR="00EC4AF0" w:rsidRPr="009C6FD1" w:rsidRDefault="00EC4AF0">
            <w:pP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2h</w:t>
            </w:r>
          </w:p>
        </w:tc>
      </w:tr>
      <w:tr w:rsidR="00F8516A" w:rsidRPr="009C6FD1" w:rsidTr="00F8516A">
        <w:trPr>
          <w:trHeight w:val="1245"/>
        </w:trPr>
        <w:tc>
          <w:tcPr>
            <w:tcW w:w="1215" w:type="dxa"/>
            <w:tcBorders>
              <w:top w:val="single" w:sz="4" w:space="0" w:color="auto"/>
              <w:left w:val="single" w:sz="8" w:space="0" w:color="000000"/>
              <w:bottom w:val="single" w:sz="8" w:space="0" w:color="000000"/>
              <w:right w:val="nil"/>
            </w:tcBorders>
            <w:tcMar>
              <w:top w:w="60" w:type="dxa"/>
              <w:left w:w="60" w:type="dxa"/>
              <w:bottom w:w="60" w:type="dxa"/>
              <w:right w:w="60" w:type="dxa"/>
            </w:tcMar>
          </w:tcPr>
          <w:p w:rsidR="00F8516A" w:rsidRDefault="00F8516A">
            <w:pPr>
              <w:spacing w:before="240" w:after="240"/>
              <w:rPr>
                <w:rFonts w:ascii="Times New Roman" w:hAnsi="Times New Roman" w:cs="Times New Roman"/>
                <w:sz w:val="24"/>
                <w:szCs w:val="24"/>
              </w:rPr>
            </w:pPr>
            <w:r>
              <w:rPr>
                <w:rFonts w:ascii="Times New Roman" w:hAnsi="Times New Roman" w:cs="Times New Roman"/>
                <w:sz w:val="24"/>
                <w:szCs w:val="24"/>
              </w:rPr>
              <w:t>08/09/21 (4a f.)</w:t>
            </w:r>
          </w:p>
          <w:p w:rsidR="00F8516A" w:rsidRPr="009C6FD1" w:rsidRDefault="00F8516A">
            <w:pPr>
              <w:spacing w:before="240" w:after="240"/>
              <w:rPr>
                <w:rFonts w:ascii="Times New Roman" w:hAnsi="Times New Roman" w:cs="Times New Roman"/>
                <w:sz w:val="24"/>
                <w:szCs w:val="24"/>
              </w:rPr>
            </w:pPr>
            <w:r>
              <w:rPr>
                <w:rFonts w:ascii="Times New Roman" w:hAnsi="Times New Roman" w:cs="Times New Roman"/>
                <w:sz w:val="24"/>
                <w:szCs w:val="24"/>
              </w:rPr>
              <w:t>14h</w:t>
            </w:r>
          </w:p>
        </w:tc>
        <w:tc>
          <w:tcPr>
            <w:tcW w:w="4365" w:type="dxa"/>
            <w:tcBorders>
              <w:top w:val="single" w:sz="4" w:space="0" w:color="auto"/>
              <w:left w:val="single" w:sz="8" w:space="0" w:color="000000"/>
              <w:bottom w:val="single" w:sz="8" w:space="0" w:color="000000"/>
              <w:right w:val="nil"/>
            </w:tcBorders>
            <w:tcMar>
              <w:top w:w="60" w:type="dxa"/>
              <w:left w:w="60" w:type="dxa"/>
              <w:bottom w:w="60" w:type="dxa"/>
              <w:right w:w="60" w:type="dxa"/>
            </w:tcMar>
          </w:tcPr>
          <w:p w:rsidR="00F8516A" w:rsidRDefault="00F8516A">
            <w:pPr>
              <w:jc w:val="center"/>
              <w:rPr>
                <w:rFonts w:ascii="Times New Roman" w:hAnsi="Times New Roman" w:cs="Times New Roman"/>
                <w:b/>
                <w:sz w:val="24"/>
                <w:szCs w:val="24"/>
              </w:rPr>
            </w:pPr>
            <w:r>
              <w:rPr>
                <w:rFonts w:ascii="Times New Roman" w:hAnsi="Times New Roman" w:cs="Times New Roman"/>
                <w:b/>
                <w:sz w:val="24"/>
                <w:szCs w:val="24"/>
              </w:rPr>
              <w:t>Desenho Universal para a aprendizagem: uma proposta de orientação dos planejamentos do ensino, da aprendizagem e da avaliação</w:t>
            </w:r>
          </w:p>
          <w:p w:rsidR="00F8516A" w:rsidRDefault="00F8516A">
            <w:pPr>
              <w:jc w:val="center"/>
              <w:rPr>
                <w:rFonts w:ascii="Times New Roman" w:hAnsi="Times New Roman" w:cs="Times New Roman"/>
                <w:b/>
                <w:sz w:val="24"/>
                <w:szCs w:val="24"/>
              </w:rPr>
            </w:pPr>
          </w:p>
          <w:p w:rsidR="00F8516A" w:rsidRPr="00F428BD" w:rsidRDefault="00F8516A" w:rsidP="003C5B17">
            <w:pPr>
              <w:rPr>
                <w:rFonts w:ascii="Times New Roman" w:hAnsi="Times New Roman" w:cs="Times New Roman"/>
                <w:sz w:val="24"/>
                <w:szCs w:val="24"/>
              </w:rPr>
            </w:pPr>
            <w:r>
              <w:rPr>
                <w:rFonts w:ascii="Times New Roman" w:hAnsi="Times New Roman" w:cs="Times New Roman"/>
                <w:b/>
                <w:sz w:val="24"/>
                <w:szCs w:val="24"/>
              </w:rPr>
              <w:t xml:space="preserve">Formato: </w:t>
            </w:r>
            <w:r w:rsidR="00F428BD">
              <w:rPr>
                <w:rFonts w:ascii="Times New Roman" w:hAnsi="Times New Roman" w:cs="Times New Roman"/>
                <w:sz w:val="24"/>
                <w:szCs w:val="24"/>
              </w:rPr>
              <w:t>Neste seminário serão abordadas concepções em torno do conceito de Desenho Universal, referindo-se a uma visão de planejamento dos processos pedagógicos que amplia as possibilidades e oportunidades de desenvolvimento de todos os estudantes.</w:t>
            </w:r>
          </w:p>
        </w:tc>
        <w:tc>
          <w:tcPr>
            <w:tcW w:w="2610" w:type="dxa"/>
            <w:tcBorders>
              <w:top w:val="single" w:sz="4" w:space="0" w:color="auto"/>
              <w:left w:val="single" w:sz="8" w:space="0" w:color="000000"/>
              <w:bottom w:val="single" w:sz="8" w:space="0" w:color="000000"/>
              <w:right w:val="nil"/>
            </w:tcBorders>
            <w:tcMar>
              <w:top w:w="60" w:type="dxa"/>
              <w:left w:w="60" w:type="dxa"/>
              <w:bottom w:w="60" w:type="dxa"/>
              <w:right w:w="60" w:type="dxa"/>
            </w:tcMar>
          </w:tcPr>
          <w:p w:rsidR="00F8516A" w:rsidRDefault="003C5B17">
            <w:pPr>
              <w:rPr>
                <w:rFonts w:ascii="Times New Roman" w:hAnsi="Times New Roman" w:cs="Times New Roman"/>
                <w:sz w:val="24"/>
                <w:szCs w:val="24"/>
              </w:rPr>
            </w:pPr>
            <w:r>
              <w:rPr>
                <w:rFonts w:ascii="Times New Roman" w:hAnsi="Times New Roman" w:cs="Times New Roman"/>
                <w:sz w:val="24"/>
                <w:szCs w:val="24"/>
              </w:rPr>
              <w:t xml:space="preserve">Prof. Debora </w:t>
            </w:r>
            <w:proofErr w:type="spellStart"/>
            <w:r>
              <w:rPr>
                <w:rFonts w:ascii="Times New Roman" w:hAnsi="Times New Roman" w:cs="Times New Roman"/>
                <w:sz w:val="24"/>
                <w:szCs w:val="24"/>
              </w:rPr>
              <w:t>Felicio</w:t>
            </w:r>
            <w:proofErr w:type="spellEnd"/>
          </w:p>
          <w:p w:rsidR="003C5B17" w:rsidRPr="009C6FD1" w:rsidRDefault="003C5B17">
            <w:pPr>
              <w:rPr>
                <w:rFonts w:ascii="Times New Roman" w:hAnsi="Times New Roman" w:cs="Times New Roman"/>
                <w:sz w:val="24"/>
                <w:szCs w:val="24"/>
              </w:rPr>
            </w:pPr>
            <w:r>
              <w:rPr>
                <w:rFonts w:ascii="Times New Roman" w:hAnsi="Times New Roman" w:cs="Times New Roman"/>
                <w:sz w:val="24"/>
                <w:szCs w:val="24"/>
              </w:rPr>
              <w:t>UNIFAL-MG</w:t>
            </w:r>
          </w:p>
        </w:tc>
        <w:tc>
          <w:tcPr>
            <w:tcW w:w="8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F8516A" w:rsidRPr="009C6FD1" w:rsidRDefault="003C5B17">
            <w:pPr>
              <w:spacing w:before="240" w:after="240"/>
              <w:rPr>
                <w:rFonts w:ascii="Times New Roman" w:hAnsi="Times New Roman" w:cs="Times New Roman"/>
                <w:sz w:val="24"/>
                <w:szCs w:val="24"/>
              </w:rPr>
            </w:pPr>
            <w:r>
              <w:rPr>
                <w:rFonts w:ascii="Times New Roman" w:hAnsi="Times New Roman" w:cs="Times New Roman"/>
                <w:sz w:val="24"/>
                <w:szCs w:val="24"/>
              </w:rPr>
              <w:t>2h</w:t>
            </w:r>
          </w:p>
        </w:tc>
      </w:tr>
    </w:tbl>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lastRenderedPageBreak/>
        <w:t xml:space="preserve"> 4.5 Docência+ UMinho</w:t>
      </w:r>
    </w:p>
    <w:p w:rsidR="005943AA" w:rsidRDefault="00C93B76">
      <w:pPr>
        <w:spacing w:before="240" w:after="240" w:line="360" w:lineRule="auto"/>
        <w:jc w:val="both"/>
        <w:rPr>
          <w:rFonts w:ascii="Times New Roman" w:hAnsi="Times New Roman" w:cs="Times New Roman"/>
          <w:sz w:val="24"/>
          <w:szCs w:val="24"/>
        </w:rPr>
      </w:pPr>
      <w:r w:rsidRPr="009C6FD1">
        <w:rPr>
          <w:rFonts w:ascii="Times New Roman" w:hAnsi="Times New Roman" w:cs="Times New Roman"/>
          <w:b/>
          <w:sz w:val="24"/>
          <w:szCs w:val="24"/>
        </w:rPr>
        <w:t xml:space="preserve">Foco do conjunto de atividades: </w:t>
      </w:r>
      <w:r w:rsidRPr="009C6FD1">
        <w:rPr>
          <w:rFonts w:ascii="Times New Roman" w:hAnsi="Times New Roman" w:cs="Times New Roman"/>
          <w:sz w:val="24"/>
          <w:szCs w:val="24"/>
        </w:rPr>
        <w:t xml:space="preserve">Formação da Universidade do Minho, em que a UNIFAL-MG é parceira no ano de 2021. A divulgação acontecerá oportunamente, conforme programação da UMinho. Na UNIFAL-MG, a coordenação do evento será do Prof. Gabriel </w:t>
      </w:r>
      <w:proofErr w:type="spellStart"/>
      <w:r w:rsidRPr="009C6FD1">
        <w:rPr>
          <w:rFonts w:ascii="Times New Roman" w:hAnsi="Times New Roman" w:cs="Times New Roman"/>
          <w:sz w:val="24"/>
          <w:szCs w:val="24"/>
        </w:rPr>
        <w:t>Hornink</w:t>
      </w:r>
      <w:proofErr w:type="spellEnd"/>
      <w:r w:rsidRPr="009C6FD1">
        <w:rPr>
          <w:rFonts w:ascii="Times New Roman" w:hAnsi="Times New Roman" w:cs="Times New Roman"/>
          <w:sz w:val="24"/>
          <w:szCs w:val="24"/>
        </w:rPr>
        <w:t>.</w:t>
      </w:r>
    </w:p>
    <w:tbl>
      <w:tblPr>
        <w:tblStyle w:val="a4"/>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15"/>
        <w:gridCol w:w="4365"/>
        <w:gridCol w:w="2610"/>
        <w:gridCol w:w="810"/>
      </w:tblGrid>
      <w:tr w:rsidR="005943AA" w:rsidRPr="009C6FD1">
        <w:trPr>
          <w:trHeight w:val="405"/>
        </w:trPr>
        <w:tc>
          <w:tcPr>
            <w:tcW w:w="1215"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bookmarkStart w:id="0" w:name="_GoBack"/>
            <w:bookmarkEnd w:id="0"/>
            <w:r w:rsidRPr="009C6FD1">
              <w:rPr>
                <w:rFonts w:ascii="Times New Roman" w:hAnsi="Times New Roman" w:cs="Times New Roman"/>
                <w:b/>
                <w:sz w:val="24"/>
                <w:szCs w:val="24"/>
              </w:rPr>
              <w:t>Data/Hora</w:t>
            </w:r>
          </w:p>
        </w:tc>
        <w:tc>
          <w:tcPr>
            <w:tcW w:w="4365"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Atividade</w:t>
            </w:r>
          </w:p>
        </w:tc>
        <w:tc>
          <w:tcPr>
            <w:tcW w:w="2610"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Ministrante</w:t>
            </w:r>
          </w:p>
        </w:tc>
        <w:tc>
          <w:tcPr>
            <w:tcW w:w="8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jc w:val="center"/>
              <w:rPr>
                <w:rFonts w:ascii="Times New Roman" w:hAnsi="Times New Roman" w:cs="Times New Roman"/>
                <w:b/>
                <w:sz w:val="24"/>
                <w:szCs w:val="24"/>
              </w:rPr>
            </w:pPr>
            <w:r w:rsidRPr="009C6FD1">
              <w:rPr>
                <w:rFonts w:ascii="Times New Roman" w:hAnsi="Times New Roman" w:cs="Times New Roman"/>
                <w:b/>
                <w:sz w:val="24"/>
                <w:szCs w:val="24"/>
              </w:rPr>
              <w:t>CH</w:t>
            </w:r>
          </w:p>
        </w:tc>
      </w:tr>
      <w:tr w:rsidR="005943AA" w:rsidRPr="009C6FD1">
        <w:trPr>
          <w:trHeight w:val="1245"/>
        </w:trPr>
        <w:tc>
          <w:tcPr>
            <w:tcW w:w="121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13 a 24/09/21</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13h</w:t>
            </w:r>
          </w:p>
        </w:tc>
        <w:tc>
          <w:tcPr>
            <w:tcW w:w="4365"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C93B76">
            <w:pPr>
              <w:rPr>
                <w:rFonts w:ascii="Times New Roman" w:hAnsi="Times New Roman" w:cs="Times New Roman"/>
                <w:color w:val="222222"/>
                <w:sz w:val="24"/>
                <w:szCs w:val="24"/>
                <w:highlight w:val="white"/>
              </w:rPr>
            </w:pPr>
            <w:r w:rsidRPr="009C6FD1">
              <w:rPr>
                <w:rFonts w:ascii="Times New Roman" w:hAnsi="Times New Roman" w:cs="Times New Roman"/>
                <w:color w:val="222222"/>
                <w:sz w:val="24"/>
                <w:szCs w:val="24"/>
                <w:highlight w:val="white"/>
              </w:rPr>
              <w:t xml:space="preserve">Módulos: </w:t>
            </w:r>
          </w:p>
          <w:p w:rsidR="005943AA" w:rsidRPr="009C6FD1" w:rsidRDefault="00C93B76">
            <w:pPr>
              <w:rPr>
                <w:rFonts w:ascii="Times New Roman" w:hAnsi="Times New Roman" w:cs="Times New Roman"/>
                <w:color w:val="222222"/>
                <w:sz w:val="24"/>
                <w:szCs w:val="24"/>
                <w:highlight w:val="white"/>
              </w:rPr>
            </w:pPr>
            <w:r w:rsidRPr="009C6FD1">
              <w:rPr>
                <w:rFonts w:ascii="Times New Roman" w:hAnsi="Times New Roman" w:cs="Times New Roman"/>
                <w:color w:val="222222"/>
                <w:sz w:val="24"/>
                <w:szCs w:val="24"/>
                <w:highlight w:val="white"/>
              </w:rPr>
              <w:t>1. b-learning</w:t>
            </w:r>
          </w:p>
          <w:p w:rsidR="005943AA" w:rsidRPr="009C6FD1" w:rsidRDefault="00C93B76">
            <w:pPr>
              <w:rPr>
                <w:rFonts w:ascii="Times New Roman" w:hAnsi="Times New Roman" w:cs="Times New Roman"/>
                <w:color w:val="222222"/>
                <w:sz w:val="24"/>
                <w:szCs w:val="24"/>
                <w:highlight w:val="white"/>
              </w:rPr>
            </w:pPr>
            <w:r w:rsidRPr="009C6FD1">
              <w:rPr>
                <w:rFonts w:ascii="Times New Roman" w:hAnsi="Times New Roman" w:cs="Times New Roman"/>
                <w:color w:val="222222"/>
                <w:sz w:val="24"/>
                <w:szCs w:val="24"/>
                <w:highlight w:val="white"/>
              </w:rPr>
              <w:t>2. Metodologias e tecnologias</w:t>
            </w:r>
          </w:p>
          <w:p w:rsidR="005943AA" w:rsidRPr="009C6FD1" w:rsidRDefault="00C93B76">
            <w:pPr>
              <w:rPr>
                <w:rFonts w:ascii="Times New Roman" w:hAnsi="Times New Roman" w:cs="Times New Roman"/>
                <w:color w:val="222222"/>
                <w:sz w:val="24"/>
                <w:szCs w:val="24"/>
                <w:highlight w:val="white"/>
              </w:rPr>
            </w:pPr>
            <w:r w:rsidRPr="009C6FD1">
              <w:rPr>
                <w:rFonts w:ascii="Times New Roman" w:hAnsi="Times New Roman" w:cs="Times New Roman"/>
                <w:color w:val="222222"/>
                <w:sz w:val="24"/>
                <w:szCs w:val="24"/>
                <w:highlight w:val="white"/>
              </w:rPr>
              <w:t>3. Avaliação na aprendizagem</w:t>
            </w:r>
          </w:p>
          <w:p w:rsidR="005943AA" w:rsidRPr="009C6FD1" w:rsidRDefault="00C93B76">
            <w:pPr>
              <w:rPr>
                <w:rFonts w:ascii="Times New Roman" w:hAnsi="Times New Roman" w:cs="Times New Roman"/>
                <w:sz w:val="24"/>
                <w:szCs w:val="24"/>
              </w:rPr>
            </w:pPr>
            <w:r w:rsidRPr="009C6FD1">
              <w:rPr>
                <w:rFonts w:ascii="Times New Roman" w:hAnsi="Times New Roman" w:cs="Times New Roman"/>
                <w:color w:val="222222"/>
                <w:sz w:val="24"/>
                <w:szCs w:val="24"/>
                <w:highlight w:val="white"/>
              </w:rPr>
              <w:t>4. Avaliação na transformação da UC</w:t>
            </w:r>
          </w:p>
        </w:tc>
        <w:tc>
          <w:tcPr>
            <w:tcW w:w="2610" w:type="dxa"/>
            <w:tcBorders>
              <w:top w:val="nil"/>
              <w:left w:val="single" w:sz="8" w:space="0" w:color="000000"/>
              <w:bottom w:val="single" w:sz="8" w:space="0" w:color="000000"/>
              <w:right w:val="nil"/>
            </w:tcBorders>
            <w:tcMar>
              <w:top w:w="60" w:type="dxa"/>
              <w:left w:w="60" w:type="dxa"/>
              <w:bottom w:w="60" w:type="dxa"/>
              <w:right w:w="60" w:type="dxa"/>
            </w:tcMar>
          </w:tcPr>
          <w:p w:rsidR="005943AA" w:rsidRPr="009C6FD1" w:rsidRDefault="0005269B">
            <w:pPr>
              <w:rPr>
                <w:rFonts w:ascii="Times New Roman" w:hAnsi="Times New Roman" w:cs="Times New Roman"/>
                <w:sz w:val="24"/>
                <w:szCs w:val="24"/>
              </w:rPr>
            </w:pPr>
            <w:hyperlink r:id="rId35">
              <w:r w:rsidR="00C93B76" w:rsidRPr="009C6FD1">
                <w:rPr>
                  <w:rFonts w:ascii="Times New Roman" w:hAnsi="Times New Roman" w:cs="Times New Roman"/>
                  <w:color w:val="1155CC"/>
                  <w:sz w:val="24"/>
                  <w:szCs w:val="24"/>
                  <w:highlight w:val="white"/>
                  <w:u w:val="single"/>
                </w:rPr>
                <w:t>https://desenvolvimentovirtual.com/docencia/</w:t>
              </w:r>
            </w:hyperlink>
          </w:p>
        </w:tc>
        <w:tc>
          <w:tcPr>
            <w:tcW w:w="81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20h</w:t>
            </w:r>
          </w:p>
        </w:tc>
      </w:tr>
    </w:tbl>
    <w:p w:rsidR="005943AA" w:rsidRDefault="005943AA">
      <w:pPr>
        <w:spacing w:before="240" w:after="240" w:line="360" w:lineRule="auto"/>
        <w:jc w:val="both"/>
        <w:rPr>
          <w:rFonts w:ascii="Times New Roman" w:hAnsi="Times New Roman" w:cs="Times New Roman"/>
          <w:b/>
          <w:sz w:val="24"/>
          <w:szCs w:val="24"/>
        </w:rPr>
      </w:pPr>
    </w:p>
    <w:p w:rsidR="00EC4AF0" w:rsidRPr="009C6FD1" w:rsidRDefault="00EC4AF0">
      <w:pPr>
        <w:spacing w:before="240" w:after="240" w:line="360" w:lineRule="auto"/>
        <w:jc w:val="both"/>
        <w:rPr>
          <w:rFonts w:ascii="Times New Roman" w:hAnsi="Times New Roman" w:cs="Times New Roman"/>
          <w:b/>
          <w:sz w:val="24"/>
          <w:szCs w:val="24"/>
        </w:rPr>
      </w:pPr>
    </w:p>
    <w:p w:rsidR="005943AA" w:rsidRPr="009C6FD1" w:rsidRDefault="00C93B76">
      <w:pPr>
        <w:spacing w:before="240" w:after="240" w:line="360" w:lineRule="auto"/>
        <w:jc w:val="both"/>
        <w:rPr>
          <w:rFonts w:ascii="Times New Roman" w:hAnsi="Times New Roman" w:cs="Times New Roman"/>
          <w:b/>
          <w:sz w:val="24"/>
          <w:szCs w:val="24"/>
        </w:rPr>
      </w:pPr>
      <w:r w:rsidRPr="009C6FD1">
        <w:rPr>
          <w:rFonts w:ascii="Times New Roman" w:hAnsi="Times New Roman" w:cs="Times New Roman"/>
          <w:b/>
          <w:sz w:val="24"/>
          <w:szCs w:val="24"/>
        </w:rPr>
        <w:t>5. Referências</w:t>
      </w:r>
    </w:p>
    <w:p w:rsidR="005943AA" w:rsidRPr="009C6FD1" w:rsidRDefault="00C93B76">
      <w:pPr>
        <w:spacing w:before="240" w:after="240"/>
        <w:rPr>
          <w:rFonts w:ascii="Times New Roman" w:hAnsi="Times New Roman" w:cs="Times New Roman"/>
          <w:sz w:val="24"/>
          <w:szCs w:val="24"/>
        </w:rPr>
      </w:pPr>
      <w:r w:rsidRPr="009C6FD1">
        <w:rPr>
          <w:rFonts w:ascii="Times New Roman" w:hAnsi="Times New Roman" w:cs="Times New Roman"/>
          <w:sz w:val="24"/>
          <w:szCs w:val="24"/>
        </w:rPr>
        <w:t xml:space="preserve">UNIFAL-MG. Resolução CEPE 29/2015. </w:t>
      </w:r>
      <w:r w:rsidRPr="009C6FD1">
        <w:rPr>
          <w:rFonts w:ascii="Times New Roman" w:hAnsi="Times New Roman" w:cs="Times New Roman"/>
          <w:b/>
          <w:sz w:val="24"/>
          <w:szCs w:val="24"/>
        </w:rPr>
        <w:t>Aprova o</w:t>
      </w:r>
      <w:r w:rsidRPr="009C6FD1">
        <w:rPr>
          <w:rFonts w:ascii="Times New Roman" w:hAnsi="Times New Roman" w:cs="Times New Roman"/>
          <w:sz w:val="24"/>
          <w:szCs w:val="24"/>
        </w:rPr>
        <w:t xml:space="preserve"> </w:t>
      </w:r>
      <w:r w:rsidRPr="009C6FD1">
        <w:rPr>
          <w:rFonts w:ascii="Times New Roman" w:hAnsi="Times New Roman" w:cs="Times New Roman"/>
          <w:b/>
          <w:sz w:val="24"/>
          <w:szCs w:val="24"/>
        </w:rPr>
        <w:t>Programa de Desenvolvimento Profissional e Formação Pedagógica Docente - PRODOC</w:t>
      </w:r>
      <w:r w:rsidRPr="009C6FD1">
        <w:rPr>
          <w:rFonts w:ascii="Times New Roman" w:hAnsi="Times New Roman" w:cs="Times New Roman"/>
          <w:sz w:val="24"/>
          <w:szCs w:val="24"/>
        </w:rPr>
        <w:t>. Alfenas: CEPE, 2015.</w:t>
      </w:r>
    </w:p>
    <w:sectPr w:rsidR="005943AA" w:rsidRPr="009C6FD1">
      <w:footerReference w:type="default" r:id="rId3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69B" w:rsidRDefault="0005269B" w:rsidP="009C6FD1">
      <w:pPr>
        <w:spacing w:line="240" w:lineRule="auto"/>
      </w:pPr>
      <w:r>
        <w:separator/>
      </w:r>
    </w:p>
  </w:endnote>
  <w:endnote w:type="continuationSeparator" w:id="0">
    <w:p w:rsidR="0005269B" w:rsidRDefault="0005269B" w:rsidP="009C6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982977"/>
      <w:docPartObj>
        <w:docPartGallery w:val="Page Numbers (Bottom of Page)"/>
        <w:docPartUnique/>
      </w:docPartObj>
    </w:sdtPr>
    <w:sdtEndPr>
      <w:rPr>
        <w:rFonts w:ascii="Times New Roman" w:hAnsi="Times New Roman" w:cs="Times New Roman"/>
        <w:sz w:val="20"/>
        <w:szCs w:val="20"/>
      </w:rPr>
    </w:sdtEndPr>
    <w:sdtContent>
      <w:p w:rsidR="009C6FD1" w:rsidRPr="009C6FD1" w:rsidRDefault="009C6FD1" w:rsidP="009C6FD1">
        <w:pPr>
          <w:pStyle w:val="Rodap"/>
          <w:jc w:val="right"/>
          <w:rPr>
            <w:rFonts w:ascii="Times New Roman" w:hAnsi="Times New Roman" w:cs="Times New Roman"/>
            <w:sz w:val="20"/>
            <w:szCs w:val="20"/>
          </w:rPr>
        </w:pPr>
        <w:r w:rsidRPr="009C6FD1">
          <w:rPr>
            <w:rFonts w:ascii="Times New Roman" w:hAnsi="Times New Roman" w:cs="Times New Roman"/>
            <w:sz w:val="20"/>
            <w:szCs w:val="20"/>
          </w:rPr>
          <w:fldChar w:fldCharType="begin"/>
        </w:r>
        <w:r w:rsidRPr="009C6FD1">
          <w:rPr>
            <w:rFonts w:ascii="Times New Roman" w:hAnsi="Times New Roman" w:cs="Times New Roman"/>
            <w:sz w:val="20"/>
            <w:szCs w:val="20"/>
          </w:rPr>
          <w:instrText>PAGE   \* MERGEFORMAT</w:instrText>
        </w:r>
        <w:r w:rsidRPr="009C6FD1">
          <w:rPr>
            <w:rFonts w:ascii="Times New Roman" w:hAnsi="Times New Roman" w:cs="Times New Roman"/>
            <w:sz w:val="20"/>
            <w:szCs w:val="20"/>
          </w:rPr>
          <w:fldChar w:fldCharType="separate"/>
        </w:r>
        <w:r w:rsidR="003C5B17">
          <w:rPr>
            <w:rFonts w:ascii="Times New Roman" w:hAnsi="Times New Roman" w:cs="Times New Roman"/>
            <w:noProof/>
            <w:sz w:val="20"/>
            <w:szCs w:val="20"/>
          </w:rPr>
          <w:t>13</w:t>
        </w:r>
        <w:r w:rsidRPr="009C6FD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69B" w:rsidRDefault="0005269B" w:rsidP="009C6FD1">
      <w:pPr>
        <w:spacing w:line="240" w:lineRule="auto"/>
      </w:pPr>
      <w:r>
        <w:separator/>
      </w:r>
    </w:p>
  </w:footnote>
  <w:footnote w:type="continuationSeparator" w:id="0">
    <w:p w:rsidR="0005269B" w:rsidRDefault="0005269B" w:rsidP="009C6F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73C19"/>
    <w:multiLevelType w:val="multilevel"/>
    <w:tmpl w:val="7D301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AA"/>
    <w:rsid w:val="0000336C"/>
    <w:rsid w:val="0005269B"/>
    <w:rsid w:val="000A735F"/>
    <w:rsid w:val="002978DD"/>
    <w:rsid w:val="003C5B17"/>
    <w:rsid w:val="005901FF"/>
    <w:rsid w:val="005943AA"/>
    <w:rsid w:val="007329C7"/>
    <w:rsid w:val="0078702B"/>
    <w:rsid w:val="009C6FD1"/>
    <w:rsid w:val="00AB154A"/>
    <w:rsid w:val="00C93B76"/>
    <w:rsid w:val="00EC4AF0"/>
    <w:rsid w:val="00F428BD"/>
    <w:rsid w:val="00F851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7754C-0556-4617-925F-1E9EED13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customStyle="1" w:styleId="Standard">
    <w:name w:val="Standard"/>
    <w:qFormat/>
    <w:rsid w:val="009C6FD1"/>
    <w:pPr>
      <w:widowControl w:val="0"/>
      <w:suppressAutoHyphens/>
      <w:spacing w:line="240" w:lineRule="auto"/>
      <w:textAlignment w:val="baseline"/>
    </w:pPr>
    <w:rPr>
      <w:rFonts w:ascii="Times New Roman" w:eastAsia="DejaVu Sans;Times New Roman" w:hAnsi="Times New Roman" w:cs="DejaVu Sans;Times New Roman"/>
      <w:sz w:val="24"/>
      <w:szCs w:val="24"/>
      <w:lang w:eastAsia="zh-CN" w:bidi="hi-IN"/>
    </w:rPr>
  </w:style>
  <w:style w:type="paragraph" w:styleId="NormalWeb">
    <w:name w:val="Normal (Web)"/>
    <w:basedOn w:val="Normal"/>
    <w:uiPriority w:val="99"/>
    <w:unhideWhenUsed/>
    <w:rsid w:val="009C6F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9C6FD1"/>
    <w:rPr>
      <w:color w:val="0000FF" w:themeColor="hyperlink"/>
      <w:u w:val="single"/>
    </w:rPr>
  </w:style>
  <w:style w:type="paragraph" w:styleId="Cabealho">
    <w:name w:val="header"/>
    <w:basedOn w:val="Normal"/>
    <w:link w:val="CabealhoChar"/>
    <w:uiPriority w:val="99"/>
    <w:unhideWhenUsed/>
    <w:rsid w:val="009C6FD1"/>
    <w:pPr>
      <w:tabs>
        <w:tab w:val="center" w:pos="4252"/>
        <w:tab w:val="right" w:pos="8504"/>
      </w:tabs>
      <w:spacing w:line="240" w:lineRule="auto"/>
    </w:pPr>
  </w:style>
  <w:style w:type="character" w:customStyle="1" w:styleId="CabealhoChar">
    <w:name w:val="Cabeçalho Char"/>
    <w:basedOn w:val="Fontepargpadro"/>
    <w:link w:val="Cabealho"/>
    <w:uiPriority w:val="99"/>
    <w:rsid w:val="009C6FD1"/>
  </w:style>
  <w:style w:type="paragraph" w:styleId="Rodap">
    <w:name w:val="footer"/>
    <w:basedOn w:val="Normal"/>
    <w:link w:val="RodapChar"/>
    <w:uiPriority w:val="99"/>
    <w:unhideWhenUsed/>
    <w:rsid w:val="009C6FD1"/>
    <w:pPr>
      <w:tabs>
        <w:tab w:val="center" w:pos="4252"/>
        <w:tab w:val="right" w:pos="8504"/>
      </w:tabs>
      <w:spacing w:line="240" w:lineRule="auto"/>
    </w:pPr>
  </w:style>
  <w:style w:type="character" w:customStyle="1" w:styleId="RodapChar">
    <w:name w:val="Rodapé Char"/>
    <w:basedOn w:val="Fontepargpadro"/>
    <w:link w:val="Rodap"/>
    <w:uiPriority w:val="99"/>
    <w:rsid w:val="009C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al-mg.edu.br" TargetMode="External"/><Relationship Id="rId13" Type="http://schemas.openxmlformats.org/officeDocument/2006/relationships/hyperlink" Target="http://lattes.cnpq.br/7615930937088442" TargetMode="External"/><Relationship Id="rId18" Type="http://schemas.openxmlformats.org/officeDocument/2006/relationships/hyperlink" Target="http://lattes.cnpq.br/2241302458113745" TargetMode="External"/><Relationship Id="rId26" Type="http://schemas.openxmlformats.org/officeDocument/2006/relationships/hyperlink" Target="http://lattes.cnpq.br/7203453033496212" TargetMode="External"/><Relationship Id="rId3" Type="http://schemas.openxmlformats.org/officeDocument/2006/relationships/settings" Target="settings.xml"/><Relationship Id="rId21" Type="http://schemas.openxmlformats.org/officeDocument/2006/relationships/hyperlink" Target="http://lattes.cnpq.br/2241302458113745" TargetMode="External"/><Relationship Id="rId34" Type="http://schemas.openxmlformats.org/officeDocument/2006/relationships/hyperlink" Target="http://lattes.cnpq.br/8105521364580002" TargetMode="External"/><Relationship Id="rId7" Type="http://schemas.openxmlformats.org/officeDocument/2006/relationships/image" Target="media/image1.jpeg"/><Relationship Id="rId12" Type="http://schemas.openxmlformats.org/officeDocument/2006/relationships/hyperlink" Target="http://lattes.cnpq.br/7708797710900969" TargetMode="External"/><Relationship Id="rId17" Type="http://schemas.openxmlformats.org/officeDocument/2006/relationships/hyperlink" Target="http://lattes.cnpq.br/5141943205897369" TargetMode="External"/><Relationship Id="rId25" Type="http://schemas.openxmlformats.org/officeDocument/2006/relationships/hyperlink" Target="http://lattes.cnpq.br/4632365448541296" TargetMode="External"/><Relationship Id="rId33" Type="http://schemas.openxmlformats.org/officeDocument/2006/relationships/hyperlink" Target="http://lattes.cnpq.br/267811211978933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attes.cnpq.br/2156303155471766" TargetMode="External"/><Relationship Id="rId20" Type="http://schemas.openxmlformats.org/officeDocument/2006/relationships/hyperlink" Target="http://lattes.cnpq.br/5141943205897369" TargetMode="External"/><Relationship Id="rId29" Type="http://schemas.openxmlformats.org/officeDocument/2006/relationships/hyperlink" Target="https://br.linkedin.com/in/gustavo-hoffmann-1b5886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tes.cnpq.br/9860309373189150" TargetMode="External"/><Relationship Id="rId24" Type="http://schemas.openxmlformats.org/officeDocument/2006/relationships/hyperlink" Target="https://staff.lincoln.ac.uk/d362a35c-d93d-44de-ba03-8af45389352b" TargetMode="External"/><Relationship Id="rId32" Type="http://schemas.openxmlformats.org/officeDocument/2006/relationships/hyperlink" Target="http://lattes.cnpq.br/726435390723160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attes.cnpq.br/0251916117872077" TargetMode="External"/><Relationship Id="rId23" Type="http://schemas.openxmlformats.org/officeDocument/2006/relationships/hyperlink" Target="http://lattes.cnpq.br/2080955778879818" TargetMode="External"/><Relationship Id="rId28" Type="http://schemas.openxmlformats.org/officeDocument/2006/relationships/hyperlink" Target="http://lattes.cnpq.br/7903221052822397" TargetMode="External"/><Relationship Id="rId36" Type="http://schemas.openxmlformats.org/officeDocument/2006/relationships/footer" Target="footer1.xml"/><Relationship Id="rId10" Type="http://schemas.openxmlformats.org/officeDocument/2006/relationships/hyperlink" Target="https://forms.gle/43mNTFsksDxiPeCTA" TargetMode="External"/><Relationship Id="rId19" Type="http://schemas.openxmlformats.org/officeDocument/2006/relationships/hyperlink" Target="http://lattes.cnpq.br/2156303155471766" TargetMode="External"/><Relationship Id="rId31" Type="http://schemas.openxmlformats.org/officeDocument/2006/relationships/hyperlink" Target="http://lattes.cnpq.br/596754120795524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lattes.cnpq.br/3731359873558304" TargetMode="External"/><Relationship Id="rId22" Type="http://schemas.openxmlformats.org/officeDocument/2006/relationships/hyperlink" Target="http://lattes.cnpq.br/1886552195634465" TargetMode="External"/><Relationship Id="rId27" Type="http://schemas.openxmlformats.org/officeDocument/2006/relationships/hyperlink" Target="http://lattes.cnpq.br/6763717181471621" TargetMode="External"/><Relationship Id="rId30" Type="http://schemas.openxmlformats.org/officeDocument/2006/relationships/hyperlink" Target="http://lattes.cnpq.br/3582461114222090" TargetMode="External"/><Relationship Id="rId35" Type="http://schemas.openxmlformats.org/officeDocument/2006/relationships/hyperlink" Target="https://desenvolvimentovirtual.com/doce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14</Pages>
  <Words>3733</Words>
  <Characters>20160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Rezende Costa Xavier</dc:creator>
  <cp:lastModifiedBy>Amanda Rezende Costa Xavier</cp:lastModifiedBy>
  <cp:revision>7</cp:revision>
  <cp:lastPrinted>2021-05-13T15:42:00Z</cp:lastPrinted>
  <dcterms:created xsi:type="dcterms:W3CDTF">2021-05-13T14:23:00Z</dcterms:created>
  <dcterms:modified xsi:type="dcterms:W3CDTF">2021-05-14T19:45:00Z</dcterms:modified>
</cp:coreProperties>
</file>