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spacing w:before="1" w:after="0"/>
        <w:ind w:left="377" w:right="564" w:firstLine="331"/>
        <w:jc w:val="center"/>
        <w:rPr>
          <w:b/>
          <w:b/>
          <w:w w:val="105"/>
        </w:rPr>
      </w:pPr>
      <w:r>
        <w:rPr>
          <w:b/>
          <w:w w:val="105"/>
        </w:rPr>
        <w:t>ANEXO</w:t>
      </w:r>
      <w:r>
        <w:rPr>
          <w:b/>
          <w:spacing w:val="17"/>
          <w:w w:val="105"/>
        </w:rPr>
        <w:t xml:space="preserve"> I</w:t>
      </w:r>
      <w:r>
        <w:rPr>
          <w:b/>
          <w:w w:val="105"/>
        </w:rPr>
        <w:t>I</w:t>
      </w:r>
      <w:r>
        <w:rPr>
          <w:b/>
          <w:spacing w:val="14"/>
          <w:w w:val="105"/>
        </w:rPr>
        <w:t xml:space="preserve"> </w:t>
      </w:r>
      <w:r>
        <w:rPr>
          <w:b/>
          <w:w w:val="105"/>
        </w:rPr>
        <w:t>–</w:t>
      </w:r>
      <w:r>
        <w:rPr>
          <w:b/>
          <w:spacing w:val="19"/>
          <w:w w:val="105"/>
        </w:rPr>
        <w:t xml:space="preserve"> </w:t>
      </w:r>
      <w:r>
        <w:rPr>
          <w:b/>
          <w:w w:val="105"/>
        </w:rPr>
        <w:t>PLANILHA</w:t>
      </w:r>
      <w:r>
        <w:rPr>
          <w:b/>
          <w:spacing w:val="15"/>
          <w:w w:val="105"/>
        </w:rPr>
        <w:t xml:space="preserve"> </w:t>
      </w:r>
      <w:r>
        <w:rPr>
          <w:b/>
          <w:w w:val="105"/>
        </w:rPr>
        <w:t>PARA</w:t>
      </w:r>
      <w:r>
        <w:rPr>
          <w:b/>
          <w:spacing w:val="15"/>
          <w:w w:val="105"/>
        </w:rPr>
        <w:t xml:space="preserve"> </w:t>
      </w:r>
      <w:r>
        <w:rPr>
          <w:b/>
          <w:w w:val="105"/>
        </w:rPr>
        <w:t>PONTUAÇÃO</w:t>
      </w:r>
      <w:r>
        <w:rPr>
          <w:b/>
          <w:spacing w:val="18"/>
          <w:w w:val="105"/>
        </w:rPr>
        <w:t xml:space="preserve"> </w:t>
      </w:r>
      <w:r>
        <w:rPr>
          <w:b/>
          <w:w w:val="105"/>
        </w:rPr>
        <w:t>DO</w:t>
      </w:r>
      <w:r>
        <w:rPr>
          <w:b/>
          <w:spacing w:val="18"/>
          <w:w w:val="105"/>
        </w:rPr>
        <w:t xml:space="preserve"> </w:t>
      </w:r>
      <w:r>
        <w:rPr>
          <w:b/>
          <w:w w:val="105"/>
        </w:rPr>
        <w:t>CURRICULUM</w:t>
      </w:r>
      <w:r>
        <w:rPr>
          <w:b/>
          <w:spacing w:val="12"/>
          <w:w w:val="105"/>
        </w:rPr>
        <w:t xml:space="preserve"> </w:t>
      </w:r>
      <w:r>
        <w:rPr>
          <w:b/>
          <w:w w:val="105"/>
        </w:rPr>
        <w:t>VITAE</w:t>
      </w:r>
    </w:p>
    <w:tbl>
      <w:tblPr>
        <w:tblStyle w:val="Tabelacomgrade"/>
        <w:tblW w:w="9225" w:type="dxa"/>
        <w:jc w:val="left"/>
        <w:tblInd w:w="6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43"/>
        <w:gridCol w:w="2351"/>
        <w:gridCol w:w="1931"/>
      </w:tblGrid>
      <w:tr>
        <w:trPr>
          <w:trHeight w:val="711" w:hRule="atLeast"/>
        </w:trPr>
        <w:tc>
          <w:tcPr>
            <w:tcW w:w="9225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jc w:val="center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Capacidade</w:t>
            </w:r>
            <w:r>
              <w:rPr>
                <w:rFonts w:ascii="Cambria" w:hAnsi="Cambria"/>
                <w:b/>
                <w:spacing w:val="1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de</w:t>
            </w:r>
            <w:r>
              <w:rPr>
                <w:rFonts w:ascii="Cambria" w:hAnsi="Cambria"/>
                <w:b/>
                <w:spacing w:val="1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formação de</w:t>
            </w:r>
            <w:r>
              <w:rPr>
                <w:rFonts w:ascii="Cambria" w:hAnsi="Cambria"/>
                <w:b/>
                <w:spacing w:val="1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recursos</w:t>
            </w:r>
            <w:r>
              <w:rPr>
                <w:rFonts w:ascii="Cambria" w:hAnsi="Cambria"/>
                <w:b/>
                <w:spacing w:val="1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humanos, produtividade</w:t>
            </w:r>
            <w:r>
              <w:rPr>
                <w:rFonts w:ascii="Cambria" w:hAnsi="Cambria"/>
                <w:b/>
                <w:spacing w:val="-5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w w:val="105"/>
                <w:kern w:val="0"/>
                <w:sz w:val="22"/>
                <w:szCs w:val="22"/>
                <w:lang w:val="pt-BR" w:eastAsia="en-US" w:bidi="ar-SA"/>
              </w:rPr>
              <w:t>científica</w:t>
            </w:r>
            <w:r>
              <w:rPr>
                <w:rFonts w:ascii="Cambria" w:hAnsi="Cambria"/>
                <w:b/>
                <w:spacing w:val="-7"/>
                <w:w w:val="105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w w:val="105"/>
                <w:kern w:val="0"/>
                <w:sz w:val="22"/>
                <w:szCs w:val="22"/>
                <w:lang w:val="pt-BR" w:eastAsia="en-US" w:bidi="ar-SA"/>
              </w:rPr>
              <w:t>e</w:t>
            </w:r>
            <w:r>
              <w:rPr>
                <w:rFonts w:ascii="Cambria" w:hAnsi="Cambria"/>
                <w:b/>
                <w:spacing w:val="-14"/>
                <w:w w:val="105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w w:val="105"/>
                <w:kern w:val="0"/>
                <w:sz w:val="22"/>
                <w:szCs w:val="22"/>
                <w:lang w:val="pt-BR" w:eastAsia="en-US" w:bidi="ar-SA"/>
              </w:rPr>
              <w:t>tecnológica</w:t>
            </w:r>
          </w:p>
        </w:tc>
      </w:tr>
      <w:tr>
        <w:trPr>
          <w:trHeight w:val="711" w:hRule="atLeast"/>
        </w:trPr>
        <w:tc>
          <w:tcPr>
            <w:tcW w:w="49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jc w:val="center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Atividade</w:t>
            </w:r>
          </w:p>
        </w:tc>
        <w:tc>
          <w:tcPr>
            <w:tcW w:w="23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jc w:val="center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Pontuação a ser considerada</w:t>
            </w:r>
          </w:p>
        </w:tc>
        <w:tc>
          <w:tcPr>
            <w:tcW w:w="19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jc w:val="center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Pontos do candidato</w:t>
            </w:r>
          </w:p>
        </w:tc>
      </w:tr>
      <w:tr>
        <w:trPr>
          <w:trHeight w:val="711" w:hRule="atLeast"/>
        </w:trPr>
        <w:tc>
          <w:tcPr>
            <w:tcW w:w="9225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jc w:val="center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1</w:t>
            </w:r>
            <w:r>
              <w:rPr>
                <w:rFonts w:ascii="Cambria" w:hAnsi="Cambria"/>
                <w:b/>
                <w:spacing w:val="14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-</w:t>
            </w:r>
            <w:r>
              <w:rPr>
                <w:rFonts w:ascii="Cambria" w:hAnsi="Cambria"/>
                <w:b/>
                <w:spacing w:val="8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Formação</w:t>
            </w:r>
            <w:r>
              <w:rPr>
                <w:rFonts w:ascii="Cambria" w:hAnsi="Cambria"/>
                <w:b/>
                <w:spacing w:val="5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de</w:t>
            </w:r>
            <w:r>
              <w:rPr>
                <w:rFonts w:ascii="Cambria" w:hAnsi="Cambria"/>
                <w:b/>
                <w:spacing w:val="7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Recursos</w:t>
            </w:r>
            <w:r>
              <w:rPr>
                <w:rFonts w:ascii="Cambria" w:hAnsi="Cambria"/>
                <w:b/>
                <w:spacing w:val="11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Humanos</w:t>
            </w:r>
          </w:p>
        </w:tc>
      </w:tr>
      <w:tr>
        <w:trPr>
          <w:trHeight w:val="711" w:hRule="atLeast"/>
        </w:trPr>
        <w:tc>
          <w:tcPr>
            <w:tcW w:w="49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1.1.</w:t>
            </w:r>
            <w:r>
              <w:rPr>
                <w:rFonts w:ascii="Cambria" w:hAnsi="Cambria"/>
                <w:b/>
                <w:spacing w:val="-11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Professor</w:t>
            </w:r>
            <w:r>
              <w:rPr>
                <w:rFonts w:ascii="Cambria" w:hAnsi="Cambria"/>
                <w:b/>
                <w:spacing w:val="-9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no</w:t>
            </w:r>
            <w:r>
              <w:rPr>
                <w:rFonts w:ascii="Cambria" w:hAnsi="Cambria"/>
                <w:b/>
                <w:spacing w:val="-11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magistério</w:t>
            </w:r>
            <w:r>
              <w:rPr>
                <w:rFonts w:ascii="Cambria" w:hAnsi="Cambria"/>
                <w:b/>
                <w:spacing w:val="-1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superior</w:t>
            </w:r>
          </w:p>
        </w:tc>
        <w:tc>
          <w:tcPr>
            <w:tcW w:w="2351" w:type="dxa"/>
            <w:tcBorders/>
            <w:vAlign w:val="center"/>
          </w:tcPr>
          <w:p>
            <w:pPr>
              <w:pStyle w:val="TableParagraph"/>
              <w:widowControl w:val="false"/>
              <w:spacing w:before="0" w:after="0"/>
              <w:ind w:left="8" w:right="0" w:hanging="0"/>
              <w:rPr>
                <w:b/>
                <w:b/>
              </w:rPr>
            </w:pPr>
            <w:r>
              <w:rPr>
                <w:b/>
                <w:spacing w:val="-3"/>
                <w:kern w:val="0"/>
                <w:szCs w:val="22"/>
                <w:lang w:bidi="ar-SA"/>
              </w:rPr>
              <w:t>0,30</w:t>
            </w:r>
            <w:r>
              <w:rPr>
                <w:b/>
                <w:spacing w:val="-10"/>
                <w:kern w:val="0"/>
                <w:szCs w:val="22"/>
                <w:lang w:bidi="ar-SA"/>
              </w:rPr>
              <w:t xml:space="preserve"> </w:t>
            </w:r>
            <w:r>
              <w:rPr>
                <w:b/>
                <w:spacing w:val="-2"/>
                <w:kern w:val="0"/>
                <w:szCs w:val="22"/>
                <w:lang w:bidi="ar-SA"/>
              </w:rPr>
              <w:t>por</w:t>
            </w:r>
            <w:r>
              <w:rPr>
                <w:b/>
                <w:spacing w:val="-7"/>
                <w:kern w:val="0"/>
                <w:szCs w:val="22"/>
                <w:lang w:bidi="ar-SA"/>
              </w:rPr>
              <w:t xml:space="preserve"> </w:t>
            </w:r>
            <w:r>
              <w:rPr>
                <w:b/>
                <w:spacing w:val="-2"/>
                <w:kern w:val="0"/>
                <w:szCs w:val="22"/>
                <w:lang w:bidi="ar-SA"/>
              </w:rPr>
              <w:t xml:space="preserve">ano; </w:t>
            </w:r>
            <w:r>
              <w:rPr>
                <w:b/>
                <w:spacing w:val="-1"/>
                <w:kern w:val="0"/>
                <w:szCs w:val="22"/>
                <w:lang w:bidi="ar-SA"/>
              </w:rPr>
              <w:t>máximo</w:t>
            </w:r>
            <w:r>
              <w:rPr>
                <w:b/>
                <w:spacing w:val="-8"/>
                <w:kern w:val="0"/>
                <w:szCs w:val="22"/>
                <w:lang w:bidi="ar-SA"/>
              </w:rPr>
              <w:t xml:space="preserve"> </w:t>
            </w:r>
            <w:r>
              <w:rPr>
                <w:b/>
                <w:kern w:val="0"/>
                <w:szCs w:val="22"/>
                <w:lang w:bidi="ar-SA"/>
              </w:rPr>
              <w:t>2,40</w:t>
            </w:r>
          </w:p>
        </w:tc>
        <w:tc>
          <w:tcPr>
            <w:tcW w:w="19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711" w:hRule="atLeast"/>
        </w:trPr>
        <w:tc>
          <w:tcPr>
            <w:tcW w:w="49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1.2.</w:t>
            </w:r>
            <w:r>
              <w:rPr>
                <w:rFonts w:ascii="Cambria" w:hAnsi="Cambria"/>
                <w:b/>
                <w:spacing w:val="13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Professor</w:t>
            </w:r>
            <w:r>
              <w:rPr>
                <w:rFonts w:ascii="Cambria" w:hAnsi="Cambria"/>
                <w:b/>
                <w:spacing w:val="14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no</w:t>
            </w:r>
            <w:r>
              <w:rPr>
                <w:rFonts w:ascii="Cambria" w:hAnsi="Cambria"/>
                <w:b/>
                <w:spacing w:val="13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ensino</w:t>
            </w:r>
            <w:r>
              <w:rPr>
                <w:rFonts w:ascii="Cambria" w:hAnsi="Cambria"/>
                <w:b/>
                <w:spacing w:val="13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médio,</w:t>
            </w:r>
            <w:r>
              <w:rPr>
                <w:rFonts w:ascii="Cambria" w:hAnsi="Cambria"/>
                <w:b/>
                <w:spacing w:val="13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técnico</w:t>
            </w:r>
            <w:r>
              <w:rPr>
                <w:rFonts w:ascii="Cambria" w:hAnsi="Cambria"/>
                <w:b/>
                <w:spacing w:val="13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ou</w:t>
            </w:r>
            <w:r>
              <w:rPr>
                <w:rFonts w:ascii="Cambria" w:hAnsi="Cambria"/>
                <w:b/>
                <w:spacing w:val="23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fundamental</w:t>
            </w:r>
          </w:p>
        </w:tc>
        <w:tc>
          <w:tcPr>
            <w:tcW w:w="2351" w:type="dxa"/>
            <w:tcBorders/>
            <w:vAlign w:val="center"/>
          </w:tcPr>
          <w:p>
            <w:pPr>
              <w:pStyle w:val="TableParagraph"/>
              <w:widowControl w:val="false"/>
              <w:spacing w:before="195" w:after="0"/>
              <w:rPr>
                <w:b/>
                <w:b/>
                <w:spacing w:val="-3"/>
              </w:rPr>
            </w:pPr>
            <w:r>
              <w:rPr>
                <w:b/>
                <w:spacing w:val="-3"/>
                <w:kern w:val="0"/>
                <w:szCs w:val="22"/>
                <w:lang w:bidi="ar-SA"/>
              </w:rPr>
              <w:t>0,25</w:t>
            </w:r>
            <w:r>
              <w:rPr>
                <w:b/>
                <w:spacing w:val="-10"/>
                <w:kern w:val="0"/>
                <w:szCs w:val="22"/>
                <w:lang w:bidi="ar-SA"/>
              </w:rPr>
              <w:t xml:space="preserve"> </w:t>
            </w:r>
            <w:r>
              <w:rPr>
                <w:b/>
                <w:spacing w:val="-2"/>
                <w:kern w:val="0"/>
                <w:szCs w:val="22"/>
                <w:lang w:bidi="ar-SA"/>
              </w:rPr>
              <w:t>por</w:t>
            </w:r>
            <w:r>
              <w:rPr>
                <w:b/>
                <w:spacing w:val="-7"/>
                <w:kern w:val="0"/>
                <w:szCs w:val="22"/>
                <w:lang w:bidi="ar-SA"/>
              </w:rPr>
              <w:t xml:space="preserve"> </w:t>
            </w:r>
            <w:r>
              <w:rPr>
                <w:b/>
                <w:spacing w:val="-2"/>
                <w:kern w:val="0"/>
                <w:szCs w:val="22"/>
                <w:lang w:bidi="ar-SA"/>
              </w:rPr>
              <w:t xml:space="preserve">ano; </w:t>
            </w:r>
            <w:r>
              <w:rPr>
                <w:b/>
                <w:spacing w:val="-1"/>
                <w:kern w:val="0"/>
                <w:szCs w:val="22"/>
                <w:lang w:bidi="ar-SA"/>
              </w:rPr>
              <w:t>máximo</w:t>
            </w:r>
            <w:r>
              <w:rPr>
                <w:b/>
                <w:spacing w:val="-8"/>
                <w:kern w:val="0"/>
                <w:szCs w:val="22"/>
                <w:lang w:bidi="ar-SA"/>
              </w:rPr>
              <w:t xml:space="preserve"> </w:t>
            </w:r>
            <w:r>
              <w:rPr>
                <w:b/>
                <w:kern w:val="0"/>
                <w:szCs w:val="22"/>
                <w:lang w:bidi="ar-SA"/>
              </w:rPr>
              <w:t>2,00</w:t>
            </w:r>
          </w:p>
        </w:tc>
        <w:tc>
          <w:tcPr>
            <w:tcW w:w="19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711" w:hRule="atLeast"/>
        </w:trPr>
        <w:tc>
          <w:tcPr>
            <w:tcW w:w="49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1.3.</w:t>
            </w:r>
            <w:r>
              <w:rPr>
                <w:rFonts w:ascii="Cambria" w:hAnsi="Cambria"/>
                <w:b/>
                <w:spacing w:val="13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Orientação</w:t>
            </w:r>
            <w:r>
              <w:rPr>
                <w:rFonts w:ascii="Cambria" w:hAnsi="Cambria"/>
                <w:b/>
                <w:spacing w:val="13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em</w:t>
            </w:r>
            <w:r>
              <w:rPr>
                <w:rFonts w:ascii="Cambria" w:hAnsi="Cambria"/>
                <w:b/>
                <w:spacing w:val="22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Iniciação</w:t>
            </w:r>
            <w:r>
              <w:rPr>
                <w:rFonts w:ascii="Cambria" w:hAnsi="Cambria"/>
                <w:b/>
                <w:spacing w:val="13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científica</w:t>
            </w:r>
          </w:p>
        </w:tc>
        <w:tc>
          <w:tcPr>
            <w:tcW w:w="2351" w:type="dxa"/>
            <w:tcBorders/>
            <w:vAlign w:val="center"/>
          </w:tcPr>
          <w:p>
            <w:pPr>
              <w:pStyle w:val="TableParagraph"/>
              <w:widowControl w:val="false"/>
              <w:spacing w:before="195" w:after="0"/>
              <w:rPr>
                <w:b/>
                <w:b/>
                <w:spacing w:val="-3"/>
              </w:rPr>
            </w:pPr>
            <w:r>
              <w:rPr>
                <w:b/>
                <w:kern w:val="0"/>
                <w:szCs w:val="22"/>
                <w:lang w:bidi="ar-SA"/>
              </w:rPr>
              <w:t>0,1 por</w:t>
            </w:r>
            <w:r>
              <w:rPr>
                <w:b/>
                <w:spacing w:val="1"/>
                <w:kern w:val="0"/>
                <w:szCs w:val="22"/>
                <w:lang w:bidi="ar-SA"/>
              </w:rPr>
              <w:t xml:space="preserve"> </w:t>
            </w:r>
            <w:r>
              <w:rPr>
                <w:b/>
                <w:kern w:val="0"/>
                <w:szCs w:val="22"/>
                <w:lang w:bidi="ar-SA"/>
              </w:rPr>
              <w:t>aluno;</w:t>
            </w:r>
            <w:r>
              <w:rPr>
                <w:b/>
                <w:spacing w:val="1"/>
                <w:kern w:val="0"/>
                <w:szCs w:val="22"/>
                <w:lang w:bidi="ar-SA"/>
              </w:rPr>
              <w:t xml:space="preserve"> </w:t>
            </w:r>
            <w:r>
              <w:rPr>
                <w:b/>
                <w:spacing w:val="-1"/>
                <w:kern w:val="0"/>
                <w:szCs w:val="22"/>
                <w:lang w:bidi="ar-SA"/>
              </w:rPr>
              <w:t>máximo</w:t>
            </w:r>
            <w:r>
              <w:rPr>
                <w:b/>
                <w:spacing w:val="-11"/>
                <w:kern w:val="0"/>
                <w:szCs w:val="22"/>
                <w:lang w:bidi="ar-SA"/>
              </w:rPr>
              <w:t xml:space="preserve"> </w:t>
            </w:r>
            <w:r>
              <w:rPr>
                <w:b/>
                <w:spacing w:val="-1"/>
                <w:kern w:val="0"/>
                <w:szCs w:val="22"/>
                <w:lang w:bidi="ar-SA"/>
              </w:rPr>
              <w:t>0,30</w:t>
            </w:r>
          </w:p>
        </w:tc>
        <w:tc>
          <w:tcPr>
            <w:tcW w:w="19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711" w:hRule="atLeast"/>
        </w:trPr>
        <w:tc>
          <w:tcPr>
            <w:tcW w:w="49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1.4.</w:t>
            </w:r>
            <w:r>
              <w:rPr>
                <w:rFonts w:ascii="Cambria" w:hAnsi="Cambria"/>
                <w:b/>
                <w:spacing w:val="11"/>
                <w:kern w:val="0"/>
                <w:sz w:val="22"/>
                <w:szCs w:val="22"/>
                <w:lang w:val="pt-BR" w:eastAsia="en-US" w:bidi="ar-SA"/>
              </w:rPr>
              <w:t xml:space="preserve"> Orientação de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Trabalho</w:t>
            </w:r>
            <w:r>
              <w:rPr>
                <w:rFonts w:ascii="Cambria" w:hAnsi="Cambria"/>
                <w:b/>
                <w:spacing w:val="11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de</w:t>
            </w:r>
            <w:r>
              <w:rPr>
                <w:rFonts w:ascii="Cambria" w:hAnsi="Cambria"/>
                <w:b/>
                <w:spacing w:val="13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Conclusão</w:t>
            </w:r>
            <w:r>
              <w:rPr>
                <w:rFonts w:ascii="Cambria" w:hAnsi="Cambria"/>
                <w:b/>
                <w:spacing w:val="11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de</w:t>
            </w:r>
            <w:r>
              <w:rPr>
                <w:rFonts w:ascii="Cambria" w:hAnsi="Cambria"/>
                <w:b/>
                <w:spacing w:val="12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Curso</w:t>
            </w:r>
            <w:r>
              <w:rPr>
                <w:rFonts w:ascii="Cambria" w:hAnsi="Cambria"/>
                <w:b/>
                <w:spacing w:val="12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ou</w:t>
            </w:r>
            <w:r>
              <w:rPr>
                <w:rFonts w:ascii="Cambria" w:hAnsi="Cambria"/>
                <w:b/>
                <w:spacing w:val="21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de Especialização ou Semelhante</w:t>
            </w:r>
          </w:p>
        </w:tc>
        <w:tc>
          <w:tcPr>
            <w:tcW w:w="2351" w:type="dxa"/>
            <w:tcBorders/>
            <w:vAlign w:val="center"/>
          </w:tcPr>
          <w:p>
            <w:pPr>
              <w:pStyle w:val="TableParagraph"/>
              <w:widowControl w:val="false"/>
              <w:spacing w:before="195" w:after="0"/>
              <w:rPr>
                <w:b/>
                <w:b/>
              </w:rPr>
            </w:pPr>
            <w:r>
              <w:rPr>
                <w:b/>
                <w:kern w:val="0"/>
                <w:szCs w:val="22"/>
                <w:lang w:bidi="ar-SA"/>
              </w:rPr>
              <w:t>0,1 por</w:t>
            </w:r>
            <w:r>
              <w:rPr>
                <w:b/>
                <w:spacing w:val="1"/>
                <w:kern w:val="0"/>
                <w:szCs w:val="22"/>
                <w:lang w:bidi="ar-SA"/>
              </w:rPr>
              <w:t xml:space="preserve"> </w:t>
            </w:r>
            <w:r>
              <w:rPr>
                <w:b/>
                <w:kern w:val="0"/>
                <w:szCs w:val="22"/>
                <w:lang w:bidi="ar-SA"/>
              </w:rPr>
              <w:t>aluno;</w:t>
            </w:r>
            <w:r>
              <w:rPr>
                <w:b/>
                <w:spacing w:val="1"/>
                <w:kern w:val="0"/>
                <w:szCs w:val="22"/>
                <w:lang w:bidi="ar-SA"/>
              </w:rPr>
              <w:t xml:space="preserve"> </w:t>
            </w:r>
            <w:r>
              <w:rPr>
                <w:b/>
                <w:kern w:val="0"/>
                <w:szCs w:val="22"/>
                <w:lang w:bidi="ar-SA"/>
              </w:rPr>
              <w:t xml:space="preserve">máximo </w:t>
            </w:r>
            <w:r>
              <w:rPr>
                <w:b/>
                <w:spacing w:val="-50"/>
                <w:kern w:val="0"/>
                <w:szCs w:val="22"/>
                <w:lang w:bidi="ar-SA"/>
              </w:rPr>
              <w:t xml:space="preserve">   </w:t>
            </w:r>
            <w:r>
              <w:rPr>
                <w:b/>
                <w:kern w:val="0"/>
                <w:szCs w:val="22"/>
                <w:lang w:bidi="ar-SA"/>
              </w:rPr>
              <w:t>1,00</w:t>
            </w:r>
          </w:p>
        </w:tc>
        <w:tc>
          <w:tcPr>
            <w:tcW w:w="19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711" w:hRule="atLeast"/>
        </w:trPr>
        <w:tc>
          <w:tcPr>
            <w:tcW w:w="9225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spacing w:val="-2"/>
                <w:w w:val="105"/>
                <w:kern w:val="0"/>
                <w:sz w:val="22"/>
                <w:szCs w:val="22"/>
                <w:lang w:val="pt-BR" w:eastAsia="en-US" w:bidi="ar-SA"/>
              </w:rPr>
              <w:t>2</w:t>
            </w:r>
            <w:r>
              <w:rPr>
                <w:rFonts w:ascii="Cambria" w:hAnsi="Cambria"/>
                <w:b/>
                <w:spacing w:val="-9"/>
                <w:w w:val="105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kern w:val="0"/>
                <w:sz w:val="22"/>
                <w:szCs w:val="22"/>
                <w:lang w:val="pt-BR" w:eastAsia="en-US" w:bidi="ar-SA"/>
              </w:rPr>
              <w:t>–</w:t>
            </w:r>
            <w:r>
              <w:rPr>
                <w:rFonts w:ascii="Cambria" w:hAnsi="Cambria"/>
                <w:b/>
                <w:spacing w:val="-9"/>
                <w:w w:val="105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kern w:val="0"/>
                <w:sz w:val="22"/>
                <w:szCs w:val="22"/>
                <w:lang w:val="pt-BR" w:eastAsia="en-US" w:bidi="ar-SA"/>
              </w:rPr>
              <w:t>Produção</w:t>
            </w:r>
            <w:r>
              <w:rPr>
                <w:rFonts w:ascii="Cambria" w:hAnsi="Cambria"/>
                <w:b/>
                <w:spacing w:val="-15"/>
                <w:w w:val="105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kern w:val="0"/>
                <w:sz w:val="22"/>
                <w:szCs w:val="22"/>
                <w:lang w:val="pt-BR" w:eastAsia="en-US" w:bidi="ar-SA"/>
              </w:rPr>
              <w:t>Científica</w:t>
            </w:r>
            <w:r>
              <w:rPr>
                <w:rFonts w:ascii="Cambria" w:hAnsi="Cambria"/>
                <w:b/>
                <w:spacing w:val="-5"/>
                <w:w w:val="105"/>
                <w:kern w:val="0"/>
                <w:sz w:val="22"/>
                <w:szCs w:val="22"/>
                <w:lang w:val="pt-BR" w:eastAsia="en-US" w:bidi="ar-SA"/>
              </w:rPr>
              <w:t xml:space="preserve"> e</w:t>
            </w:r>
            <w:r>
              <w:rPr>
                <w:rFonts w:ascii="Cambria" w:hAnsi="Cambria"/>
                <w:b/>
                <w:spacing w:val="-14"/>
                <w:w w:val="105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kern w:val="0"/>
                <w:sz w:val="22"/>
                <w:szCs w:val="22"/>
                <w:lang w:val="pt-BR" w:eastAsia="en-US" w:bidi="ar-SA"/>
              </w:rPr>
              <w:t>Tecnológica</w:t>
            </w:r>
            <w:r>
              <w:rPr>
                <w:rFonts w:ascii="Cambria" w:hAnsi="Cambria"/>
                <w:b/>
                <w:spacing w:val="-5"/>
                <w:w w:val="105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kern w:val="0"/>
                <w:sz w:val="22"/>
                <w:szCs w:val="22"/>
                <w:lang w:val="pt-BR" w:eastAsia="en-US" w:bidi="ar-SA"/>
              </w:rPr>
              <w:t>(Qualis CAPES</w:t>
            </w:r>
            <w:r>
              <w:rPr>
                <w:rFonts w:ascii="Cambria" w:hAnsi="Cambria"/>
                <w:b/>
                <w:spacing w:val="-11"/>
                <w:w w:val="105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kern w:val="0"/>
                <w:sz w:val="22"/>
                <w:szCs w:val="22"/>
                <w:lang w:val="pt-BR" w:eastAsia="en-US" w:bidi="ar-SA"/>
              </w:rPr>
              <w:t xml:space="preserve">Ciências </w:t>
            </w:r>
            <w:r>
              <w:rPr>
                <w:rFonts w:ascii="Cambria" w:hAnsi="Cambria"/>
                <w:b/>
                <w:spacing w:val="-53"/>
                <w:w w:val="105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w w:val="105"/>
                <w:kern w:val="0"/>
                <w:sz w:val="22"/>
                <w:szCs w:val="22"/>
                <w:lang w:val="pt-BR" w:eastAsia="en-US" w:bidi="ar-SA"/>
              </w:rPr>
              <w:t>Ambientais)</w:t>
            </w:r>
          </w:p>
        </w:tc>
      </w:tr>
      <w:tr>
        <w:trPr>
          <w:trHeight w:val="711" w:hRule="atLeast"/>
        </w:trPr>
        <w:tc>
          <w:tcPr>
            <w:tcW w:w="49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2.1. Artigo publicado em</w:t>
            </w:r>
            <w:r>
              <w:rPr>
                <w:rFonts w:ascii="Cambria" w:hAnsi="Cambria"/>
                <w:b/>
                <w:spacing w:val="1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periódico científico com</w:t>
            </w:r>
            <w:r>
              <w:rPr>
                <w:rFonts w:ascii="Cambria" w:hAnsi="Cambria"/>
                <w:b/>
                <w:spacing w:val="52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Qualis CAPES</w:t>
            </w:r>
            <w:r>
              <w:rPr>
                <w:rFonts w:ascii="Cambria" w:hAnsi="Cambria"/>
                <w:b/>
                <w:spacing w:val="1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A1</w:t>
            </w:r>
            <w:r>
              <w:rPr>
                <w:rFonts w:ascii="Cambria" w:hAnsi="Cambria"/>
                <w:b/>
                <w:spacing w:val="9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e</w:t>
            </w:r>
            <w:r>
              <w:rPr>
                <w:rFonts w:ascii="Cambria" w:hAnsi="Cambria"/>
                <w:b/>
                <w:spacing w:val="14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A2;</w:t>
            </w:r>
            <w:r>
              <w:rPr>
                <w:rFonts w:ascii="Cambria" w:hAnsi="Cambria"/>
                <w:b/>
                <w:spacing w:val="13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ou</w:t>
            </w:r>
            <w:r>
              <w:rPr>
                <w:rFonts w:ascii="Cambria" w:hAnsi="Cambria"/>
                <w:b/>
                <w:spacing w:val="23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pedido</w:t>
            </w:r>
            <w:r>
              <w:rPr>
                <w:rFonts w:ascii="Cambria" w:hAnsi="Cambria"/>
                <w:b/>
                <w:spacing w:val="13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de</w:t>
            </w:r>
            <w:r>
              <w:rPr>
                <w:rFonts w:ascii="Cambria" w:hAnsi="Cambria"/>
                <w:b/>
                <w:spacing w:val="14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patente</w:t>
            </w:r>
            <w:r>
              <w:rPr>
                <w:rFonts w:ascii="Cambria" w:hAnsi="Cambria"/>
                <w:b/>
                <w:spacing w:val="14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concedido</w:t>
            </w:r>
            <w:r>
              <w:rPr>
                <w:rFonts w:ascii="Cambria" w:hAnsi="Cambria"/>
                <w:b/>
                <w:spacing w:val="12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ou</w:t>
            </w:r>
            <w:r>
              <w:rPr>
                <w:rFonts w:ascii="Cambria" w:hAnsi="Cambria"/>
                <w:b/>
                <w:spacing w:val="24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patente</w:t>
            </w:r>
            <w:r>
              <w:rPr>
                <w:rFonts w:ascii="Cambria" w:hAnsi="Cambria"/>
                <w:b/>
                <w:spacing w:val="14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licenciada;</w:t>
            </w:r>
            <w:r>
              <w:rPr>
                <w:rFonts w:ascii="Cambria" w:hAnsi="Cambria"/>
                <w:b/>
                <w:spacing w:val="-5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ou</w:t>
            </w:r>
            <w:r>
              <w:rPr>
                <w:rFonts w:ascii="Cambria" w:hAnsi="Cambria"/>
                <w:b/>
                <w:spacing w:val="19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publicação</w:t>
            </w:r>
            <w:r>
              <w:rPr>
                <w:rFonts w:ascii="Cambria" w:hAnsi="Cambria"/>
                <w:b/>
                <w:spacing w:val="1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de</w:t>
            </w:r>
            <w:r>
              <w:rPr>
                <w:rFonts w:ascii="Cambria" w:hAnsi="Cambria"/>
                <w:b/>
                <w:spacing w:val="11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livro</w:t>
            </w:r>
            <w:r>
              <w:rPr>
                <w:rFonts w:ascii="Cambria" w:hAnsi="Cambria"/>
                <w:b/>
                <w:spacing w:val="1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ou</w:t>
            </w:r>
            <w:r>
              <w:rPr>
                <w:rFonts w:ascii="Cambria" w:hAnsi="Cambria"/>
                <w:b/>
                <w:spacing w:val="2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capítulo</w:t>
            </w:r>
            <w:r>
              <w:rPr>
                <w:rFonts w:ascii="Cambria" w:hAnsi="Cambria"/>
                <w:b/>
                <w:spacing w:val="1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de</w:t>
            </w:r>
            <w:r>
              <w:rPr>
                <w:rFonts w:ascii="Cambria" w:hAnsi="Cambria"/>
                <w:b/>
                <w:spacing w:val="11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livro</w:t>
            </w:r>
            <w:r>
              <w:rPr>
                <w:rFonts w:ascii="Cambria" w:hAnsi="Cambria"/>
                <w:b/>
                <w:spacing w:val="1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técnico-científico</w:t>
            </w:r>
          </w:p>
        </w:tc>
        <w:tc>
          <w:tcPr>
            <w:tcW w:w="2351" w:type="dxa"/>
            <w:tcBorders/>
            <w:vAlign w:val="center"/>
          </w:tcPr>
          <w:p>
            <w:pPr>
              <w:pStyle w:val="TableParagraph"/>
              <w:widowControl w:val="false"/>
              <w:spacing w:before="195" w:after="0"/>
              <w:rPr>
                <w:b/>
                <w:b/>
              </w:rPr>
            </w:pPr>
            <w:r>
              <w:rPr>
                <w:b/>
                <w:w w:val="95"/>
                <w:kern w:val="0"/>
                <w:szCs w:val="22"/>
                <w:lang w:bidi="ar-SA"/>
              </w:rPr>
              <w:t>2,0</w:t>
            </w:r>
            <w:r>
              <w:rPr>
                <w:b/>
                <w:spacing w:val="11"/>
                <w:w w:val="95"/>
                <w:kern w:val="0"/>
                <w:szCs w:val="22"/>
                <w:lang w:bidi="ar-SA"/>
              </w:rPr>
              <w:t xml:space="preserve"> </w:t>
            </w:r>
            <w:r>
              <w:rPr>
                <w:b/>
                <w:w w:val="95"/>
                <w:kern w:val="0"/>
                <w:szCs w:val="22"/>
                <w:lang w:bidi="ar-SA"/>
              </w:rPr>
              <w:t>por</w:t>
            </w:r>
            <w:r>
              <w:rPr>
                <w:b/>
                <w:spacing w:val="17"/>
                <w:w w:val="95"/>
                <w:kern w:val="0"/>
                <w:szCs w:val="22"/>
                <w:lang w:bidi="ar-SA"/>
              </w:rPr>
              <w:t xml:space="preserve"> </w:t>
            </w:r>
            <w:r>
              <w:rPr>
                <w:b/>
                <w:w w:val="95"/>
                <w:kern w:val="0"/>
                <w:szCs w:val="22"/>
                <w:lang w:bidi="ar-SA"/>
              </w:rPr>
              <w:t>artigo</w:t>
            </w:r>
          </w:p>
        </w:tc>
        <w:tc>
          <w:tcPr>
            <w:tcW w:w="19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711" w:hRule="atLeast"/>
        </w:trPr>
        <w:tc>
          <w:tcPr>
            <w:tcW w:w="49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2.2.</w:t>
            </w:r>
            <w:r>
              <w:rPr>
                <w:rFonts w:ascii="Cambria" w:hAnsi="Cambria"/>
                <w:b/>
                <w:spacing w:val="11"/>
                <w:kern w:val="0"/>
                <w:sz w:val="22"/>
                <w:szCs w:val="22"/>
                <w:lang w:val="pt-BR" w:eastAsia="en-US" w:bidi="ar-SA"/>
              </w:rPr>
              <w:t xml:space="preserve"> A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rtigo</w:t>
            </w:r>
            <w:r>
              <w:rPr>
                <w:rFonts w:ascii="Cambria" w:hAnsi="Cambria"/>
                <w:b/>
                <w:spacing w:val="11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publicado</w:t>
            </w:r>
            <w:r>
              <w:rPr>
                <w:rFonts w:ascii="Cambria" w:hAnsi="Cambria"/>
                <w:b/>
                <w:spacing w:val="11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em</w:t>
            </w:r>
            <w:r>
              <w:rPr>
                <w:rFonts w:ascii="Cambria" w:hAnsi="Cambria"/>
                <w:b/>
                <w:spacing w:val="2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periódico</w:t>
            </w:r>
            <w:r>
              <w:rPr>
                <w:rFonts w:ascii="Cambria" w:hAnsi="Cambria"/>
                <w:b/>
                <w:spacing w:val="11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científico</w:t>
            </w:r>
            <w:r>
              <w:rPr>
                <w:rFonts w:ascii="Cambria" w:hAnsi="Cambria"/>
                <w:b/>
                <w:spacing w:val="11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com</w:t>
            </w:r>
            <w:r>
              <w:rPr>
                <w:rFonts w:ascii="Cambria" w:hAnsi="Cambria"/>
                <w:b/>
                <w:spacing w:val="2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Qualis</w:t>
            </w:r>
            <w:r>
              <w:rPr>
                <w:rFonts w:ascii="Cambria" w:hAnsi="Cambria"/>
                <w:b/>
                <w:spacing w:val="16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 xml:space="preserve">CAPES </w:t>
            </w:r>
            <w:r>
              <w:rPr>
                <w:rFonts w:ascii="Cambria" w:hAnsi="Cambria"/>
                <w:b/>
                <w:spacing w:val="-50"/>
                <w:kern w:val="0"/>
                <w:sz w:val="22"/>
                <w:szCs w:val="22"/>
                <w:lang w:val="pt-BR" w:eastAsia="en-US" w:bidi="ar-SA"/>
              </w:rPr>
              <w:t xml:space="preserve"> 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B1</w:t>
            </w:r>
            <w:r>
              <w:rPr>
                <w:rFonts w:ascii="Cambria" w:hAnsi="Cambria"/>
                <w:b/>
                <w:spacing w:val="1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e</w:t>
            </w:r>
            <w:r>
              <w:rPr>
                <w:rFonts w:ascii="Cambria" w:hAnsi="Cambria"/>
                <w:b/>
                <w:spacing w:val="6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B2;</w:t>
            </w:r>
            <w:r>
              <w:rPr>
                <w:rFonts w:ascii="Cambria" w:hAnsi="Cambria"/>
                <w:b/>
                <w:spacing w:val="5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ou</w:t>
            </w:r>
            <w:r>
              <w:rPr>
                <w:rFonts w:ascii="Cambria" w:hAnsi="Cambria"/>
                <w:b/>
                <w:spacing w:val="14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pedido</w:t>
            </w:r>
            <w:r>
              <w:rPr>
                <w:rFonts w:ascii="Cambria" w:hAnsi="Cambria"/>
                <w:b/>
                <w:spacing w:val="5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de</w:t>
            </w:r>
            <w:r>
              <w:rPr>
                <w:rFonts w:ascii="Cambria" w:hAnsi="Cambria"/>
                <w:b/>
                <w:spacing w:val="6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patente</w:t>
            </w:r>
            <w:r>
              <w:rPr>
                <w:rFonts w:ascii="Cambria" w:hAnsi="Cambria"/>
                <w:b/>
                <w:spacing w:val="6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depositado</w:t>
            </w:r>
          </w:p>
        </w:tc>
        <w:tc>
          <w:tcPr>
            <w:tcW w:w="2351" w:type="dxa"/>
            <w:tcBorders/>
            <w:vAlign w:val="center"/>
          </w:tcPr>
          <w:p>
            <w:pPr>
              <w:pStyle w:val="TableParagraph"/>
              <w:widowControl w:val="false"/>
              <w:spacing w:before="195" w:after="0"/>
              <w:rPr>
                <w:b/>
                <w:b/>
                <w:w w:val="95"/>
              </w:rPr>
            </w:pPr>
            <w:r>
              <w:rPr>
                <w:b/>
                <w:spacing w:val="-1"/>
                <w:w w:val="95"/>
                <w:kern w:val="0"/>
                <w:szCs w:val="22"/>
                <w:lang w:bidi="ar-SA"/>
              </w:rPr>
              <w:t xml:space="preserve">1,0 </w:t>
            </w:r>
            <w:r>
              <w:rPr>
                <w:b/>
                <w:w w:val="95"/>
                <w:kern w:val="0"/>
                <w:szCs w:val="22"/>
                <w:lang w:bidi="ar-SA"/>
              </w:rPr>
              <w:t xml:space="preserve">por </w:t>
            </w:r>
            <w:r>
              <w:rPr>
                <w:b/>
                <w:spacing w:val="-48"/>
                <w:w w:val="95"/>
                <w:kern w:val="0"/>
                <w:szCs w:val="22"/>
                <w:lang w:bidi="ar-SA"/>
              </w:rPr>
              <w:t xml:space="preserve"> </w:t>
            </w:r>
            <w:r>
              <w:rPr>
                <w:b/>
                <w:kern w:val="0"/>
                <w:szCs w:val="22"/>
                <w:lang w:bidi="ar-SA"/>
              </w:rPr>
              <w:t>artigo;</w:t>
            </w:r>
          </w:p>
        </w:tc>
        <w:tc>
          <w:tcPr>
            <w:tcW w:w="19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711" w:hRule="atLeast"/>
        </w:trPr>
        <w:tc>
          <w:tcPr>
            <w:tcW w:w="49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2.3.</w:t>
            </w:r>
            <w:r>
              <w:rPr>
                <w:rFonts w:ascii="Cambria" w:hAnsi="Cambria"/>
                <w:b/>
                <w:spacing w:val="11"/>
                <w:kern w:val="0"/>
                <w:sz w:val="22"/>
                <w:szCs w:val="22"/>
                <w:lang w:val="pt-BR" w:eastAsia="en-US" w:bidi="ar-SA"/>
              </w:rPr>
              <w:t xml:space="preserve"> A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rtigo</w:t>
            </w:r>
            <w:r>
              <w:rPr>
                <w:rFonts w:ascii="Cambria" w:hAnsi="Cambria"/>
                <w:b/>
                <w:spacing w:val="11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publicado</w:t>
            </w:r>
            <w:r>
              <w:rPr>
                <w:rFonts w:ascii="Cambria" w:hAnsi="Cambria"/>
                <w:b/>
                <w:spacing w:val="11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em</w:t>
            </w:r>
            <w:r>
              <w:rPr>
                <w:rFonts w:ascii="Cambria" w:hAnsi="Cambria"/>
                <w:b/>
                <w:spacing w:val="2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periódico</w:t>
            </w:r>
            <w:r>
              <w:rPr>
                <w:rFonts w:ascii="Cambria" w:hAnsi="Cambria"/>
                <w:b/>
                <w:spacing w:val="11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científico</w:t>
            </w:r>
            <w:r>
              <w:rPr>
                <w:rFonts w:ascii="Cambria" w:hAnsi="Cambria"/>
                <w:b/>
                <w:spacing w:val="11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com</w:t>
            </w:r>
            <w:r>
              <w:rPr>
                <w:rFonts w:ascii="Cambria" w:hAnsi="Cambria"/>
                <w:b/>
                <w:spacing w:val="2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Qualis</w:t>
            </w:r>
            <w:r>
              <w:rPr>
                <w:rFonts w:ascii="Cambria" w:hAnsi="Cambria"/>
                <w:b/>
                <w:spacing w:val="16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 xml:space="preserve">CAPES </w:t>
            </w:r>
            <w:r>
              <w:rPr>
                <w:rFonts w:ascii="Cambria" w:hAnsi="Cambria"/>
                <w:b/>
                <w:spacing w:val="-5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B3</w:t>
            </w:r>
            <w:r>
              <w:rPr>
                <w:rFonts w:ascii="Cambria" w:hAnsi="Cambria"/>
                <w:b/>
                <w:spacing w:val="1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e</w:t>
            </w:r>
            <w:r>
              <w:rPr>
                <w:rFonts w:ascii="Cambria" w:hAnsi="Cambria"/>
                <w:b/>
                <w:spacing w:val="6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B4;</w:t>
            </w:r>
            <w:r>
              <w:rPr>
                <w:rFonts w:ascii="Cambria" w:hAnsi="Cambria"/>
                <w:b/>
                <w:spacing w:val="5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ou</w:t>
            </w:r>
            <w:r>
              <w:rPr>
                <w:rFonts w:ascii="Cambria" w:hAnsi="Cambria"/>
                <w:b/>
                <w:spacing w:val="14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pedido</w:t>
            </w:r>
            <w:r>
              <w:rPr>
                <w:rFonts w:ascii="Cambria" w:hAnsi="Cambria"/>
                <w:b/>
                <w:spacing w:val="5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de</w:t>
            </w:r>
            <w:r>
              <w:rPr>
                <w:rFonts w:ascii="Cambria" w:hAnsi="Cambria"/>
                <w:b/>
                <w:spacing w:val="6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patente</w:t>
            </w:r>
            <w:r>
              <w:rPr>
                <w:rFonts w:ascii="Cambria" w:hAnsi="Cambria"/>
                <w:b/>
                <w:spacing w:val="6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depositado</w:t>
            </w:r>
          </w:p>
        </w:tc>
        <w:tc>
          <w:tcPr>
            <w:tcW w:w="2351" w:type="dxa"/>
            <w:tcBorders/>
            <w:vAlign w:val="center"/>
          </w:tcPr>
          <w:p>
            <w:pPr>
              <w:pStyle w:val="TableParagraph"/>
              <w:widowControl w:val="false"/>
              <w:spacing w:before="195" w:after="0"/>
              <w:rPr>
                <w:b/>
                <w:b/>
                <w:spacing w:val="-1"/>
                <w:w w:val="95"/>
              </w:rPr>
            </w:pPr>
            <w:r>
              <w:rPr>
                <w:b/>
                <w:spacing w:val="-1"/>
                <w:w w:val="95"/>
                <w:kern w:val="0"/>
                <w:szCs w:val="22"/>
                <w:lang w:bidi="ar-SA"/>
              </w:rPr>
              <w:t>0,5 por artigo</w:t>
            </w:r>
          </w:p>
        </w:tc>
        <w:tc>
          <w:tcPr>
            <w:tcW w:w="19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711" w:hRule="atLeast"/>
        </w:trPr>
        <w:tc>
          <w:tcPr>
            <w:tcW w:w="49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2.4. Artigo em</w:t>
            </w:r>
            <w:r>
              <w:rPr>
                <w:rFonts w:ascii="Cambria" w:hAnsi="Cambria"/>
                <w:b/>
                <w:spacing w:val="1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periódico científico com</w:t>
            </w:r>
            <w:r>
              <w:rPr>
                <w:rFonts w:ascii="Cambria" w:hAnsi="Cambria"/>
                <w:b/>
                <w:spacing w:val="1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Qualis CAPES B5, C ou</w:t>
            </w:r>
            <w:r>
              <w:rPr>
                <w:rFonts w:ascii="Cambria" w:hAnsi="Cambria"/>
                <w:b/>
                <w:spacing w:val="1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 xml:space="preserve">sem </w:t>
            </w:r>
            <w:r>
              <w:rPr>
                <w:rFonts w:ascii="Cambria" w:hAnsi="Cambria"/>
                <w:b/>
                <w:spacing w:val="-5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qualis</w:t>
            </w:r>
          </w:p>
        </w:tc>
        <w:tc>
          <w:tcPr>
            <w:tcW w:w="2351" w:type="dxa"/>
            <w:tcBorders/>
            <w:vAlign w:val="center"/>
          </w:tcPr>
          <w:p>
            <w:pPr>
              <w:pStyle w:val="TableParagraph"/>
              <w:widowControl w:val="false"/>
              <w:spacing w:before="195" w:after="0"/>
              <w:rPr>
                <w:b/>
                <w:b/>
                <w:spacing w:val="-1"/>
                <w:w w:val="95"/>
              </w:rPr>
            </w:pPr>
            <w:r>
              <w:rPr>
                <w:b/>
                <w:spacing w:val="-1"/>
                <w:w w:val="95"/>
                <w:kern w:val="0"/>
                <w:szCs w:val="22"/>
                <w:lang w:bidi="ar-SA"/>
              </w:rPr>
              <w:t>0,2 por artigo</w:t>
            </w:r>
          </w:p>
        </w:tc>
        <w:tc>
          <w:tcPr>
            <w:tcW w:w="19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711" w:hRule="atLeast"/>
        </w:trPr>
        <w:tc>
          <w:tcPr>
            <w:tcW w:w="49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w w:val="105"/>
                <w:kern w:val="0"/>
                <w:sz w:val="22"/>
                <w:szCs w:val="22"/>
                <w:lang w:val="pt-BR" w:eastAsia="en-US" w:bidi="ar-SA"/>
              </w:rPr>
              <w:t>2.5.</w:t>
            </w:r>
            <w:r>
              <w:rPr>
                <w:rFonts w:ascii="Cambria" w:hAnsi="Cambria"/>
                <w:b/>
                <w:spacing w:val="-10"/>
                <w:w w:val="105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w w:val="105"/>
                <w:kern w:val="0"/>
                <w:sz w:val="22"/>
                <w:szCs w:val="22"/>
                <w:lang w:val="pt-BR" w:eastAsia="en-US" w:bidi="ar-SA"/>
              </w:rPr>
              <w:t>Publicação</w:t>
            </w:r>
            <w:r>
              <w:rPr>
                <w:rFonts w:ascii="Cambria" w:hAnsi="Cambria"/>
                <w:b/>
                <w:spacing w:val="-10"/>
                <w:w w:val="105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w w:val="105"/>
                <w:kern w:val="0"/>
                <w:sz w:val="22"/>
                <w:szCs w:val="22"/>
                <w:lang w:val="pt-BR" w:eastAsia="en-US" w:bidi="ar-SA"/>
              </w:rPr>
              <w:t>de</w:t>
            </w:r>
            <w:r>
              <w:rPr>
                <w:rFonts w:ascii="Cambria" w:hAnsi="Cambria"/>
                <w:b/>
                <w:spacing w:val="-10"/>
                <w:w w:val="105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w w:val="105"/>
                <w:kern w:val="0"/>
                <w:sz w:val="22"/>
                <w:szCs w:val="22"/>
                <w:lang w:val="pt-BR" w:eastAsia="en-US" w:bidi="ar-SA"/>
              </w:rPr>
              <w:t>Livro</w:t>
            </w:r>
            <w:r>
              <w:rPr>
                <w:rFonts w:ascii="Cambria" w:hAnsi="Cambria"/>
                <w:b/>
                <w:spacing w:val="-10"/>
                <w:w w:val="105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w w:val="105"/>
                <w:kern w:val="0"/>
                <w:sz w:val="22"/>
                <w:szCs w:val="22"/>
                <w:lang w:val="pt-BR" w:eastAsia="en-US" w:bidi="ar-SA"/>
              </w:rPr>
              <w:t>com</w:t>
            </w:r>
            <w:r>
              <w:rPr>
                <w:rFonts w:ascii="Cambria" w:hAnsi="Cambria"/>
                <w:b/>
                <w:spacing w:val="-3"/>
                <w:w w:val="105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w w:val="105"/>
                <w:kern w:val="0"/>
                <w:sz w:val="22"/>
                <w:szCs w:val="22"/>
                <w:lang w:val="pt-BR" w:eastAsia="en-US" w:bidi="ar-SA"/>
              </w:rPr>
              <w:t>ISBN e</w:t>
            </w:r>
            <w:r>
              <w:rPr>
                <w:rFonts w:ascii="Cambria" w:hAnsi="Cambria"/>
                <w:b/>
                <w:spacing w:val="-9"/>
                <w:w w:val="105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w w:val="105"/>
                <w:kern w:val="0"/>
                <w:sz w:val="22"/>
                <w:szCs w:val="22"/>
                <w:lang w:val="pt-BR" w:eastAsia="en-US" w:bidi="ar-SA"/>
              </w:rPr>
              <w:t>DOI</w:t>
            </w:r>
          </w:p>
        </w:tc>
        <w:tc>
          <w:tcPr>
            <w:tcW w:w="2351" w:type="dxa"/>
            <w:tcBorders/>
            <w:vAlign w:val="center"/>
          </w:tcPr>
          <w:p>
            <w:pPr>
              <w:pStyle w:val="TableParagraph"/>
              <w:widowControl w:val="false"/>
              <w:spacing w:before="195" w:after="0"/>
              <w:rPr>
                <w:b/>
                <w:b/>
                <w:spacing w:val="-1"/>
                <w:w w:val="95"/>
              </w:rPr>
            </w:pPr>
            <w:r>
              <w:rPr>
                <w:b/>
                <w:w w:val="95"/>
                <w:kern w:val="0"/>
                <w:szCs w:val="22"/>
                <w:lang w:bidi="ar-SA"/>
              </w:rPr>
              <w:t>2,0</w:t>
            </w:r>
            <w:r>
              <w:rPr>
                <w:b/>
                <w:spacing w:val="-2"/>
                <w:w w:val="95"/>
                <w:kern w:val="0"/>
                <w:szCs w:val="22"/>
                <w:lang w:bidi="ar-SA"/>
              </w:rPr>
              <w:t xml:space="preserve"> </w:t>
            </w:r>
            <w:r>
              <w:rPr>
                <w:b/>
                <w:w w:val="95"/>
                <w:kern w:val="0"/>
                <w:szCs w:val="22"/>
                <w:lang w:bidi="ar-SA"/>
              </w:rPr>
              <w:t>por</w:t>
            </w:r>
            <w:r>
              <w:rPr>
                <w:b/>
                <w:spacing w:val="3"/>
                <w:w w:val="95"/>
                <w:kern w:val="0"/>
                <w:szCs w:val="22"/>
                <w:lang w:bidi="ar-SA"/>
              </w:rPr>
              <w:t xml:space="preserve"> </w:t>
            </w:r>
            <w:r>
              <w:rPr>
                <w:b/>
                <w:w w:val="95"/>
                <w:kern w:val="0"/>
                <w:szCs w:val="22"/>
                <w:lang w:bidi="ar-SA"/>
              </w:rPr>
              <w:t>livro</w:t>
            </w:r>
          </w:p>
        </w:tc>
        <w:tc>
          <w:tcPr>
            <w:tcW w:w="19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711" w:hRule="atLeast"/>
        </w:trPr>
        <w:tc>
          <w:tcPr>
            <w:tcW w:w="49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w w:val="105"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2.6.</w:t>
            </w:r>
            <w:r>
              <w:rPr>
                <w:rFonts w:ascii="Cambria" w:hAnsi="Cambria"/>
                <w:b/>
                <w:spacing w:val="18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Publicação</w:t>
            </w:r>
            <w:r>
              <w:rPr>
                <w:rFonts w:ascii="Cambria" w:hAnsi="Cambria"/>
                <w:b/>
                <w:spacing w:val="18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de</w:t>
            </w:r>
            <w:r>
              <w:rPr>
                <w:rFonts w:ascii="Cambria" w:hAnsi="Cambria"/>
                <w:b/>
                <w:spacing w:val="2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Capítulo</w:t>
            </w:r>
            <w:r>
              <w:rPr>
                <w:rFonts w:ascii="Cambria" w:hAnsi="Cambria"/>
                <w:b/>
                <w:spacing w:val="19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de</w:t>
            </w:r>
            <w:r>
              <w:rPr>
                <w:rFonts w:ascii="Cambria" w:hAnsi="Cambria"/>
                <w:b/>
                <w:spacing w:val="19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Livro</w:t>
            </w:r>
            <w:r>
              <w:rPr>
                <w:rFonts w:ascii="Cambria" w:hAnsi="Cambria"/>
                <w:b/>
                <w:spacing w:val="19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com</w:t>
            </w:r>
            <w:r>
              <w:rPr>
                <w:rFonts w:ascii="Cambria" w:hAnsi="Cambria"/>
                <w:b/>
                <w:spacing w:val="28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ISBN</w:t>
            </w:r>
            <w:r>
              <w:rPr>
                <w:rFonts w:ascii="Cambria" w:hAnsi="Cambria"/>
                <w:b/>
                <w:spacing w:val="15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e</w:t>
            </w:r>
            <w:r>
              <w:rPr>
                <w:rFonts w:ascii="Cambria" w:hAnsi="Cambria"/>
                <w:b/>
                <w:spacing w:val="19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DOI</w:t>
            </w:r>
          </w:p>
        </w:tc>
        <w:tc>
          <w:tcPr>
            <w:tcW w:w="2351" w:type="dxa"/>
            <w:tcBorders/>
          </w:tcPr>
          <w:p>
            <w:pPr>
              <w:pStyle w:val="TableParagraph"/>
              <w:widowControl w:val="false"/>
              <w:spacing w:before="195" w:after="0"/>
              <w:rPr>
                <w:b/>
                <w:b/>
                <w:w w:val="95"/>
              </w:rPr>
            </w:pPr>
            <w:r>
              <w:rPr>
                <w:b/>
                <w:kern w:val="0"/>
                <w:szCs w:val="22"/>
                <w:lang w:bidi="ar-SA"/>
              </w:rPr>
              <w:t>1,0 por</w:t>
            </w:r>
            <w:r>
              <w:rPr>
                <w:b/>
                <w:spacing w:val="1"/>
                <w:kern w:val="0"/>
                <w:szCs w:val="22"/>
                <w:lang w:bidi="ar-SA"/>
              </w:rPr>
              <w:t xml:space="preserve"> </w:t>
            </w:r>
            <w:r>
              <w:rPr>
                <w:b/>
                <w:kern w:val="0"/>
                <w:szCs w:val="22"/>
                <w:lang w:bidi="ar-SA"/>
              </w:rPr>
              <w:t>capítulo</w:t>
            </w:r>
            <w:r>
              <w:rPr>
                <w:b/>
                <w:spacing w:val="16"/>
                <w:kern w:val="0"/>
                <w:szCs w:val="22"/>
                <w:lang w:bidi="ar-SA"/>
              </w:rPr>
              <w:t xml:space="preserve"> </w:t>
            </w:r>
            <w:r>
              <w:rPr>
                <w:b/>
                <w:kern w:val="0"/>
                <w:szCs w:val="22"/>
                <w:lang w:bidi="ar-SA"/>
              </w:rPr>
              <w:t>de</w:t>
            </w:r>
            <w:r>
              <w:rPr>
                <w:b/>
                <w:spacing w:val="-50"/>
                <w:kern w:val="0"/>
                <w:szCs w:val="22"/>
                <w:lang w:bidi="ar-SA"/>
              </w:rPr>
              <w:t xml:space="preserve">  </w:t>
            </w:r>
            <w:r>
              <w:rPr>
                <w:b/>
                <w:kern w:val="0"/>
                <w:szCs w:val="22"/>
                <w:lang w:bidi="ar-SA"/>
              </w:rPr>
              <w:t>livro</w:t>
            </w:r>
          </w:p>
        </w:tc>
        <w:tc>
          <w:tcPr>
            <w:tcW w:w="19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711" w:hRule="atLeast"/>
        </w:trPr>
        <w:tc>
          <w:tcPr>
            <w:tcW w:w="49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2.7.</w:t>
            </w:r>
            <w:r>
              <w:rPr>
                <w:rFonts w:ascii="Cambria" w:hAnsi="Cambria"/>
                <w:b/>
                <w:spacing w:val="-1"/>
                <w:kern w:val="0"/>
                <w:sz w:val="22"/>
                <w:szCs w:val="22"/>
                <w:lang w:val="pt-BR" w:eastAsia="en-US" w:bidi="ar-SA"/>
              </w:rPr>
              <w:t xml:space="preserve"> 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Comunicações</w:t>
            </w:r>
            <w:r>
              <w:rPr>
                <w:rFonts w:ascii="Cambria" w:hAnsi="Cambria"/>
                <w:b/>
                <w:spacing w:val="3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orais</w:t>
            </w:r>
            <w:r>
              <w:rPr>
                <w:rFonts w:ascii="Cambria" w:hAnsi="Cambria"/>
                <w:b/>
                <w:spacing w:val="2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ou</w:t>
            </w:r>
            <w:r>
              <w:rPr>
                <w:rFonts w:ascii="Cambria" w:hAnsi="Cambria"/>
                <w:b/>
                <w:spacing w:val="8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pôsteres</w:t>
            </w:r>
            <w:r>
              <w:rPr>
                <w:rFonts w:ascii="Cambria" w:hAnsi="Cambria"/>
                <w:b/>
                <w:spacing w:val="3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em</w:t>
            </w:r>
            <w:r>
              <w:rPr>
                <w:rFonts w:ascii="Cambria" w:hAnsi="Cambria"/>
                <w:b/>
                <w:spacing w:val="6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congressos</w:t>
            </w:r>
            <w:r>
              <w:rPr>
                <w:rFonts w:ascii="Cambria" w:hAnsi="Cambria"/>
                <w:b/>
                <w:spacing w:val="3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ou</w:t>
            </w:r>
            <w:r>
              <w:rPr>
                <w:rFonts w:ascii="Cambria" w:hAnsi="Cambria"/>
                <w:b/>
                <w:spacing w:val="8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 xml:space="preserve">similares </w:t>
            </w:r>
            <w:r>
              <w:rPr>
                <w:rFonts w:ascii="Cambria" w:hAnsi="Cambria"/>
                <w:b/>
                <w:spacing w:val="-50"/>
                <w:kern w:val="0"/>
                <w:sz w:val="22"/>
                <w:szCs w:val="22"/>
                <w:lang w:val="pt-BR" w:eastAsia="en-US" w:bidi="ar-SA"/>
              </w:rPr>
              <w:t xml:space="preserve"> 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internacionais</w:t>
            </w:r>
            <w:r>
              <w:rPr>
                <w:rFonts w:ascii="Cambria" w:hAnsi="Cambria"/>
                <w:b/>
                <w:spacing w:val="8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ou</w:t>
            </w:r>
            <w:r>
              <w:rPr>
                <w:rFonts w:ascii="Cambria" w:hAnsi="Cambria"/>
                <w:b/>
                <w:spacing w:val="13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nacionais</w:t>
            </w:r>
          </w:p>
        </w:tc>
        <w:tc>
          <w:tcPr>
            <w:tcW w:w="2351" w:type="dxa"/>
            <w:tcBorders/>
          </w:tcPr>
          <w:p>
            <w:pPr>
              <w:pStyle w:val="TableParagraph"/>
              <w:widowControl w:val="false"/>
              <w:spacing w:before="195" w:after="0"/>
              <w:rPr>
                <w:b/>
                <w:b/>
              </w:rPr>
            </w:pPr>
            <w:r>
              <w:rPr>
                <w:b/>
                <w:spacing w:val="-3"/>
                <w:w w:val="95"/>
                <w:kern w:val="0"/>
                <w:szCs w:val="22"/>
                <w:lang w:bidi="ar-SA"/>
              </w:rPr>
              <w:t xml:space="preserve">0,15 </w:t>
            </w:r>
            <w:r>
              <w:rPr>
                <w:b/>
                <w:spacing w:val="-2"/>
                <w:w w:val="95"/>
                <w:kern w:val="0"/>
                <w:szCs w:val="22"/>
                <w:lang w:bidi="ar-SA"/>
              </w:rPr>
              <w:t xml:space="preserve">por </w:t>
            </w:r>
            <w:r>
              <w:rPr>
                <w:b/>
                <w:spacing w:val="-48"/>
                <w:w w:val="95"/>
                <w:kern w:val="0"/>
                <w:szCs w:val="22"/>
                <w:lang w:bidi="ar-SA"/>
              </w:rPr>
              <w:t xml:space="preserve"> </w:t>
            </w:r>
            <w:r>
              <w:rPr>
                <w:b/>
                <w:kern w:val="0"/>
                <w:szCs w:val="22"/>
                <w:lang w:bidi="ar-SA"/>
              </w:rPr>
              <w:t>item</w:t>
            </w:r>
          </w:p>
        </w:tc>
        <w:tc>
          <w:tcPr>
            <w:tcW w:w="19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711" w:hRule="atLeast"/>
        </w:trPr>
        <w:tc>
          <w:tcPr>
            <w:tcW w:w="49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2.8.</w:t>
            </w:r>
            <w:r>
              <w:rPr>
                <w:rFonts w:ascii="Cambria" w:hAnsi="Cambria"/>
                <w:b/>
                <w:spacing w:val="-1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Comunicações</w:t>
            </w:r>
            <w:r>
              <w:rPr>
                <w:rFonts w:ascii="Cambria" w:hAnsi="Cambria"/>
                <w:b/>
                <w:spacing w:val="3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orais</w:t>
            </w:r>
            <w:r>
              <w:rPr>
                <w:rFonts w:ascii="Cambria" w:hAnsi="Cambria"/>
                <w:b/>
                <w:spacing w:val="2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ou pôsteres</w:t>
            </w:r>
            <w:r>
              <w:rPr>
                <w:rFonts w:ascii="Cambria" w:hAnsi="Cambria"/>
                <w:b/>
                <w:spacing w:val="3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em</w:t>
            </w:r>
            <w:r>
              <w:rPr>
                <w:rFonts w:ascii="Cambria" w:hAnsi="Cambria"/>
                <w:b/>
                <w:spacing w:val="6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congressos</w:t>
            </w:r>
            <w:r>
              <w:rPr>
                <w:rFonts w:ascii="Cambria" w:hAnsi="Cambria"/>
                <w:b/>
                <w:spacing w:val="3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ou</w:t>
            </w:r>
            <w:r>
              <w:rPr>
                <w:rFonts w:ascii="Cambria" w:hAnsi="Cambria"/>
                <w:b/>
                <w:spacing w:val="8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 xml:space="preserve">similares </w:t>
            </w:r>
            <w:r>
              <w:rPr>
                <w:rFonts w:ascii="Cambria" w:hAnsi="Cambria"/>
                <w:b/>
                <w:spacing w:val="-5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regionais</w:t>
            </w:r>
          </w:p>
        </w:tc>
        <w:tc>
          <w:tcPr>
            <w:tcW w:w="2351" w:type="dxa"/>
            <w:tcBorders/>
          </w:tcPr>
          <w:p>
            <w:pPr>
              <w:pStyle w:val="TableParagraph"/>
              <w:widowControl w:val="false"/>
              <w:spacing w:before="195" w:after="0"/>
              <w:rPr>
                <w:b/>
                <w:b/>
                <w:spacing w:val="-3"/>
                <w:w w:val="95"/>
              </w:rPr>
            </w:pPr>
            <w:r>
              <w:rPr>
                <w:b/>
                <w:spacing w:val="-4"/>
                <w:w w:val="95"/>
                <w:kern w:val="0"/>
                <w:szCs w:val="22"/>
                <w:lang w:bidi="ar-SA"/>
              </w:rPr>
              <w:t xml:space="preserve">0,1 </w:t>
            </w:r>
            <w:r>
              <w:rPr>
                <w:b/>
                <w:spacing w:val="-3"/>
                <w:w w:val="95"/>
                <w:kern w:val="0"/>
                <w:szCs w:val="22"/>
                <w:lang w:bidi="ar-SA"/>
              </w:rPr>
              <w:t xml:space="preserve">por </w:t>
            </w:r>
            <w:r>
              <w:rPr>
                <w:b/>
                <w:spacing w:val="-48"/>
                <w:w w:val="95"/>
                <w:kern w:val="0"/>
                <w:szCs w:val="22"/>
                <w:lang w:bidi="ar-SA"/>
              </w:rPr>
              <w:t xml:space="preserve">   </w:t>
            </w:r>
            <w:r>
              <w:rPr>
                <w:b/>
                <w:kern w:val="0"/>
                <w:szCs w:val="22"/>
                <w:lang w:bidi="ar-SA"/>
              </w:rPr>
              <w:t>item;</w:t>
            </w:r>
          </w:p>
        </w:tc>
        <w:tc>
          <w:tcPr>
            <w:tcW w:w="19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711" w:hRule="atLeast"/>
        </w:trPr>
        <w:tc>
          <w:tcPr>
            <w:tcW w:w="49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2.9.</w:t>
            </w:r>
            <w:r>
              <w:rPr>
                <w:rFonts w:ascii="Cambria" w:hAnsi="Cambria"/>
                <w:b/>
                <w:spacing w:val="-1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Comunicações</w:t>
            </w:r>
            <w:r>
              <w:rPr>
                <w:rFonts w:ascii="Cambria" w:hAnsi="Cambria"/>
                <w:b/>
                <w:spacing w:val="3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orais</w:t>
            </w:r>
            <w:r>
              <w:rPr>
                <w:rFonts w:ascii="Cambria" w:hAnsi="Cambria"/>
                <w:b/>
                <w:spacing w:val="2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ou pôsteres</w:t>
            </w:r>
            <w:r>
              <w:rPr>
                <w:rFonts w:ascii="Cambria" w:hAnsi="Cambria"/>
                <w:b/>
                <w:spacing w:val="3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em</w:t>
            </w:r>
            <w:r>
              <w:rPr>
                <w:rFonts w:ascii="Cambria" w:hAnsi="Cambria"/>
                <w:b/>
                <w:spacing w:val="6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congressos</w:t>
            </w:r>
            <w:r>
              <w:rPr>
                <w:rFonts w:ascii="Cambria" w:hAnsi="Cambria"/>
                <w:b/>
                <w:spacing w:val="3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ou</w:t>
            </w:r>
            <w:r>
              <w:rPr>
                <w:rFonts w:ascii="Cambria" w:hAnsi="Cambria"/>
                <w:b/>
                <w:spacing w:val="8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similares locais</w:t>
            </w:r>
          </w:p>
        </w:tc>
        <w:tc>
          <w:tcPr>
            <w:tcW w:w="2351" w:type="dxa"/>
            <w:tcBorders/>
          </w:tcPr>
          <w:p>
            <w:pPr>
              <w:pStyle w:val="TableParagraph"/>
              <w:widowControl w:val="false"/>
              <w:spacing w:before="195" w:after="0"/>
              <w:rPr>
                <w:b/>
                <w:b/>
                <w:spacing w:val="-4"/>
                <w:w w:val="95"/>
              </w:rPr>
            </w:pPr>
            <w:r>
              <w:rPr>
                <w:b/>
                <w:spacing w:val="-4"/>
                <w:w w:val="95"/>
                <w:kern w:val="0"/>
                <w:szCs w:val="22"/>
                <w:lang w:bidi="ar-SA"/>
              </w:rPr>
              <w:t>0,05 por item</w:t>
            </w:r>
          </w:p>
        </w:tc>
        <w:tc>
          <w:tcPr>
            <w:tcW w:w="19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711" w:hRule="atLeast"/>
        </w:trPr>
        <w:tc>
          <w:tcPr>
            <w:tcW w:w="49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2.10.</w:t>
            </w:r>
            <w:r>
              <w:rPr>
                <w:rFonts w:ascii="Cambria" w:hAnsi="Cambria"/>
                <w:b/>
                <w:spacing w:val="4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Resumos</w:t>
            </w:r>
            <w:r>
              <w:rPr>
                <w:rFonts w:ascii="Cambria" w:hAnsi="Cambria"/>
                <w:b/>
                <w:spacing w:val="8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publicados</w:t>
            </w:r>
            <w:r>
              <w:rPr>
                <w:rFonts w:ascii="Cambria" w:hAnsi="Cambria"/>
                <w:b/>
                <w:spacing w:val="9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em</w:t>
            </w:r>
            <w:r>
              <w:rPr>
                <w:rFonts w:ascii="Cambria" w:hAnsi="Cambria"/>
                <w:b/>
                <w:spacing w:val="13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anais</w:t>
            </w:r>
            <w:r>
              <w:rPr>
                <w:rFonts w:ascii="Cambria" w:hAnsi="Cambria"/>
                <w:b/>
                <w:spacing w:val="8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de</w:t>
            </w:r>
            <w:r>
              <w:rPr>
                <w:rFonts w:ascii="Cambria" w:hAnsi="Cambria"/>
                <w:b/>
                <w:spacing w:val="6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congresso</w:t>
            </w:r>
          </w:p>
        </w:tc>
        <w:tc>
          <w:tcPr>
            <w:tcW w:w="2351" w:type="dxa"/>
            <w:tcBorders/>
          </w:tcPr>
          <w:p>
            <w:pPr>
              <w:pStyle w:val="TableParagraph"/>
              <w:widowControl w:val="false"/>
              <w:spacing w:before="195" w:after="0"/>
              <w:rPr>
                <w:b/>
                <w:b/>
                <w:spacing w:val="-4"/>
                <w:w w:val="95"/>
              </w:rPr>
            </w:pPr>
            <w:r>
              <w:rPr>
                <w:b/>
                <w:spacing w:val="-1"/>
                <w:w w:val="95"/>
                <w:kern w:val="0"/>
                <w:szCs w:val="22"/>
                <w:lang w:bidi="ar-SA"/>
              </w:rPr>
              <w:t xml:space="preserve">0,15 </w:t>
            </w:r>
            <w:r>
              <w:rPr>
                <w:b/>
                <w:w w:val="95"/>
                <w:kern w:val="0"/>
                <w:szCs w:val="22"/>
                <w:lang w:bidi="ar-SA"/>
              </w:rPr>
              <w:t xml:space="preserve">por </w:t>
            </w:r>
            <w:r>
              <w:rPr>
                <w:b/>
                <w:spacing w:val="-48"/>
                <w:w w:val="95"/>
                <w:kern w:val="0"/>
                <w:szCs w:val="22"/>
                <w:lang w:bidi="ar-SA"/>
              </w:rPr>
              <w:t xml:space="preserve">    </w:t>
            </w:r>
            <w:r>
              <w:rPr>
                <w:b/>
                <w:kern w:val="0"/>
                <w:szCs w:val="22"/>
                <w:lang w:bidi="ar-SA"/>
              </w:rPr>
              <w:t>item</w:t>
            </w:r>
          </w:p>
        </w:tc>
        <w:tc>
          <w:tcPr>
            <w:tcW w:w="19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711" w:hRule="atLeast"/>
        </w:trPr>
        <w:tc>
          <w:tcPr>
            <w:tcW w:w="49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2.11.</w:t>
            </w:r>
            <w:r>
              <w:rPr>
                <w:rFonts w:ascii="Cambria" w:hAnsi="Cambria"/>
                <w:b/>
                <w:spacing w:val="4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Participação</w:t>
            </w:r>
            <w:r>
              <w:rPr>
                <w:rFonts w:ascii="Cambria" w:hAnsi="Cambria"/>
                <w:b/>
                <w:spacing w:val="5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como</w:t>
            </w:r>
            <w:r>
              <w:rPr>
                <w:rFonts w:ascii="Cambria" w:hAnsi="Cambria"/>
                <w:b/>
                <w:spacing w:val="16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ouvinte</w:t>
            </w:r>
            <w:r>
              <w:rPr>
                <w:rFonts w:ascii="Cambria" w:hAnsi="Cambria"/>
                <w:b/>
                <w:spacing w:val="6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em</w:t>
            </w:r>
            <w:r>
              <w:rPr>
                <w:rFonts w:ascii="Cambria" w:hAnsi="Cambria"/>
                <w:b/>
                <w:spacing w:val="13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congressos</w:t>
            </w:r>
            <w:r>
              <w:rPr>
                <w:rFonts w:ascii="Cambria" w:hAnsi="Cambria"/>
                <w:b/>
                <w:spacing w:val="9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ou</w:t>
            </w:r>
            <w:r>
              <w:rPr>
                <w:rFonts w:ascii="Cambria" w:hAnsi="Cambria"/>
                <w:b/>
                <w:spacing w:val="14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similares</w:t>
            </w:r>
            <w:r>
              <w:rPr>
                <w:rFonts w:ascii="Cambria" w:hAnsi="Cambria"/>
                <w:b/>
                <w:spacing w:val="-5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internacionais</w:t>
            </w:r>
            <w:r>
              <w:rPr>
                <w:rFonts w:ascii="Cambria" w:hAnsi="Cambria"/>
                <w:b/>
                <w:spacing w:val="8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e</w:t>
            </w:r>
            <w:r>
              <w:rPr>
                <w:rFonts w:ascii="Cambria" w:hAnsi="Cambria"/>
                <w:b/>
                <w:spacing w:val="5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nacionais</w:t>
            </w:r>
          </w:p>
        </w:tc>
        <w:tc>
          <w:tcPr>
            <w:tcW w:w="2351" w:type="dxa"/>
            <w:tcBorders/>
          </w:tcPr>
          <w:p>
            <w:pPr>
              <w:pStyle w:val="TableParagraph"/>
              <w:widowControl w:val="false"/>
              <w:spacing w:before="195" w:after="0"/>
              <w:rPr>
                <w:b/>
                <w:b/>
                <w:spacing w:val="-1"/>
                <w:w w:val="95"/>
              </w:rPr>
            </w:pPr>
            <w:r>
              <w:rPr>
                <w:b/>
                <w:kern w:val="0"/>
                <w:szCs w:val="22"/>
                <w:lang w:bidi="ar-SA"/>
              </w:rPr>
              <w:t>0,2 por</w:t>
            </w:r>
            <w:r>
              <w:rPr>
                <w:b/>
                <w:spacing w:val="1"/>
                <w:kern w:val="0"/>
                <w:szCs w:val="22"/>
                <w:lang w:bidi="ar-SA"/>
              </w:rPr>
              <w:t xml:space="preserve"> </w:t>
            </w:r>
            <w:r>
              <w:rPr>
                <w:b/>
                <w:kern w:val="0"/>
                <w:szCs w:val="22"/>
                <w:lang w:bidi="ar-SA"/>
              </w:rPr>
              <w:t>item;</w:t>
            </w:r>
            <w:r>
              <w:rPr>
                <w:b/>
                <w:spacing w:val="1"/>
                <w:kern w:val="0"/>
                <w:szCs w:val="22"/>
                <w:lang w:bidi="ar-SA"/>
              </w:rPr>
              <w:t xml:space="preserve"> </w:t>
            </w:r>
            <w:r>
              <w:rPr>
                <w:b/>
                <w:spacing w:val="-1"/>
                <w:kern w:val="0"/>
                <w:szCs w:val="22"/>
                <w:lang w:bidi="ar-SA"/>
              </w:rPr>
              <w:t>máximo</w:t>
            </w:r>
            <w:r>
              <w:rPr>
                <w:b/>
                <w:spacing w:val="-11"/>
                <w:kern w:val="0"/>
                <w:szCs w:val="22"/>
                <w:lang w:bidi="ar-SA"/>
              </w:rPr>
              <w:t xml:space="preserve"> </w:t>
            </w:r>
            <w:r>
              <w:rPr>
                <w:b/>
                <w:spacing w:val="-1"/>
                <w:kern w:val="0"/>
                <w:szCs w:val="22"/>
                <w:lang w:bidi="ar-SA"/>
              </w:rPr>
              <w:t>1,00</w:t>
            </w:r>
          </w:p>
        </w:tc>
        <w:tc>
          <w:tcPr>
            <w:tcW w:w="19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711" w:hRule="atLeast"/>
        </w:trPr>
        <w:tc>
          <w:tcPr>
            <w:tcW w:w="49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2.12.</w:t>
            </w:r>
            <w:r>
              <w:rPr>
                <w:rFonts w:ascii="Cambria" w:hAnsi="Cambria"/>
                <w:b/>
                <w:spacing w:val="4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Participação</w:t>
            </w:r>
            <w:r>
              <w:rPr>
                <w:rFonts w:ascii="Cambria" w:hAnsi="Cambria"/>
                <w:b/>
                <w:spacing w:val="5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como</w:t>
            </w:r>
            <w:r>
              <w:rPr>
                <w:rFonts w:ascii="Cambria" w:hAnsi="Cambria"/>
                <w:b/>
                <w:spacing w:val="5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ouvinte</w:t>
            </w:r>
            <w:r>
              <w:rPr>
                <w:rFonts w:ascii="Cambria" w:hAnsi="Cambria"/>
                <w:b/>
                <w:spacing w:val="6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em</w:t>
            </w:r>
            <w:r>
              <w:rPr>
                <w:rFonts w:ascii="Cambria" w:hAnsi="Cambria"/>
                <w:b/>
                <w:spacing w:val="14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congressos</w:t>
            </w:r>
            <w:r>
              <w:rPr>
                <w:rFonts w:ascii="Cambria" w:hAnsi="Cambria"/>
                <w:b/>
                <w:spacing w:val="9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ou</w:t>
            </w:r>
            <w:r>
              <w:rPr>
                <w:rFonts w:ascii="Cambria" w:hAnsi="Cambria"/>
                <w:b/>
                <w:spacing w:val="14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 xml:space="preserve">similares </w:t>
            </w:r>
            <w:r>
              <w:rPr>
                <w:rFonts w:ascii="Cambria" w:hAnsi="Cambria"/>
                <w:b/>
                <w:spacing w:val="-5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regionais</w:t>
            </w:r>
          </w:p>
        </w:tc>
        <w:tc>
          <w:tcPr>
            <w:tcW w:w="2351" w:type="dxa"/>
            <w:tcBorders/>
          </w:tcPr>
          <w:p>
            <w:pPr>
              <w:pStyle w:val="TableParagraph"/>
              <w:widowControl w:val="false"/>
              <w:spacing w:before="195" w:after="0"/>
              <w:rPr>
                <w:b/>
                <w:b/>
              </w:rPr>
            </w:pPr>
            <w:r>
              <w:rPr>
                <w:b/>
                <w:spacing w:val="-4"/>
                <w:w w:val="95"/>
                <w:kern w:val="0"/>
                <w:szCs w:val="22"/>
                <w:lang w:bidi="ar-SA"/>
              </w:rPr>
              <w:t xml:space="preserve">0,1 </w:t>
            </w:r>
            <w:r>
              <w:rPr>
                <w:b/>
                <w:spacing w:val="-3"/>
                <w:w w:val="95"/>
                <w:kern w:val="0"/>
                <w:szCs w:val="22"/>
                <w:lang w:bidi="ar-SA"/>
              </w:rPr>
              <w:t xml:space="preserve">por </w:t>
            </w:r>
            <w:r>
              <w:rPr>
                <w:b/>
                <w:spacing w:val="-48"/>
                <w:w w:val="95"/>
                <w:kern w:val="0"/>
                <w:szCs w:val="22"/>
                <w:lang w:bidi="ar-SA"/>
              </w:rPr>
              <w:t xml:space="preserve">      </w:t>
            </w:r>
            <w:r>
              <w:rPr>
                <w:b/>
                <w:kern w:val="0"/>
                <w:szCs w:val="22"/>
                <w:lang w:bidi="ar-SA"/>
              </w:rPr>
              <w:t>item;</w:t>
            </w:r>
            <w:r>
              <w:rPr>
                <w:b/>
                <w:spacing w:val="1"/>
                <w:kern w:val="0"/>
                <w:szCs w:val="22"/>
                <w:lang w:bidi="ar-SA"/>
              </w:rPr>
              <w:t xml:space="preserve"> </w:t>
            </w:r>
            <w:r>
              <w:rPr>
                <w:b/>
                <w:kern w:val="0"/>
                <w:szCs w:val="22"/>
                <w:lang w:bidi="ar-SA"/>
              </w:rPr>
              <w:t>máximo</w:t>
            </w:r>
            <w:r>
              <w:rPr>
                <w:b/>
                <w:spacing w:val="1"/>
                <w:kern w:val="0"/>
                <w:szCs w:val="22"/>
                <w:lang w:bidi="ar-SA"/>
              </w:rPr>
              <w:t xml:space="preserve"> </w:t>
            </w:r>
            <w:r>
              <w:rPr>
                <w:b/>
                <w:kern w:val="0"/>
                <w:szCs w:val="22"/>
                <w:lang w:bidi="ar-SA"/>
              </w:rPr>
              <w:t>0,50</w:t>
            </w:r>
          </w:p>
        </w:tc>
        <w:tc>
          <w:tcPr>
            <w:tcW w:w="19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711" w:hRule="atLeast"/>
        </w:trPr>
        <w:tc>
          <w:tcPr>
            <w:tcW w:w="49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2.13.</w:t>
            </w:r>
            <w:r>
              <w:rPr>
                <w:rFonts w:ascii="Cambria" w:hAnsi="Cambria"/>
                <w:b/>
                <w:spacing w:val="4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Participação</w:t>
            </w:r>
            <w:r>
              <w:rPr>
                <w:rFonts w:ascii="Cambria" w:hAnsi="Cambria"/>
                <w:b/>
                <w:spacing w:val="5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como</w:t>
            </w:r>
            <w:r>
              <w:rPr>
                <w:rFonts w:ascii="Cambria" w:hAnsi="Cambria"/>
                <w:b/>
                <w:spacing w:val="5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ouvinte</w:t>
            </w:r>
            <w:r>
              <w:rPr>
                <w:rFonts w:ascii="Cambria" w:hAnsi="Cambria"/>
                <w:b/>
                <w:spacing w:val="6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em</w:t>
            </w:r>
            <w:r>
              <w:rPr>
                <w:rFonts w:ascii="Cambria" w:hAnsi="Cambria"/>
                <w:b/>
                <w:spacing w:val="14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congressos</w:t>
            </w:r>
            <w:r>
              <w:rPr>
                <w:rFonts w:ascii="Cambria" w:hAnsi="Cambria"/>
                <w:b/>
                <w:spacing w:val="9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ou</w:t>
            </w:r>
            <w:r>
              <w:rPr>
                <w:rFonts w:ascii="Cambria" w:hAnsi="Cambria"/>
                <w:b/>
                <w:spacing w:val="14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 xml:space="preserve">similares </w:t>
            </w:r>
            <w:r>
              <w:rPr>
                <w:rFonts w:ascii="Cambria" w:hAnsi="Cambria"/>
                <w:b/>
                <w:spacing w:val="-5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locais</w:t>
            </w:r>
          </w:p>
        </w:tc>
        <w:tc>
          <w:tcPr>
            <w:tcW w:w="2351" w:type="dxa"/>
            <w:tcBorders/>
          </w:tcPr>
          <w:p>
            <w:pPr>
              <w:pStyle w:val="TableParagraph"/>
              <w:widowControl w:val="false"/>
              <w:spacing w:before="195" w:after="0"/>
              <w:rPr>
                <w:b/>
                <w:b/>
                <w:spacing w:val="-4"/>
                <w:w w:val="95"/>
              </w:rPr>
            </w:pPr>
            <w:r>
              <w:rPr>
                <w:b/>
                <w:spacing w:val="-4"/>
                <w:w w:val="95"/>
                <w:kern w:val="0"/>
                <w:szCs w:val="22"/>
                <w:lang w:bidi="ar-SA"/>
              </w:rPr>
              <w:t>0,05 por item, máximo 0,50</w:t>
            </w:r>
          </w:p>
        </w:tc>
        <w:tc>
          <w:tcPr>
            <w:tcW w:w="19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711" w:hRule="atLeast"/>
        </w:trPr>
        <w:tc>
          <w:tcPr>
            <w:tcW w:w="49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2.14.</w:t>
            </w:r>
            <w:r>
              <w:rPr>
                <w:rFonts w:ascii="Cambria" w:hAnsi="Cambria"/>
                <w:b/>
                <w:spacing w:val="-9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Palestrante</w:t>
            </w:r>
            <w:r>
              <w:rPr>
                <w:rFonts w:ascii="Cambria" w:hAnsi="Cambria"/>
                <w:b/>
                <w:spacing w:val="-8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em</w:t>
            </w:r>
            <w:r>
              <w:rPr>
                <w:rFonts w:ascii="Cambria" w:hAnsi="Cambria"/>
                <w:b/>
                <w:spacing w:val="-2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congressos</w:t>
            </w:r>
            <w:r>
              <w:rPr>
                <w:rFonts w:ascii="Cambria" w:hAnsi="Cambria"/>
                <w:b/>
                <w:spacing w:val="-5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ou</w:t>
            </w:r>
            <w:r>
              <w:rPr>
                <w:rFonts w:ascii="Cambria" w:hAnsi="Cambria"/>
                <w:b/>
                <w:spacing w:val="-2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similares</w:t>
            </w:r>
            <w:r>
              <w:rPr>
                <w:rFonts w:ascii="Cambria" w:hAnsi="Cambria"/>
                <w:b/>
                <w:spacing w:val="-5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internacionais</w:t>
            </w:r>
            <w:r>
              <w:rPr>
                <w:rFonts w:ascii="Cambria" w:hAnsi="Cambria"/>
                <w:b/>
                <w:spacing w:val="-6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 xml:space="preserve">e </w:t>
            </w:r>
            <w:r>
              <w:rPr>
                <w:rFonts w:ascii="Cambria" w:hAnsi="Cambria"/>
                <w:b/>
                <w:spacing w:val="-49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nacionais</w:t>
            </w:r>
          </w:p>
        </w:tc>
        <w:tc>
          <w:tcPr>
            <w:tcW w:w="2351" w:type="dxa"/>
            <w:tcBorders/>
          </w:tcPr>
          <w:p>
            <w:pPr>
              <w:pStyle w:val="TableParagraph"/>
              <w:widowControl w:val="false"/>
              <w:spacing w:before="195" w:after="0"/>
              <w:rPr>
                <w:b/>
                <w:b/>
                <w:spacing w:val="-4"/>
                <w:w w:val="95"/>
              </w:rPr>
            </w:pPr>
            <w:r>
              <w:rPr>
                <w:b/>
                <w:kern w:val="0"/>
                <w:szCs w:val="22"/>
                <w:lang w:bidi="ar-SA"/>
              </w:rPr>
              <w:t>0,5 por</w:t>
            </w:r>
            <w:r>
              <w:rPr>
                <w:b/>
                <w:spacing w:val="1"/>
                <w:kern w:val="0"/>
                <w:szCs w:val="22"/>
                <w:lang w:bidi="ar-SA"/>
              </w:rPr>
              <w:t xml:space="preserve"> </w:t>
            </w:r>
            <w:r>
              <w:rPr>
                <w:b/>
                <w:kern w:val="0"/>
                <w:szCs w:val="22"/>
                <w:lang w:bidi="ar-SA"/>
              </w:rPr>
              <w:t>item;</w:t>
            </w:r>
            <w:r>
              <w:rPr>
                <w:b/>
                <w:spacing w:val="1"/>
                <w:kern w:val="0"/>
                <w:szCs w:val="22"/>
                <w:lang w:bidi="ar-SA"/>
              </w:rPr>
              <w:t xml:space="preserve"> </w:t>
            </w:r>
            <w:r>
              <w:rPr>
                <w:b/>
                <w:kern w:val="0"/>
                <w:szCs w:val="22"/>
                <w:lang w:bidi="ar-SA"/>
              </w:rPr>
              <w:t>máximo</w:t>
            </w:r>
            <w:r>
              <w:rPr>
                <w:b/>
                <w:spacing w:val="-4"/>
                <w:kern w:val="0"/>
                <w:szCs w:val="22"/>
                <w:lang w:bidi="ar-SA"/>
              </w:rPr>
              <w:t xml:space="preserve"> </w:t>
            </w:r>
            <w:r>
              <w:rPr>
                <w:b/>
                <w:kern w:val="0"/>
                <w:szCs w:val="22"/>
                <w:lang w:bidi="ar-SA"/>
              </w:rPr>
              <w:t>2,00</w:t>
            </w:r>
          </w:p>
        </w:tc>
        <w:tc>
          <w:tcPr>
            <w:tcW w:w="19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711" w:hRule="atLeast"/>
        </w:trPr>
        <w:tc>
          <w:tcPr>
            <w:tcW w:w="49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2.15.</w:t>
            </w:r>
            <w:r>
              <w:rPr>
                <w:rFonts w:ascii="Cambria" w:hAnsi="Cambria"/>
                <w:b/>
                <w:spacing w:val="-13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Palestrante</w:t>
            </w:r>
            <w:r>
              <w:rPr>
                <w:rFonts w:ascii="Cambria" w:hAnsi="Cambria"/>
                <w:b/>
                <w:spacing w:val="-11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em</w:t>
            </w:r>
            <w:r>
              <w:rPr>
                <w:rFonts w:ascii="Cambria" w:hAnsi="Cambria"/>
                <w:b/>
                <w:spacing w:val="-6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congressos</w:t>
            </w:r>
            <w:r>
              <w:rPr>
                <w:rFonts w:ascii="Cambria" w:hAnsi="Cambria"/>
                <w:b/>
                <w:spacing w:val="-1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ou</w:t>
            </w:r>
            <w:r>
              <w:rPr>
                <w:rFonts w:ascii="Cambria" w:hAnsi="Cambria"/>
                <w:b/>
                <w:spacing w:val="-5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similares</w:t>
            </w:r>
            <w:r>
              <w:rPr>
                <w:rFonts w:ascii="Cambria" w:hAnsi="Cambria"/>
                <w:b/>
                <w:spacing w:val="-9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regionais</w:t>
            </w:r>
          </w:p>
        </w:tc>
        <w:tc>
          <w:tcPr>
            <w:tcW w:w="2351" w:type="dxa"/>
            <w:tcBorders/>
          </w:tcPr>
          <w:p>
            <w:pPr>
              <w:pStyle w:val="TableParagraph"/>
              <w:widowControl w:val="false"/>
              <w:spacing w:before="195" w:after="0"/>
              <w:rPr>
                <w:b/>
                <w:b/>
              </w:rPr>
            </w:pPr>
            <w:r>
              <w:rPr>
                <w:b/>
                <w:kern w:val="0"/>
                <w:szCs w:val="22"/>
                <w:lang w:bidi="ar-SA"/>
              </w:rPr>
              <w:t>0,1 por</w:t>
            </w:r>
            <w:r>
              <w:rPr>
                <w:b/>
                <w:spacing w:val="1"/>
                <w:kern w:val="0"/>
                <w:szCs w:val="22"/>
                <w:lang w:bidi="ar-SA"/>
              </w:rPr>
              <w:t xml:space="preserve"> </w:t>
            </w:r>
            <w:r>
              <w:rPr>
                <w:b/>
                <w:kern w:val="0"/>
                <w:szCs w:val="22"/>
                <w:lang w:bidi="ar-SA"/>
              </w:rPr>
              <w:t>item;</w:t>
            </w:r>
            <w:r>
              <w:rPr>
                <w:b/>
                <w:spacing w:val="1"/>
                <w:kern w:val="0"/>
                <w:szCs w:val="22"/>
                <w:lang w:bidi="ar-SA"/>
              </w:rPr>
              <w:t xml:space="preserve"> </w:t>
            </w:r>
            <w:r>
              <w:rPr>
                <w:b/>
                <w:kern w:val="0"/>
                <w:szCs w:val="22"/>
                <w:lang w:bidi="ar-SA"/>
              </w:rPr>
              <w:t>máximo</w:t>
            </w:r>
            <w:r>
              <w:rPr>
                <w:b/>
                <w:spacing w:val="-4"/>
                <w:kern w:val="0"/>
                <w:szCs w:val="22"/>
                <w:lang w:bidi="ar-SA"/>
              </w:rPr>
              <w:t xml:space="preserve"> </w:t>
            </w:r>
            <w:r>
              <w:rPr>
                <w:b/>
                <w:kern w:val="0"/>
                <w:szCs w:val="22"/>
                <w:lang w:bidi="ar-SA"/>
              </w:rPr>
              <w:t>0,50</w:t>
            </w:r>
          </w:p>
        </w:tc>
        <w:tc>
          <w:tcPr>
            <w:tcW w:w="19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711" w:hRule="atLeast"/>
        </w:trPr>
        <w:tc>
          <w:tcPr>
            <w:tcW w:w="49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2.16. Palestrante</w:t>
            </w:r>
            <w:r>
              <w:rPr>
                <w:rFonts w:ascii="Cambria" w:hAnsi="Cambria"/>
                <w:b/>
                <w:spacing w:val="-11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em</w:t>
            </w:r>
            <w:r>
              <w:rPr>
                <w:rFonts w:ascii="Cambria" w:hAnsi="Cambria"/>
                <w:b/>
                <w:spacing w:val="-6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congressos</w:t>
            </w:r>
            <w:r>
              <w:rPr>
                <w:rFonts w:ascii="Cambria" w:hAnsi="Cambria"/>
                <w:b/>
                <w:spacing w:val="-1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ou</w:t>
            </w:r>
            <w:r>
              <w:rPr>
                <w:rFonts w:ascii="Cambria" w:hAnsi="Cambria"/>
                <w:b/>
                <w:spacing w:val="-5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similares</w:t>
            </w:r>
            <w:r>
              <w:rPr>
                <w:rFonts w:ascii="Cambria" w:hAnsi="Cambria"/>
                <w:b/>
                <w:spacing w:val="-9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locais</w:t>
            </w:r>
          </w:p>
        </w:tc>
        <w:tc>
          <w:tcPr>
            <w:tcW w:w="2351" w:type="dxa"/>
            <w:tcBorders/>
          </w:tcPr>
          <w:p>
            <w:pPr>
              <w:pStyle w:val="TableParagraph"/>
              <w:widowControl w:val="false"/>
              <w:spacing w:before="195" w:after="0"/>
              <w:rPr>
                <w:b/>
                <w:b/>
              </w:rPr>
            </w:pPr>
            <w:r>
              <w:rPr>
                <w:b/>
                <w:kern w:val="0"/>
                <w:szCs w:val="22"/>
                <w:lang w:bidi="ar-SA"/>
              </w:rPr>
              <w:t>0,05 por item, máximo 0,50</w:t>
            </w:r>
          </w:p>
        </w:tc>
        <w:tc>
          <w:tcPr>
            <w:tcW w:w="19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711" w:hRule="atLeast"/>
        </w:trPr>
        <w:tc>
          <w:tcPr>
            <w:tcW w:w="49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2.17.</w:t>
            </w:r>
            <w:r>
              <w:rPr>
                <w:rFonts w:ascii="Cambria" w:hAnsi="Cambria"/>
                <w:b/>
                <w:spacing w:val="-13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Monitorias</w:t>
            </w:r>
          </w:p>
        </w:tc>
        <w:tc>
          <w:tcPr>
            <w:tcW w:w="2351" w:type="dxa"/>
            <w:tcBorders/>
          </w:tcPr>
          <w:p>
            <w:pPr>
              <w:pStyle w:val="TableParagraph"/>
              <w:widowControl w:val="false"/>
              <w:spacing w:before="195" w:after="0"/>
              <w:rPr>
                <w:b/>
                <w:b/>
              </w:rPr>
            </w:pPr>
            <w:r>
              <w:rPr>
                <w:b/>
                <w:kern w:val="0"/>
                <w:szCs w:val="22"/>
                <w:lang w:bidi="ar-SA"/>
              </w:rPr>
              <w:t>0,2 por</w:t>
            </w:r>
            <w:r>
              <w:rPr>
                <w:b/>
                <w:spacing w:val="1"/>
                <w:kern w:val="0"/>
                <w:szCs w:val="22"/>
                <w:lang w:bidi="ar-SA"/>
              </w:rPr>
              <w:t xml:space="preserve"> </w:t>
            </w:r>
            <w:r>
              <w:rPr>
                <w:b/>
                <w:kern w:val="0"/>
                <w:szCs w:val="22"/>
                <w:lang w:bidi="ar-SA"/>
              </w:rPr>
              <w:t>item;</w:t>
            </w:r>
            <w:r>
              <w:rPr>
                <w:b/>
                <w:spacing w:val="1"/>
                <w:kern w:val="0"/>
                <w:szCs w:val="22"/>
                <w:lang w:bidi="ar-SA"/>
              </w:rPr>
              <w:t xml:space="preserve"> </w:t>
            </w:r>
            <w:r>
              <w:rPr>
                <w:b/>
                <w:spacing w:val="-1"/>
                <w:kern w:val="0"/>
                <w:szCs w:val="22"/>
                <w:lang w:bidi="ar-SA"/>
              </w:rPr>
              <w:t>máximo</w:t>
            </w:r>
            <w:r>
              <w:rPr>
                <w:b/>
                <w:spacing w:val="-11"/>
                <w:kern w:val="0"/>
                <w:szCs w:val="22"/>
                <w:lang w:bidi="ar-SA"/>
              </w:rPr>
              <w:t xml:space="preserve"> </w:t>
            </w:r>
            <w:r>
              <w:rPr>
                <w:b/>
                <w:spacing w:val="-1"/>
                <w:kern w:val="0"/>
                <w:szCs w:val="22"/>
                <w:lang w:bidi="ar-SA"/>
              </w:rPr>
              <w:t>1,00</w:t>
            </w:r>
          </w:p>
        </w:tc>
        <w:tc>
          <w:tcPr>
            <w:tcW w:w="19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711" w:hRule="atLeast"/>
        </w:trPr>
        <w:tc>
          <w:tcPr>
            <w:tcW w:w="49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2.18.</w:t>
            </w:r>
            <w:r>
              <w:rPr>
                <w:rFonts w:ascii="Cambria" w:hAnsi="Cambria"/>
                <w:b/>
                <w:spacing w:val="7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Estágios</w:t>
            </w:r>
            <w:r>
              <w:rPr>
                <w:rFonts w:ascii="Cambria" w:hAnsi="Cambria"/>
                <w:b/>
                <w:spacing w:val="12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de</w:t>
            </w:r>
            <w:r>
              <w:rPr>
                <w:rFonts w:ascii="Cambria" w:hAnsi="Cambria"/>
                <w:b/>
                <w:spacing w:val="9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iniciação</w:t>
            </w:r>
            <w:r>
              <w:rPr>
                <w:rFonts w:ascii="Cambria" w:hAnsi="Cambria"/>
                <w:b/>
                <w:spacing w:val="8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científica</w:t>
            </w:r>
            <w:r>
              <w:rPr>
                <w:rFonts w:ascii="Cambria" w:hAnsi="Cambria"/>
                <w:b/>
                <w:spacing w:val="6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com</w:t>
            </w:r>
            <w:r>
              <w:rPr>
                <w:rFonts w:ascii="Cambria" w:hAnsi="Cambria"/>
                <w:b/>
                <w:spacing w:val="16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bolsa</w:t>
            </w:r>
            <w:r>
              <w:rPr>
                <w:rFonts w:ascii="Cambria" w:hAnsi="Cambria"/>
                <w:b/>
                <w:spacing w:val="5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ou</w:t>
            </w:r>
            <w:r>
              <w:rPr>
                <w:rFonts w:ascii="Cambria" w:hAnsi="Cambria"/>
                <w:b/>
                <w:spacing w:val="-49"/>
                <w:kern w:val="0"/>
                <w:sz w:val="22"/>
                <w:szCs w:val="22"/>
                <w:lang w:val="pt-BR" w:eastAsia="en-US" w:bidi="ar-SA"/>
              </w:rPr>
              <w:t xml:space="preserve"> 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voluntária / residência</w:t>
            </w:r>
            <w:r>
              <w:rPr>
                <w:rFonts w:ascii="Cambria" w:hAnsi="Cambria"/>
                <w:b/>
                <w:spacing w:val="1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pedagógica</w:t>
            </w:r>
          </w:p>
        </w:tc>
        <w:tc>
          <w:tcPr>
            <w:tcW w:w="2351" w:type="dxa"/>
            <w:tcBorders/>
          </w:tcPr>
          <w:p>
            <w:pPr>
              <w:pStyle w:val="TableParagraph"/>
              <w:widowControl w:val="false"/>
              <w:spacing w:before="195" w:after="0"/>
              <w:rPr>
                <w:b/>
                <w:b/>
              </w:rPr>
            </w:pPr>
            <w:r>
              <w:rPr>
                <w:b/>
                <w:kern w:val="0"/>
                <w:szCs w:val="22"/>
                <w:lang w:bidi="ar-SA"/>
              </w:rPr>
              <w:t>0,2 por</w:t>
            </w:r>
            <w:r>
              <w:rPr>
                <w:b/>
                <w:spacing w:val="1"/>
                <w:kern w:val="0"/>
                <w:szCs w:val="22"/>
                <w:lang w:bidi="ar-SA"/>
              </w:rPr>
              <w:t xml:space="preserve"> </w:t>
            </w:r>
            <w:r>
              <w:rPr>
                <w:b/>
                <w:kern w:val="0"/>
                <w:szCs w:val="22"/>
                <w:lang w:bidi="ar-SA"/>
              </w:rPr>
              <w:t>item;</w:t>
            </w:r>
            <w:r>
              <w:rPr>
                <w:b/>
                <w:spacing w:val="1"/>
                <w:kern w:val="0"/>
                <w:szCs w:val="22"/>
                <w:lang w:bidi="ar-SA"/>
              </w:rPr>
              <w:t xml:space="preserve"> </w:t>
            </w:r>
            <w:r>
              <w:rPr>
                <w:b/>
                <w:kern w:val="0"/>
                <w:szCs w:val="22"/>
                <w:lang w:bidi="ar-SA"/>
              </w:rPr>
              <w:t>máximo</w:t>
            </w:r>
            <w:r>
              <w:rPr>
                <w:b/>
                <w:spacing w:val="-4"/>
                <w:kern w:val="0"/>
                <w:szCs w:val="22"/>
                <w:lang w:bidi="ar-SA"/>
              </w:rPr>
              <w:t xml:space="preserve"> </w:t>
            </w:r>
            <w:r>
              <w:rPr>
                <w:b/>
                <w:kern w:val="0"/>
                <w:szCs w:val="22"/>
                <w:lang w:bidi="ar-SA"/>
              </w:rPr>
              <w:t>1,00</w:t>
            </w:r>
          </w:p>
        </w:tc>
        <w:tc>
          <w:tcPr>
            <w:tcW w:w="19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711" w:hRule="atLeast"/>
        </w:trPr>
        <w:tc>
          <w:tcPr>
            <w:tcW w:w="49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2.19.</w:t>
            </w:r>
            <w:r>
              <w:rPr>
                <w:rFonts w:ascii="Cambria" w:hAnsi="Cambria"/>
                <w:b/>
                <w:spacing w:val="-3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Participação</w:t>
            </w:r>
            <w:r>
              <w:rPr>
                <w:rFonts w:ascii="Cambria" w:hAnsi="Cambria"/>
                <w:b/>
                <w:spacing w:val="-2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em</w:t>
            </w:r>
            <w:r>
              <w:rPr>
                <w:rFonts w:ascii="Cambria" w:hAnsi="Cambria"/>
                <w:b/>
                <w:spacing w:val="4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projetos</w:t>
            </w:r>
            <w:r>
              <w:rPr>
                <w:rFonts w:ascii="Cambria" w:hAnsi="Cambria"/>
                <w:b/>
                <w:spacing w:val="2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de</w:t>
            </w:r>
            <w:r>
              <w:rPr>
                <w:rFonts w:ascii="Cambria" w:hAnsi="Cambria"/>
                <w:b/>
                <w:spacing w:val="-2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extensão, Programa de Educação Tutorial - PET</w:t>
            </w:r>
          </w:p>
        </w:tc>
        <w:tc>
          <w:tcPr>
            <w:tcW w:w="2351" w:type="dxa"/>
            <w:tcBorders/>
          </w:tcPr>
          <w:p>
            <w:pPr>
              <w:pStyle w:val="TableParagraph"/>
              <w:widowControl w:val="false"/>
              <w:spacing w:before="195" w:after="0"/>
              <w:rPr>
                <w:b/>
                <w:b/>
              </w:rPr>
            </w:pPr>
            <w:r>
              <w:rPr>
                <w:b/>
                <w:kern w:val="0"/>
                <w:szCs w:val="22"/>
                <w:lang w:bidi="ar-SA"/>
              </w:rPr>
              <w:t>0,2 por</w:t>
            </w:r>
            <w:r>
              <w:rPr>
                <w:b/>
                <w:spacing w:val="1"/>
                <w:kern w:val="0"/>
                <w:szCs w:val="22"/>
                <w:lang w:bidi="ar-SA"/>
              </w:rPr>
              <w:t xml:space="preserve"> </w:t>
            </w:r>
            <w:r>
              <w:rPr>
                <w:b/>
                <w:kern w:val="0"/>
                <w:szCs w:val="22"/>
                <w:lang w:bidi="ar-SA"/>
              </w:rPr>
              <w:t>item;</w:t>
            </w:r>
            <w:r>
              <w:rPr>
                <w:b/>
                <w:spacing w:val="1"/>
                <w:kern w:val="0"/>
                <w:szCs w:val="22"/>
                <w:lang w:bidi="ar-SA"/>
              </w:rPr>
              <w:t xml:space="preserve"> </w:t>
            </w:r>
            <w:r>
              <w:rPr>
                <w:b/>
                <w:spacing w:val="-1"/>
                <w:kern w:val="0"/>
                <w:szCs w:val="22"/>
                <w:lang w:bidi="ar-SA"/>
              </w:rPr>
              <w:t>máximo</w:t>
            </w:r>
            <w:r>
              <w:rPr>
                <w:b/>
                <w:spacing w:val="-11"/>
                <w:kern w:val="0"/>
                <w:szCs w:val="22"/>
                <w:lang w:bidi="ar-SA"/>
              </w:rPr>
              <w:t xml:space="preserve"> </w:t>
            </w:r>
            <w:r>
              <w:rPr>
                <w:b/>
                <w:spacing w:val="-1"/>
                <w:kern w:val="0"/>
                <w:szCs w:val="22"/>
                <w:lang w:bidi="ar-SA"/>
              </w:rPr>
              <w:t>1,00</w:t>
            </w:r>
          </w:p>
        </w:tc>
        <w:tc>
          <w:tcPr>
            <w:tcW w:w="19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711" w:hRule="atLeast"/>
        </w:trPr>
        <w:tc>
          <w:tcPr>
            <w:tcW w:w="9225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spacing w:val="-1"/>
                <w:w w:val="105"/>
                <w:kern w:val="0"/>
                <w:sz w:val="22"/>
                <w:szCs w:val="22"/>
                <w:lang w:val="pt-BR" w:eastAsia="en-US" w:bidi="ar-SA"/>
              </w:rPr>
              <w:t>3.</w:t>
            </w:r>
            <w:r>
              <w:rPr>
                <w:rFonts w:ascii="Cambria" w:hAnsi="Cambria"/>
                <w:b/>
                <w:spacing w:val="-18"/>
                <w:w w:val="105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kern w:val="0"/>
                <w:sz w:val="22"/>
                <w:szCs w:val="22"/>
                <w:lang w:val="pt-BR" w:eastAsia="en-US" w:bidi="ar-SA"/>
              </w:rPr>
              <w:t>Cursos</w:t>
            </w:r>
            <w:r>
              <w:rPr>
                <w:rFonts w:ascii="Cambria" w:hAnsi="Cambria"/>
                <w:b/>
                <w:spacing w:val="-10"/>
                <w:w w:val="105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w w:val="105"/>
                <w:kern w:val="0"/>
                <w:sz w:val="22"/>
                <w:szCs w:val="22"/>
                <w:lang w:val="pt-BR" w:eastAsia="en-US" w:bidi="ar-SA"/>
              </w:rPr>
              <w:t>ou</w:t>
            </w:r>
            <w:r>
              <w:rPr>
                <w:rFonts w:ascii="Cambria" w:hAnsi="Cambria"/>
                <w:b/>
                <w:spacing w:val="-10"/>
                <w:w w:val="105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w w:val="105"/>
                <w:kern w:val="0"/>
                <w:sz w:val="22"/>
                <w:szCs w:val="22"/>
                <w:lang w:val="pt-BR" w:eastAsia="en-US" w:bidi="ar-SA"/>
              </w:rPr>
              <w:t>Formação</w:t>
            </w:r>
            <w:r>
              <w:rPr>
                <w:rFonts w:ascii="Cambria" w:hAnsi="Cambria"/>
                <w:b/>
                <w:spacing w:val="-15"/>
                <w:w w:val="105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w w:val="105"/>
                <w:kern w:val="0"/>
                <w:sz w:val="22"/>
                <w:szCs w:val="22"/>
                <w:lang w:val="pt-BR" w:eastAsia="en-US" w:bidi="ar-SA"/>
              </w:rPr>
              <w:t>Acadêmica</w:t>
            </w:r>
          </w:p>
        </w:tc>
      </w:tr>
      <w:tr>
        <w:trPr>
          <w:trHeight w:val="711" w:hRule="atLeast"/>
        </w:trPr>
        <w:tc>
          <w:tcPr>
            <w:tcW w:w="49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3.1.</w:t>
            </w:r>
            <w:r>
              <w:rPr>
                <w:rFonts w:ascii="Cambria" w:hAnsi="Cambria"/>
                <w:b/>
                <w:spacing w:val="7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Disciplinas</w:t>
            </w:r>
            <w:r>
              <w:rPr>
                <w:rFonts w:ascii="Cambria" w:hAnsi="Cambria"/>
                <w:b/>
                <w:spacing w:val="12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cursadas e aprovadas</w:t>
            </w:r>
            <w:r>
              <w:rPr>
                <w:rFonts w:ascii="Cambria" w:hAnsi="Cambria"/>
                <w:b/>
                <w:spacing w:val="13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em</w:t>
            </w:r>
            <w:r>
              <w:rPr>
                <w:rFonts w:ascii="Cambria" w:hAnsi="Cambria"/>
                <w:b/>
                <w:spacing w:val="16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Programa</w:t>
            </w:r>
            <w:r>
              <w:rPr>
                <w:rFonts w:ascii="Cambria" w:hAnsi="Cambria"/>
                <w:b/>
                <w:spacing w:val="6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de</w:t>
            </w:r>
            <w:r>
              <w:rPr>
                <w:rFonts w:ascii="Cambria" w:hAnsi="Cambria"/>
                <w:b/>
                <w:spacing w:val="9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Pós-graduação</w:t>
            </w:r>
            <w:r>
              <w:rPr>
                <w:rFonts w:ascii="Cambria" w:hAnsi="Cambria"/>
                <w:b/>
                <w:spacing w:val="7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i/>
                <w:kern w:val="0"/>
                <w:sz w:val="22"/>
                <w:szCs w:val="22"/>
                <w:lang w:val="pt-BR" w:eastAsia="en-US" w:bidi="ar-SA"/>
              </w:rPr>
              <w:t>stricto</w:t>
            </w:r>
            <w:r>
              <w:rPr>
                <w:rFonts w:ascii="Cambria" w:hAnsi="Cambria"/>
                <w:b/>
                <w:i/>
                <w:spacing w:val="-57"/>
                <w:kern w:val="0"/>
                <w:sz w:val="22"/>
                <w:szCs w:val="22"/>
                <w:lang w:val="pt-BR" w:eastAsia="en-US" w:bidi="ar-SA"/>
              </w:rPr>
              <w:t xml:space="preserve">   </w:t>
            </w:r>
            <w:r>
              <w:rPr>
                <w:rFonts w:ascii="Cambria" w:hAnsi="Cambria"/>
                <w:b/>
                <w:i/>
                <w:kern w:val="0"/>
                <w:sz w:val="22"/>
                <w:szCs w:val="22"/>
                <w:lang w:val="pt-BR" w:eastAsia="en-US" w:bidi="ar-SA"/>
              </w:rPr>
              <w:t xml:space="preserve"> sensu</w:t>
            </w:r>
          </w:p>
        </w:tc>
        <w:tc>
          <w:tcPr>
            <w:tcW w:w="2351" w:type="dxa"/>
            <w:tcBorders/>
          </w:tcPr>
          <w:p>
            <w:pPr>
              <w:pStyle w:val="TableParagraph"/>
              <w:widowControl w:val="false"/>
              <w:spacing w:before="195" w:after="0"/>
              <w:rPr>
                <w:b/>
                <w:b/>
              </w:rPr>
            </w:pPr>
            <w:r>
              <w:rPr>
                <w:b/>
                <w:kern w:val="0"/>
                <w:szCs w:val="22"/>
                <w:lang w:bidi="ar-SA"/>
              </w:rPr>
              <w:t>0,2 por</w:t>
            </w:r>
            <w:r>
              <w:rPr>
                <w:b/>
                <w:spacing w:val="1"/>
                <w:kern w:val="0"/>
                <w:szCs w:val="22"/>
                <w:lang w:bidi="ar-SA"/>
              </w:rPr>
              <w:t xml:space="preserve"> </w:t>
            </w:r>
            <w:r>
              <w:rPr>
                <w:b/>
                <w:kern w:val="0"/>
                <w:szCs w:val="22"/>
                <w:lang w:bidi="ar-SA"/>
              </w:rPr>
              <w:t>disciplina,</w:t>
            </w:r>
            <w:r>
              <w:rPr>
                <w:b/>
                <w:spacing w:val="1"/>
                <w:kern w:val="0"/>
                <w:szCs w:val="22"/>
                <w:lang w:bidi="ar-SA"/>
              </w:rPr>
              <w:t xml:space="preserve"> </w:t>
            </w:r>
            <w:r>
              <w:rPr>
                <w:b/>
                <w:kern w:val="0"/>
                <w:szCs w:val="22"/>
                <w:lang w:bidi="ar-SA"/>
              </w:rPr>
              <w:t xml:space="preserve">máximo </w:t>
            </w:r>
            <w:r>
              <w:rPr>
                <w:b/>
                <w:spacing w:val="-50"/>
                <w:kern w:val="0"/>
                <w:szCs w:val="22"/>
                <w:lang w:bidi="ar-SA"/>
              </w:rPr>
              <w:t xml:space="preserve"> </w:t>
            </w:r>
            <w:r>
              <w:rPr>
                <w:b/>
                <w:kern w:val="0"/>
                <w:szCs w:val="22"/>
                <w:lang w:bidi="ar-SA"/>
              </w:rPr>
              <w:t>1,00</w:t>
            </w:r>
          </w:p>
        </w:tc>
        <w:tc>
          <w:tcPr>
            <w:tcW w:w="19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711" w:hRule="atLeast"/>
        </w:trPr>
        <w:tc>
          <w:tcPr>
            <w:tcW w:w="49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3.2.</w:t>
            </w:r>
            <w:r>
              <w:rPr>
                <w:rFonts w:ascii="Cambria" w:hAnsi="Cambria"/>
                <w:b/>
                <w:spacing w:val="7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Cursos de Especialização (Pós-graduação</w:t>
            </w:r>
            <w:r>
              <w:rPr>
                <w:rFonts w:ascii="Cambria" w:hAnsi="Cambria"/>
                <w:b/>
                <w:spacing w:val="7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ascii="Cambria" w:hAnsi="Cambria"/>
                <w:b/>
                <w:i/>
                <w:kern w:val="0"/>
                <w:sz w:val="22"/>
                <w:szCs w:val="22"/>
                <w:lang w:val="pt-BR" w:eastAsia="en-US" w:bidi="ar-SA"/>
              </w:rPr>
              <w:t>lato</w:t>
            </w:r>
            <w:r>
              <w:rPr>
                <w:rFonts w:ascii="Cambria" w:hAnsi="Cambria"/>
                <w:b/>
                <w:i/>
                <w:spacing w:val="-57"/>
                <w:kern w:val="0"/>
                <w:sz w:val="22"/>
                <w:szCs w:val="22"/>
                <w:lang w:val="pt-BR" w:eastAsia="en-US" w:bidi="ar-SA"/>
              </w:rPr>
              <w:t xml:space="preserve">   </w:t>
            </w:r>
            <w:r>
              <w:rPr>
                <w:rFonts w:ascii="Cambria" w:hAnsi="Cambria"/>
                <w:b/>
                <w:i/>
                <w:kern w:val="0"/>
                <w:sz w:val="22"/>
                <w:szCs w:val="22"/>
                <w:lang w:val="pt-BR" w:eastAsia="en-US" w:bidi="ar-SA"/>
              </w:rPr>
              <w:t xml:space="preserve"> sensu)</w:t>
            </w: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 xml:space="preserve"> concluído com carga horária mínima de 360 horas. </w:t>
            </w:r>
          </w:p>
        </w:tc>
        <w:tc>
          <w:tcPr>
            <w:tcW w:w="2351" w:type="dxa"/>
            <w:tcBorders/>
          </w:tcPr>
          <w:p>
            <w:pPr>
              <w:pStyle w:val="TableParagraph"/>
              <w:widowControl w:val="false"/>
              <w:spacing w:before="195" w:after="0"/>
              <w:rPr>
                <w:b/>
                <w:b/>
              </w:rPr>
            </w:pPr>
            <w:r>
              <w:rPr>
                <w:b/>
                <w:kern w:val="0"/>
                <w:szCs w:val="22"/>
                <w:lang w:bidi="ar-SA"/>
              </w:rPr>
              <w:t>0,5 por curso, máximo 0,50</w:t>
            </w:r>
          </w:p>
        </w:tc>
        <w:tc>
          <w:tcPr>
            <w:tcW w:w="19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711" w:hRule="atLeast"/>
        </w:trPr>
        <w:tc>
          <w:tcPr>
            <w:tcW w:w="49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  <w:t>TOTAL</w:t>
            </w:r>
          </w:p>
        </w:tc>
        <w:tc>
          <w:tcPr>
            <w:tcW w:w="2351" w:type="dxa"/>
            <w:tcBorders/>
          </w:tcPr>
          <w:p>
            <w:pPr>
              <w:pStyle w:val="TableParagraph"/>
              <w:widowControl w:val="false"/>
              <w:spacing w:before="0" w:after="0"/>
              <w:ind w:left="8" w:right="207" w:hanging="0"/>
              <w:rPr>
                <w:b/>
                <w:b/>
              </w:rPr>
            </w:pPr>
            <w:r>
              <w:rPr>
                <w:b/>
                <w:w w:val="105"/>
                <w:kern w:val="0"/>
                <w:szCs w:val="22"/>
                <w:lang w:bidi="ar-SA"/>
              </w:rPr>
              <w:t>Pontuação máxima</w:t>
            </w:r>
            <w:r>
              <w:rPr>
                <w:b/>
                <w:spacing w:val="-7"/>
                <w:w w:val="105"/>
                <w:kern w:val="0"/>
                <w:szCs w:val="22"/>
                <w:lang w:bidi="ar-SA"/>
              </w:rPr>
              <w:t xml:space="preserve"> </w:t>
            </w:r>
            <w:r>
              <w:rPr>
                <w:b/>
                <w:w w:val="105"/>
                <w:kern w:val="0"/>
                <w:szCs w:val="22"/>
                <w:lang w:bidi="ar-SA"/>
              </w:rPr>
              <w:t xml:space="preserve">= </w:t>
            </w:r>
            <w:r>
              <w:rPr>
                <w:b/>
                <w:kern w:val="0"/>
                <w:szCs w:val="22"/>
                <w:lang w:bidi="ar-SA"/>
              </w:rPr>
              <w:t>10,00</w:t>
            </w:r>
          </w:p>
        </w:tc>
        <w:tc>
          <w:tcPr>
            <w:tcW w:w="19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1" w:after="118"/>
              <w:ind w:left="142" w:right="564" w:hanging="10"/>
              <w:rPr>
                <w:rFonts w:ascii="Cambria" w:hAnsi="Cambria"/>
                <w:b/>
                <w:b/>
                <w:sz w:val="22"/>
              </w:rPr>
            </w:pPr>
            <w:r>
              <w:rPr>
                <w:rFonts w:ascii="Cambria" w:hAnsi="Cambria"/>
                <w:b/>
                <w:kern w:val="0"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Ttulo1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rFonts w:ascii="Times New Roman" w:hAnsi="Times New Roman" w:eastAsia="Times New Roman" w:cs="Times New Roman"/>
          <w:vanish/>
          <w:lang w:eastAsia="pt-BR"/>
        </w:rPr>
      </w:pPr>
      <w:r>
        <w:rPr>
          <w:rFonts w:eastAsia="Times New Roman" w:cs="Times New Roman" w:ascii="Times New Roman" w:hAnsi="Times New Roman"/>
          <w:vanish/>
          <w:lang w:eastAsia="pt-BR"/>
        </w:rPr>
      </w:r>
    </w:p>
    <w:p>
      <w:pPr>
        <w:pStyle w:val="Normal"/>
        <w:rPr>
          <w:rFonts w:ascii="Times New Roman" w:hAnsi="Times New Roman" w:eastAsia="Times New Roman" w:cs="Times New Roman"/>
          <w:vanish/>
          <w:lang w:eastAsia="pt-BR"/>
        </w:rPr>
      </w:pPr>
      <w:r>
        <w:rPr>
          <w:rFonts w:eastAsia="Times New Roman" w:cs="Times New Roman" w:ascii="Times New Roman" w:hAnsi="Times New Roman"/>
          <w:vanish/>
          <w:lang w:eastAsia="pt-BR"/>
        </w:rPr>
      </w:r>
    </w:p>
    <w:p>
      <w:pPr>
        <w:pStyle w:val="Normal"/>
        <w:rPr>
          <w:lang w:val="pt-PT"/>
        </w:rPr>
      </w:pPr>
      <w:r>
        <w:rPr>
          <w:lang w:val="pt-PT"/>
        </w:rPr>
      </w:r>
    </w:p>
    <w:p>
      <w:pPr>
        <w:pStyle w:val="Normal"/>
        <w:rPr/>
      </w:pPr>
      <w:r>
        <w:rPr/>
      </w:r>
    </w:p>
    <w:p>
      <w:pPr>
        <w:pStyle w:val="NormalWeb"/>
        <w:spacing w:before="280" w:after="280"/>
        <w:rPr/>
      </w:pPr>
      <w:r>
        <w:rPr/>
        <w:t>Nome do Candidato e assinatura:</w:t>
      </w:r>
    </w:p>
    <w:p>
      <w:pPr>
        <w:pStyle w:val="NormalWeb"/>
        <w:spacing w:before="280" w:after="280"/>
        <w:rPr/>
      </w:pPr>
      <w:r>
        <w:rPr/>
        <w:t>Alfenas, ____ de ____de 202</w:t>
      </w:r>
      <w:r>
        <w:rPr/>
        <w:t>2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0f9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t-BR" w:eastAsia="en-US" w:bidi="ar-SA"/>
    </w:rPr>
  </w:style>
  <w:style w:type="paragraph" w:styleId="Ttulo1">
    <w:name w:val="Heading 1"/>
    <w:basedOn w:val="Normal"/>
    <w:link w:val="Ttulo1Char"/>
    <w:uiPriority w:val="1"/>
    <w:qFormat/>
    <w:rsid w:val="00730f9c"/>
    <w:pPr>
      <w:widowControl w:val="false"/>
      <w:ind w:left="1084" w:right="1087" w:hanging="0"/>
      <w:jc w:val="center"/>
      <w:outlineLvl w:val="0"/>
    </w:pPr>
    <w:rPr>
      <w:rFonts w:ascii="Times New Roman" w:hAnsi="Times New Roman" w:eastAsia="Times New Roman" w:cs="Times New Roman"/>
      <w:b/>
      <w:bCs/>
      <w:sz w:val="26"/>
      <w:szCs w:val="26"/>
      <w:lang w:val="pt-PT" w:eastAsia="pt-PT" w:bidi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1"/>
    <w:qFormat/>
    <w:rsid w:val="00730f9c"/>
    <w:rPr>
      <w:rFonts w:ascii="Times New Roman" w:hAnsi="Times New Roman" w:eastAsia="Times New Roman" w:cs="Times New Roman"/>
      <w:b/>
      <w:bCs/>
      <w:sz w:val="26"/>
      <w:szCs w:val="26"/>
      <w:lang w:val="pt-PT" w:eastAsia="pt-PT" w:bidi="pt-PT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730f9c"/>
    <w:rPr>
      <w:rFonts w:ascii="Times New Roman" w:hAnsi="Times New Roman" w:eastAsia="Times New Roman" w:cs="Times New Roman"/>
      <w:sz w:val="24"/>
      <w:szCs w:val="24"/>
      <w:lang w:val="pt-PT" w:eastAsia="pt-PT" w:bidi="pt-PT"/>
    </w:rPr>
  </w:style>
  <w:style w:type="character" w:styleId="Strong">
    <w:name w:val="Strong"/>
    <w:basedOn w:val="DefaultParagraphFont"/>
    <w:uiPriority w:val="22"/>
    <w:qFormat/>
    <w:rsid w:val="00bf34ae"/>
    <w:rPr>
      <w:b/>
      <w:bCs/>
    </w:rPr>
  </w:style>
  <w:style w:type="character" w:styleId="Nfase">
    <w:name w:val="Ênfase"/>
    <w:basedOn w:val="DefaultParagraphFont"/>
    <w:uiPriority w:val="20"/>
    <w:qFormat/>
    <w:rsid w:val="00bf34ae"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730f9c"/>
    <w:pPr>
      <w:widowControl w:val="false"/>
    </w:pPr>
    <w:rPr>
      <w:rFonts w:ascii="Times New Roman" w:hAnsi="Times New Roman" w:eastAsia="Times New Roman" w:cs="Times New Roman"/>
      <w:lang w:val="pt-PT" w:eastAsia="pt-PT" w:bidi="pt-PT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ableParagraph" w:customStyle="1">
    <w:name w:val="Table Paragraph"/>
    <w:basedOn w:val="Normal"/>
    <w:uiPriority w:val="1"/>
    <w:qFormat/>
    <w:rsid w:val="00730f9c"/>
    <w:pPr>
      <w:widowControl w:val="false"/>
    </w:pPr>
    <w:rPr>
      <w:rFonts w:ascii="Times New Roman" w:hAnsi="Times New Roman" w:eastAsia="Times New Roman" w:cs="Times New Roman"/>
      <w:sz w:val="22"/>
      <w:szCs w:val="22"/>
      <w:lang w:val="pt-PT" w:eastAsia="pt-PT" w:bidi="pt-PT"/>
    </w:rPr>
  </w:style>
  <w:style w:type="paragraph" w:styleId="NormalWeb">
    <w:name w:val="Normal (Web)"/>
    <w:basedOn w:val="Normal"/>
    <w:uiPriority w:val="99"/>
    <w:unhideWhenUsed/>
    <w:qFormat/>
    <w:rsid w:val="00730f9c"/>
    <w:pPr>
      <w:spacing w:beforeAutospacing="1" w:afterAutospacing="1"/>
    </w:pPr>
    <w:rPr>
      <w:rFonts w:ascii="Times New Roman" w:hAnsi="Times New Roman" w:eastAsia="Times New Roman" w:cs="Times New Roman"/>
      <w:lang w:eastAsia="pt-BR"/>
    </w:rPr>
  </w:style>
  <w:style w:type="paragraph" w:styleId="ListParagraph">
    <w:name w:val="List Paragraph"/>
    <w:basedOn w:val="Normal"/>
    <w:qFormat/>
    <w:pPr>
      <w:widowControl w:val="false"/>
      <w:spacing w:lineRule="auto" w:line="240" w:before="121" w:after="0"/>
      <w:ind w:left="232" w:right="0" w:hanging="0"/>
    </w:pPr>
    <w:rPr>
      <w:rFonts w:ascii="Cambria" w:hAnsi="Cambria" w:eastAsia="Cambria" w:cs="Cambria"/>
      <w:color w:val="auto"/>
      <w:sz w:val="22"/>
      <w:lang w:val="pt-PT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30f9c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LibreOffice/7.1.4.2$Windows_X86_64 LibreOffice_project/a529a4fab45b75fefc5b6226684193eb000654f6</Application>
  <AppVersion>15.0000</AppVersion>
  <Pages>2</Pages>
  <Words>436</Words>
  <Characters>2378</Characters>
  <CharactersWithSpaces>2794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2022-05-05T19:45:00Z</dcterms:created>
  <dc:creator>Usuario</dc:creator>
  <dc:description/>
  <dc:language>pt-BR</dc:language>
  <cp:lastModifiedBy/>
  <dcterms:modified xsi:type="dcterms:W3CDTF">2022-06-02T16:37:12Z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