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center"/>
        <w:rPr/>
      </w:pPr>
      <w:r>
        <w:rPr/>
        <w:t>ANEXOS AO EDITAL Nº PPGEAB xx/xxxx</w:t>
      </w:r>
    </w:p>
    <w:p>
      <w:pPr>
        <w:pStyle w:val="BodyText"/>
        <w:bidi w:val="0"/>
        <w:ind w:hanging="0" w:start="0" w:end="0"/>
        <w:jc w:val="center"/>
        <w:rPr/>
      </w:pPr>
      <w:r>
        <w:rPr>
          <w:rStyle w:val="Strong"/>
        </w:rPr>
        <w:t>ANEXO I – FORMULÁRIO DE SOLICITAÇÃO DE INSCRIÇÃO</w:t>
      </w:r>
    </w:p>
    <w:p>
      <w:pPr>
        <w:pStyle w:val="BodyText"/>
        <w:bidi w:val="0"/>
        <w:spacing w:before="120" w:after="120"/>
        <w:ind w:firstLine="1417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Nome do docente: _______________________________________________________________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Link Lattes: ___________________________________________________________________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Tem cadastro em outras redes?________________________________________________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ORCID______________________________________________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Research ID____________________________________________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Outras:______________________________________________________________________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Está credenciado a outros Programas de Pós-Graduação (PPG):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NÃO ( ) SIM ( )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Se SIM, Qual(is)?                                                                                                              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Nos outros PPG está credenciado como professor: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Colaborador ( ) Permanente ( )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Obs.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Experiências com orientação: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Número de orientações de teses de doutorado: 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Número de orientações de dissertações de mestrado: 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Número de orientações de iniciações científicas: 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Número de orientações de trabalhos de conclusão de curso: _______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(  )Sem experiência prévia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>
          <w:rStyle w:val="Strong"/>
        </w:rPr>
        <w:t>Incluir no Lattes</w:t>
      </w:r>
      <w:r>
        <w:rPr/>
        <w:t>: </w:t>
      </w:r>
      <w:r>
        <w:rPr>
          <w:u w:val="single"/>
        </w:rPr>
        <w:t>Orienta</w:t>
      </w:r>
      <w:r>
        <w:rPr/>
        <w:t>ç</w:t>
      </w:r>
      <w:r>
        <w:rPr>
          <w:u w:val="single"/>
        </w:rPr>
        <w:t>ões concluídas e Orientações em andamento.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  <w:r>
        <w:rPr/>
        <w:t>Alfenas, MG, ______de________________________de____________ .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___________________________________________________________________________</w:t>
        <w:br/>
        <w:t>Nome Completo do docente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ind w:hanging="0" w:start="0" w:end="0"/>
        <w:jc w:val="start"/>
        <w:rPr/>
      </w:pPr>
      <w:r>
        <w:rPr/>
        <w:t>ANEXO II – QUADRO DE PONTUAÇÃO DE ARTIGOS CIENTÍFICOS, LIVROS E CAPÍTULOS DE LIVROS PUBLICADOS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NOME DO DOCENTE: _________________________________________________________ ______________________________________________________________________________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Preencha o quadro abaixo e envie cópia em pdf. para conferência da comissão avaliadora.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tbl>
      <w:tblPr>
        <w:tblW w:w="9638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013"/>
        <w:gridCol w:w="1025"/>
        <w:gridCol w:w="962"/>
        <w:gridCol w:w="675"/>
        <w:gridCol w:w="1963"/>
      </w:tblGrid>
      <w:tr>
        <w:trPr/>
        <w:tc>
          <w:tcPr>
            <w:tcW w:w="5013" w:type="dxa"/>
            <w:tcBorders>
              <w:top w:val="single" w:sz="6" w:space="0" w:color="808080"/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Produção Científica (referência completa), acrescente linhas se necessário</w:t>
            </w:r>
          </w:p>
        </w:tc>
        <w:tc>
          <w:tcPr>
            <w:tcW w:w="1025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2024</w:t>
            </w:r>
          </w:p>
        </w:tc>
        <w:tc>
          <w:tcPr>
            <w:tcW w:w="962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2025 *</w:t>
            </w:r>
          </w:p>
        </w:tc>
        <w:tc>
          <w:tcPr>
            <w:tcW w:w="675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>
                <w:rStyle w:val="Strong"/>
              </w:rPr>
              <w:t>Total</w:t>
            </w:r>
          </w:p>
        </w:tc>
        <w:tc>
          <w:tcPr>
            <w:tcW w:w="1963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Pontuação</w:t>
            </w:r>
            <w:r>
              <w:rPr/>
              <w:t> </w:t>
            </w:r>
            <w:r>
              <w:rPr>
                <w:rStyle w:val="Strong"/>
              </w:rPr>
              <w:t>total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9638" w:type="dxa"/>
            <w:gridSpan w:val="5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Livros ou capítulos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Livro 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Capítulo de Livro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9638" w:type="dxa"/>
            <w:gridSpan w:val="5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Orientações Concluídas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Doutorado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Mestrado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IC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  <w:tr>
        <w:trPr/>
        <w:tc>
          <w:tcPr>
            <w:tcW w:w="9638" w:type="dxa"/>
            <w:gridSpan w:val="5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TOTAL</w:t>
            </w:r>
          </w:p>
        </w:tc>
      </w:tr>
      <w:tr>
        <w:trPr/>
        <w:tc>
          <w:tcPr>
            <w:tcW w:w="5013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1025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962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  <w:tc>
          <w:tcPr>
            <w:tcW w:w="675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963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*As produções de 2026 poderão ser incluídas no ano de 2025.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>
          <w:rStyle w:val="Strong"/>
        </w:rPr>
        <w:t>Quadro de pontuação da produção</w:t>
      </w:r>
    </w:p>
    <w:tbl>
      <w:tblPr>
        <w:tblW w:w="5188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710"/>
        <w:gridCol w:w="1478"/>
      </w:tblGrid>
      <w:tr>
        <w:trPr/>
        <w:tc>
          <w:tcPr>
            <w:tcW w:w="3710" w:type="dxa"/>
            <w:tcBorders>
              <w:top w:val="single" w:sz="6" w:space="0" w:color="808080"/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1478" w:type="dxa"/>
            <w:tcBorders>
              <w:top w:val="single" w:sz="6" w:space="0" w:color="808080"/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 A1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100,0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 A2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87,5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 A3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75,0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 A4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62,5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 B1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 </w:t>
            </w:r>
            <w:r>
              <w:rPr>
                <w:rStyle w:val="Strong"/>
              </w:rPr>
              <w:t>50,0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 B2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37,5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 B3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25,0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 B4 ou B5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12,5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Artigo Qualis C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7,5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Livros 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50,0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Capítulo de Livro 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12,5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Orientado de Doutorado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100,0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Coorientado de Doutorado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40,0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Orientado de Mestrado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50,0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Coorientado de Mestrado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2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20,0</w:t>
            </w:r>
          </w:p>
        </w:tc>
      </w:tr>
      <w:tr>
        <w:trPr/>
        <w:tc>
          <w:tcPr>
            <w:tcW w:w="371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Orientação de Iniciação Científica</w:t>
            </w:r>
          </w:p>
        </w:tc>
        <w:tc>
          <w:tcPr>
            <w:tcW w:w="1478" w:type="dxa"/>
            <w:tcBorders>
              <w:start w:val="single" w:sz="2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Contedodatabela"/>
              <w:bidi w:val="0"/>
              <w:spacing w:before="120" w:after="120"/>
              <w:ind w:hanging="0" w:start="120" w:end="120"/>
              <w:jc w:val="start"/>
              <w:rPr/>
            </w:pPr>
            <w:r>
              <w:rPr>
                <w:rStyle w:val="Strong"/>
              </w:rPr>
              <w:t>15 ,0</w:t>
            </w:r>
          </w:p>
        </w:tc>
      </w:tr>
    </w:tbl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>
          <w:rStyle w:val="Strong"/>
        </w:rPr>
        <w:t>Obs.</w:t>
      </w:r>
      <w:r>
        <w:rPr/>
        <w:t>: Os periódicos serão pontuados de acordo com as classificações de periódicos da área de avaliação Ciências Agrárias I do quadriênio 2021-2024.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ind w:hanging="0" w:start="0" w:end="0"/>
        <w:jc w:val="start"/>
        <w:rPr/>
      </w:pPr>
      <w:r>
        <w:rPr/>
        <w:t>ANEXO III – PLANO DE METAS ACADÊMICAS: PESQUISADOR PARCEIRO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NOME DO DOCENTE: _________________________________________</w:t>
      </w:r>
      <w:r>
        <w:rPr/>
        <w:t>________________</w:t>
      </w:r>
      <w:r>
        <w:rPr/>
        <w:t xml:space="preserve"> ____________________________________________</w:t>
      </w:r>
      <w:r>
        <w:rPr/>
        <w:t>_________________________________</w:t>
      </w:r>
      <w:r>
        <w:rPr/>
        <w:t>                                                                                                                           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Área do Doutorado:_________________________________________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Ano:_____________IES:_____</w:t>
      </w:r>
      <w:r>
        <w:rPr/>
        <w:t>__________</w:t>
      </w:r>
      <w:r>
        <w:rPr/>
        <w:t>_____________________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/>
        <w:t> 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829" w:leader="none"/>
        </w:tabs>
        <w:bidi w:val="0"/>
        <w:spacing w:before="120" w:after="120"/>
        <w:ind w:hanging="0" w:start="829" w:end="120"/>
        <w:jc w:val="start"/>
        <w:rPr/>
      </w:pPr>
      <w:r>
        <w:rPr/>
        <w:t>Apresentar sucintamente sua trajetória acadêmica e como ela se articula à Identidade e Missão do PPGEAB/UNIFAL-MG, seções 2.1 e 2.2, respectivamente, do Planejamento Estratégico do PPGEAB 2025-2028, disponível em </w:t>
      </w:r>
      <w:hyperlink r:id="rId2" w:tgtFrame="_blank">
        <w:r>
          <w:rPr>
            <w:rStyle w:val="Hyperlink"/>
          </w:rPr>
          <w:t>https://www.unifal-mg.edu.br/ppgeab/planejamento-estrategico/</w:t>
        </w:r>
      </w:hyperlink>
      <w:hyperlink r:id="rId3" w:tgtFrame="_blank">
        <w:r>
          <w:rPr>
            <w:rStyle w:val="Hyperlink"/>
          </w:rPr>
          <w:t>https://www.unifal-mg.edu.br/ppgeab/planejamento-estrategico/</w:t>
        </w:r>
      </w:hyperlink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829" w:leader="none"/>
        </w:tabs>
        <w:bidi w:val="0"/>
        <w:spacing w:before="120" w:after="120"/>
        <w:ind w:hanging="0" w:start="829" w:end="120"/>
        <w:jc w:val="start"/>
        <w:rPr/>
      </w:pPr>
      <w:r>
        <w:rPr/>
        <w:t>Indicar a carga horária semanal dedicada ao PPGEAB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829" w:leader="none"/>
        </w:tabs>
        <w:bidi w:val="0"/>
        <w:spacing w:before="120" w:after="120"/>
        <w:ind w:hanging="0" w:start="829" w:end="120"/>
        <w:jc w:val="start"/>
        <w:rPr/>
      </w:pPr>
      <w:r>
        <w:rPr/>
        <w:t>Descrever metas para a produção científica para os próximos dois anos, incluindo os seguintes aspectos  </w:t>
      </w:r>
    </w:p>
    <w:p>
      <w:pPr>
        <w:pStyle w:val="BodyText"/>
        <w:bidi w:val="0"/>
        <w:spacing w:before="120" w:after="120"/>
        <w:ind w:hanging="0" w:start="600" w:end="120"/>
        <w:jc w:val="start"/>
        <w:rPr/>
      </w:pPr>
      <w:r>
        <w:rPr/>
        <w:t>3.1 - Número de artigos a serem submetidos.</w:t>
      </w:r>
    </w:p>
    <w:p>
      <w:pPr>
        <w:pStyle w:val="BodyText"/>
        <w:bidi w:val="0"/>
        <w:spacing w:before="120" w:after="120"/>
        <w:ind w:hanging="0" w:start="600" w:end="120"/>
        <w:jc w:val="start"/>
        <w:rPr/>
      </w:pPr>
      <w:r>
        <w:rPr/>
        <w:t>3.2 - Número de participações em eventos nacionais e internacionais </w:t>
      </w:r>
    </w:p>
    <w:p>
      <w:pPr>
        <w:pStyle w:val="BodyText"/>
        <w:bidi w:val="0"/>
        <w:spacing w:before="120" w:after="120"/>
        <w:ind w:hanging="0" w:start="600" w:end="120"/>
        <w:jc w:val="start"/>
        <w:rPr/>
      </w:pPr>
      <w:r>
        <w:rPr/>
        <w:t> 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829" w:leader="none"/>
        </w:tabs>
        <w:bidi w:val="0"/>
        <w:spacing w:before="120" w:after="120"/>
        <w:ind w:hanging="0" w:start="829" w:end="120"/>
        <w:jc w:val="start"/>
        <w:rPr/>
      </w:pPr>
      <w:r>
        <w:rPr/>
        <w:t>Proposta de projeto de pesquisa (Resumo) relacionada à Identidade e Missão do PPGEAB/UNIFAL-MG, seções 2.1 e 2.2, respectivamente, do Planejamento Estratégico do PPGEAB 2025-2028, disponível em </w:t>
      </w:r>
      <w:hyperlink r:id="rId4" w:tgtFrame="_blank">
        <w:r>
          <w:rPr>
            <w:rStyle w:val="Hyperlink"/>
          </w:rPr>
          <w:t>https://www.unifal-mg.edu.br/ppgeab/planejamento-estrategico/</w:t>
        </w:r>
      </w:hyperlink>
      <w:hyperlink r:id="rId5" w:tgtFrame="_blank">
        <w:r>
          <w:rPr>
            <w:rStyle w:val="Hyperlink"/>
          </w:rPr>
          <w:t>https://www.unifal-mg.edu.br/ppgeab/planejamento-estrategico/</w:t>
        </w:r>
      </w:hyperlink>
      <w:r>
        <w:rPr/>
        <w:t>  (no máximo com 1 página).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829" w:leader="none"/>
        </w:tabs>
        <w:bidi w:val="0"/>
        <w:spacing w:before="120" w:after="120"/>
        <w:ind w:hanging="0" w:start="829" w:end="120"/>
        <w:jc w:val="start"/>
        <w:rPr/>
      </w:pPr>
      <w:r>
        <w:rPr/>
        <w:t>Projetos aprovados, submetidos ou que podem ser submetidos à agencia de fomento, indicando as parcerias, se existirem.</w:t>
      </w:r>
    </w:p>
    <w:p>
      <w:pPr>
        <w:pStyle w:val="BodyText"/>
        <w:bidi w:val="0"/>
        <w:spacing w:before="120" w:after="120"/>
        <w:ind w:hanging="0" w:start="120" w:end="120"/>
        <w:jc w:val="start"/>
        <w:rPr/>
      </w:pPr>
      <w:r>
        <w:rPr>
          <w:rStyle w:val="Strong"/>
        </w:rPr>
        <w:t>           </w:t>
      </w:r>
      <w:r>
        <w:rPr/>
        <w:t> </w:t>
      </w:r>
      <w:r>
        <w:rPr/>
        <w:t>Incluir breve descrição (no do edital, resumo, valor financiado e pesquisadores).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4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nifal-mg.edu.br/ppgeab/planejamento-estrategico/" TargetMode="External"/><Relationship Id="rId3" Type="http://schemas.openxmlformats.org/officeDocument/2006/relationships/hyperlink" Target="https://www.unifal-mg.edu.br/ppgeab/planejamento-estrategico/" TargetMode="External"/><Relationship Id="rId4" Type="http://schemas.openxmlformats.org/officeDocument/2006/relationships/hyperlink" Target="https://www.unifal-mg.edu.br/ppgeab/planejamento-estrategico/" TargetMode="External"/><Relationship Id="rId5" Type="http://schemas.openxmlformats.org/officeDocument/2006/relationships/hyperlink" Target="https://www.unifal-mg.edu.br/ppgeab/planejamento-estrategico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LibreOffice/24.2.1.2$Windows_X86_64 LibreOffice_project/db4def46b0453cc22e2d0305797cf981b68ef5ac</Application>
  <AppVersion>15.0000</AppVersion>
  <Pages>4</Pages>
  <Words>437</Words>
  <Characters>3457</Characters>
  <CharactersWithSpaces>4287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2026-04-06T17:11:08Z</dcterms:created>
  <dc:creator/>
  <dc:description/>
  <dc:language>pt-BR</dc:language>
  <cp:lastModifiedBy/>
  <dcterms:modified xsi:type="dcterms:W3CDTF">2026-04-06T17:15:51Z</dcterms:modified>
  <cp:revision>1</cp:revision>
  <dc:subject/>
  <dc:title/>
</cp:coreProperties>
</file>