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258" w14:textId="70128B4A" w:rsidR="0093566B" w:rsidRDefault="0093566B" w:rsidP="0093566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sz w:val="26"/>
          <w:szCs w:val="26"/>
        </w:rPr>
      </w:pPr>
      <w:r w:rsidRPr="0011217C">
        <w:rPr>
          <w:rFonts w:ascii="Arial" w:hAnsi="Arial" w:cs="Arial"/>
          <w:b/>
          <w:sz w:val="26"/>
          <w:szCs w:val="26"/>
        </w:rPr>
        <w:t>EDITAL Nº 0</w:t>
      </w:r>
      <w:r w:rsidR="00155480">
        <w:rPr>
          <w:rFonts w:ascii="Arial" w:hAnsi="Arial" w:cs="Arial"/>
          <w:b/>
          <w:sz w:val="26"/>
          <w:szCs w:val="26"/>
        </w:rPr>
        <w:t>13</w:t>
      </w:r>
      <w:r w:rsidRPr="0011217C">
        <w:rPr>
          <w:rFonts w:ascii="Arial" w:hAnsi="Arial" w:cs="Arial"/>
          <w:b/>
          <w:sz w:val="26"/>
          <w:szCs w:val="26"/>
        </w:rPr>
        <w:t>/202</w:t>
      </w:r>
      <w:r w:rsidR="00155480">
        <w:rPr>
          <w:rFonts w:ascii="Arial" w:hAnsi="Arial" w:cs="Arial"/>
          <w:b/>
          <w:sz w:val="26"/>
          <w:szCs w:val="26"/>
        </w:rPr>
        <w:t>3</w:t>
      </w:r>
      <w:r w:rsidRPr="0011217C">
        <w:rPr>
          <w:rFonts w:ascii="Arial" w:hAnsi="Arial" w:cs="Arial"/>
          <w:b/>
          <w:sz w:val="26"/>
          <w:szCs w:val="26"/>
        </w:rPr>
        <w:t xml:space="preserve"> COPG/PRPPG</w:t>
      </w:r>
    </w:p>
    <w:p w14:paraId="6F5A0021" w14:textId="77777777" w:rsidR="0093566B" w:rsidRPr="0011217C" w:rsidRDefault="0093566B" w:rsidP="00935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6AC3DCFC" w14:textId="77777777" w:rsidR="0093566B" w:rsidRDefault="0093566B" w:rsidP="0093566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6"/>
          <w:szCs w:val="26"/>
        </w:rPr>
      </w:pPr>
      <w:r w:rsidRPr="0011217C">
        <w:rPr>
          <w:rFonts w:ascii="Arial" w:hAnsi="Arial" w:cs="Arial"/>
          <w:b/>
          <w:bCs/>
          <w:sz w:val="26"/>
          <w:szCs w:val="26"/>
        </w:rPr>
        <w:t>PROGRAMA DE PÓS-GRADUAÇÃO EM NUTRIÇÃO E LONGEVIDADE</w:t>
      </w:r>
    </w:p>
    <w:p w14:paraId="77019812" w14:textId="77777777" w:rsidR="0093566B" w:rsidRPr="0011217C" w:rsidRDefault="0093566B" w:rsidP="00935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333D34B" w14:textId="77777777" w:rsidR="0093566B" w:rsidRPr="0011217C" w:rsidRDefault="0093566B" w:rsidP="00935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1217C">
        <w:rPr>
          <w:rFonts w:ascii="Arial" w:hAnsi="Arial" w:cs="Arial"/>
          <w:b/>
          <w:bCs/>
          <w:sz w:val="26"/>
          <w:szCs w:val="26"/>
        </w:rPr>
        <w:t>EDITAL DE SELEÇÃO PARA MESTRADO ACADÊMICO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63D9553" w14:textId="77777777" w:rsidR="0093566B" w:rsidRDefault="0093566B" w:rsidP="009356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3966A04" w14:textId="77777777" w:rsidR="0093566B" w:rsidRPr="0011217C" w:rsidRDefault="0093566B" w:rsidP="009356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11217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APÊNDICE B</w:t>
      </w:r>
    </w:p>
    <w:p w14:paraId="7224BA97" w14:textId="77777777" w:rsidR="0093566B" w:rsidRPr="00FC61E6" w:rsidRDefault="0093566B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37BD23" w14:textId="2B8334F9" w:rsidR="00535581" w:rsidRDefault="00535581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CRITÉRIOS DE AVALIAÇÃO DO CURRÍCULO</w:t>
      </w:r>
    </w:p>
    <w:p w14:paraId="63940321" w14:textId="77777777" w:rsidR="0093566B" w:rsidRPr="00FC61E6" w:rsidRDefault="0093566B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7F0A7" w14:textId="4A85CC9E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Orientações Gerais</w:t>
      </w:r>
    </w:p>
    <w:p w14:paraId="77EDF5C9" w14:textId="0840D741" w:rsidR="0050544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Currículo será pontuado de acordo com os itens do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Quadro de </w:t>
      </w:r>
      <w:r w:rsidR="007379F2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Pontuações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apresentado a seguir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Somente os itens constantes no quadro serão pontuados. </w:t>
      </w:r>
    </w:p>
    <w:p w14:paraId="7EFB2683" w14:textId="689DCD93" w:rsidR="00DB41D5" w:rsidRPr="00155480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candidato preencher a coluna identificada como “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pontuação correspondente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atribuída pelo candidato”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referente à “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Número(s) do(s) documento(s)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”. Para tanto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deve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atividades realizadas 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pontuação da atividade.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importante mencionar que o Quadro inclui</w:t>
      </w:r>
      <w:r w:rsidR="005A5D4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há uma pontuação máxima. Por exemplo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candidato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realizou três monitorias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disciplinas de graduação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 1 semestre cada uma, embora cada semestre pontue 0,25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indicar no campo correspondente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total de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 não 0,75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pontuação máxima que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alcançar. </w:t>
      </w:r>
    </w:p>
    <w:p w14:paraId="7CC12BD1" w14:textId="0FF079F1" w:rsidR="007263EC" w:rsidRPr="00155480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54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1.3. </w:t>
      </w:r>
      <w:r w:rsidR="00155480" w:rsidRPr="00155480">
        <w:rPr>
          <w:rFonts w:ascii="Times New Roman" w:hAnsi="Times New Roman" w:cs="Times New Roman"/>
        </w:rPr>
        <w:t>Cabe ao candidato preencher os campos a coluna identificada como “Número(s) do(s)</w:t>
      </w:r>
      <w:r w:rsidR="00155480" w:rsidRPr="00155480">
        <w:rPr>
          <w:rFonts w:ascii="Times New Roman" w:hAnsi="Times New Roman" w:cs="Times New Roman"/>
        </w:rPr>
        <w:br/>
        <w:t>documento(s)”, de maneira adequada, considerando a ordem em que as atividades são</w:t>
      </w:r>
      <w:r w:rsidR="00155480" w:rsidRPr="00155480">
        <w:rPr>
          <w:rFonts w:ascii="Times New Roman" w:hAnsi="Times New Roman" w:cs="Times New Roman"/>
        </w:rPr>
        <w:br/>
        <w:t>computadas no Quadro e a numeração que identifique o documento enviado. Sugere-se a</w:t>
      </w:r>
      <w:r w:rsidR="00155480" w:rsidRPr="00155480">
        <w:rPr>
          <w:rFonts w:ascii="Times New Roman" w:hAnsi="Times New Roman" w:cs="Times New Roman"/>
        </w:rPr>
        <w:br/>
        <w:t>seguinte organização do documento: Organizar um único documento composto por (i)</w:t>
      </w:r>
      <w:r w:rsidR="00155480" w:rsidRPr="00155480">
        <w:rPr>
          <w:rFonts w:ascii="Times New Roman" w:hAnsi="Times New Roman" w:cs="Times New Roman"/>
        </w:rPr>
        <w:br/>
        <w:t>Quadro de Pontuações devidamente preenchido; (</w:t>
      </w:r>
      <w:proofErr w:type="spellStart"/>
      <w:r w:rsidR="00155480" w:rsidRPr="00155480">
        <w:rPr>
          <w:rFonts w:ascii="Times New Roman" w:hAnsi="Times New Roman" w:cs="Times New Roman"/>
        </w:rPr>
        <w:t>ii</w:t>
      </w:r>
      <w:proofErr w:type="spellEnd"/>
      <w:r w:rsidR="00155480" w:rsidRPr="00155480">
        <w:rPr>
          <w:rFonts w:ascii="Times New Roman" w:hAnsi="Times New Roman" w:cs="Times New Roman"/>
        </w:rPr>
        <w:t>) nas páginas posteriores inserir cada</w:t>
      </w:r>
      <w:r w:rsidR="00155480" w:rsidRPr="00155480">
        <w:rPr>
          <w:rFonts w:ascii="Times New Roman" w:hAnsi="Times New Roman" w:cs="Times New Roman"/>
        </w:rPr>
        <w:br/>
        <w:t>documento comprobatório em uma página separada. Desse modo, UM ÚNICO documento</w:t>
      </w:r>
      <w:r w:rsidR="00155480" w:rsidRPr="00155480">
        <w:rPr>
          <w:rFonts w:ascii="Times New Roman" w:hAnsi="Times New Roman" w:cs="Times New Roman"/>
        </w:rPr>
        <w:br/>
        <w:t xml:space="preserve">deverá ser enviado em formato </w:t>
      </w:r>
      <w:proofErr w:type="spellStart"/>
      <w:r w:rsidR="00155480" w:rsidRPr="00155480">
        <w:rPr>
          <w:rFonts w:ascii="Times New Roman" w:hAnsi="Times New Roman" w:cs="Times New Roman"/>
        </w:rPr>
        <w:t>pdf</w:t>
      </w:r>
      <w:proofErr w:type="spellEnd"/>
      <w:r w:rsidR="00155480" w:rsidRPr="00155480">
        <w:rPr>
          <w:rFonts w:ascii="Times New Roman" w:hAnsi="Times New Roman" w:cs="Times New Roman"/>
        </w:rPr>
        <w:t xml:space="preserve"> através do sistema de inscrições. Como “número do</w:t>
      </w:r>
      <w:r w:rsidR="00155480" w:rsidRPr="00155480">
        <w:rPr>
          <w:rFonts w:ascii="Times New Roman" w:hAnsi="Times New Roman" w:cs="Times New Roman"/>
        </w:rPr>
        <w:br/>
        <w:t>documento” o candidato poderá considerar a numeração da página de seu documento</w:t>
      </w:r>
      <w:r w:rsidR="00155480" w:rsidRPr="00155480">
        <w:rPr>
          <w:rFonts w:ascii="Times New Roman" w:hAnsi="Times New Roman" w:cs="Times New Roman"/>
        </w:rPr>
        <w:br/>
        <w:t>único e que corresponde ao comprovante (ou aos comprovantes) da atividade. Assim, na</w:t>
      </w:r>
      <w:r w:rsidR="00155480" w:rsidRPr="00155480">
        <w:rPr>
          <w:rFonts w:ascii="Times New Roman" w:hAnsi="Times New Roman" w:cs="Times New Roman"/>
        </w:rPr>
        <w:br/>
        <w:t>última coluna do Quadro, insira a sinalização da página a ser consultada pelo avaliador. As</w:t>
      </w:r>
      <w:r w:rsidR="00155480" w:rsidRPr="00155480">
        <w:rPr>
          <w:rFonts w:ascii="Times New Roman" w:hAnsi="Times New Roman" w:cs="Times New Roman"/>
        </w:rPr>
        <w:br/>
        <w:t>atividades sem os respectivos comprovantes não serão pontuadas pela banca examinadora.</w:t>
      </w:r>
      <w:r w:rsidR="00155480" w:rsidRPr="00155480">
        <w:rPr>
          <w:rFonts w:ascii="Times New Roman" w:hAnsi="Times New Roman" w:cs="Times New Roman"/>
        </w:rPr>
        <w:br/>
        <w:t>Apenas as atividades indicadas no quadro de pontuações pelos candidatos serão</w:t>
      </w:r>
      <w:r w:rsidR="00155480" w:rsidRPr="00155480">
        <w:rPr>
          <w:rFonts w:ascii="Times New Roman" w:hAnsi="Times New Roman" w:cs="Times New Roman"/>
        </w:rPr>
        <w:br/>
        <w:t>pontuadas. Comprovantes não citados no Quadro não serão considerados</w:t>
      </w:r>
      <w:r w:rsidR="00155480" w:rsidRPr="00155480">
        <w:rPr>
          <w:rFonts w:ascii="Times New Roman" w:hAnsi="Times New Roman" w:cs="Times New Roman"/>
        </w:rPr>
        <w:t>.</w:t>
      </w:r>
    </w:p>
    <w:p w14:paraId="239F7D8D" w14:textId="33BA484C" w:rsidR="00AE438E" w:rsidRPr="00155480" w:rsidRDefault="00E0169B" w:rsidP="0015548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554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1.4. </w:t>
      </w:r>
      <w:r w:rsidR="00155480" w:rsidRPr="00155480">
        <w:rPr>
          <w:rFonts w:ascii="Times New Roman" w:hAnsi="Times New Roman" w:cs="Times New Roman"/>
        </w:rPr>
        <w:t>O Quadro de Pontuações poderá ser preenchido eletronicamente (ver arquivo</w:t>
      </w:r>
      <w:r w:rsidR="00155480" w:rsidRPr="00155480">
        <w:rPr>
          <w:rFonts w:ascii="Times New Roman" w:hAnsi="Times New Roman" w:cs="Times New Roman"/>
        </w:rPr>
        <w:br/>
        <w:t>disponibilizado na página do Programa) ou ser impresso e preenchido manualmente. Caso</w:t>
      </w:r>
      <w:r w:rsidR="00155480" w:rsidRPr="00155480">
        <w:rPr>
          <w:rFonts w:ascii="Times New Roman" w:hAnsi="Times New Roman" w:cs="Times New Roman"/>
        </w:rPr>
        <w:br/>
        <w:t>o candidato opte pelo preenchimento digital, ele não deverá alterar nenhuma parte do texto</w:t>
      </w:r>
      <w:r w:rsidR="00155480" w:rsidRPr="00155480">
        <w:rPr>
          <w:rFonts w:ascii="Times New Roman" w:hAnsi="Times New Roman" w:cs="Times New Roman"/>
        </w:rPr>
        <w:br/>
        <w:t>nem incluir ou excluir linhas e colunas. Desse modo, somente os campos destinados ao</w:t>
      </w:r>
      <w:r w:rsidR="00155480" w:rsidRPr="00155480">
        <w:rPr>
          <w:rFonts w:ascii="Times New Roman" w:hAnsi="Times New Roman" w:cs="Times New Roman"/>
        </w:rPr>
        <w:br/>
      </w:r>
      <w:proofErr w:type="gramStart"/>
      <w:r w:rsidR="00155480" w:rsidRPr="00155480">
        <w:rPr>
          <w:rFonts w:ascii="Times New Roman" w:hAnsi="Times New Roman" w:cs="Times New Roman"/>
        </w:rPr>
        <w:t>candidato devem</w:t>
      </w:r>
      <w:proofErr w:type="gramEnd"/>
      <w:r w:rsidR="00155480" w:rsidRPr="00155480">
        <w:rPr>
          <w:rFonts w:ascii="Times New Roman" w:hAnsi="Times New Roman" w:cs="Times New Roman"/>
        </w:rPr>
        <w:t xml:space="preserve"> ser preenchidos. O recebimento de quadro com alteração de seu</w:t>
      </w:r>
      <w:r w:rsidR="00155480" w:rsidRPr="00155480">
        <w:rPr>
          <w:rFonts w:ascii="Times New Roman" w:hAnsi="Times New Roman" w:cs="Times New Roman"/>
        </w:rPr>
        <w:br/>
        <w:t>conteúdo poderá ser considerado pela Comissão de Seleção como inadequado e, portanto,</w:t>
      </w:r>
      <w:r w:rsidR="00155480" w:rsidRPr="00155480">
        <w:rPr>
          <w:rFonts w:ascii="Times New Roman" w:hAnsi="Times New Roman" w:cs="Times New Roman"/>
        </w:rPr>
        <w:br/>
        <w:t>desconsiderado para fins de pontuação.</w:t>
      </w:r>
    </w:p>
    <w:p w14:paraId="5CB40EAF" w14:textId="77777777" w:rsidR="00155480" w:rsidRDefault="00155480" w:rsidP="001554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F489401" w14:textId="77777777" w:rsidR="00155480" w:rsidRPr="00FC61E6" w:rsidRDefault="00155480" w:rsidP="001554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9B29AF" w14:textId="3EBAE993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 Quadro de </w:t>
      </w:r>
      <w:r w:rsidR="00C56297"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Pontuações</w:t>
      </w: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704"/>
        <w:gridCol w:w="1134"/>
        <w:gridCol w:w="1418"/>
        <w:gridCol w:w="1426"/>
      </w:tblGrid>
      <w:tr w:rsidR="004D1103" w:rsidRPr="00FC61E6" w14:paraId="6EC9E91D" w14:textId="77777777" w:rsidTr="006864BD">
        <w:trPr>
          <w:tblCellSpacing w:w="0" w:type="dxa"/>
          <w:jc w:val="center"/>
        </w:trPr>
        <w:tc>
          <w:tcPr>
            <w:tcW w:w="2976" w:type="dxa"/>
            <w:vMerge w:val="restart"/>
            <w:vAlign w:val="center"/>
            <w:hideMark/>
          </w:tcPr>
          <w:p w14:paraId="3312EB55" w14:textId="0CFF7BE2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Hlk86940234"/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2704" w:type="dxa"/>
            <w:vMerge w:val="restart"/>
            <w:vAlign w:val="center"/>
            <w:hideMark/>
          </w:tcPr>
          <w:p w14:paraId="77DAEA53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2552" w:type="dxa"/>
            <w:gridSpan w:val="2"/>
            <w:vAlign w:val="center"/>
            <w:hideMark/>
          </w:tcPr>
          <w:p w14:paraId="245C792D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correspondente</w:t>
            </w:r>
          </w:p>
        </w:tc>
        <w:tc>
          <w:tcPr>
            <w:tcW w:w="1426" w:type="dxa"/>
            <w:vMerge w:val="restart"/>
            <w:vAlign w:val="center"/>
            <w:hideMark/>
          </w:tcPr>
          <w:p w14:paraId="6F6369A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Número(s) do(s) documento(s)</w:t>
            </w:r>
          </w:p>
          <w:p w14:paraId="0AA1731D" w14:textId="000F79F7" w:rsidR="00BC4112" w:rsidRPr="00FC61E6" w:rsidRDefault="00BC411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(preencher)</w:t>
            </w:r>
          </w:p>
        </w:tc>
      </w:tr>
      <w:bookmarkEnd w:id="0"/>
      <w:tr w:rsidR="004D1103" w:rsidRPr="00FC61E6" w14:paraId="59145879" w14:textId="77777777" w:rsidTr="006864BD">
        <w:trPr>
          <w:tblCellSpacing w:w="0" w:type="dxa"/>
          <w:jc w:val="center"/>
        </w:trPr>
        <w:tc>
          <w:tcPr>
            <w:tcW w:w="2976" w:type="dxa"/>
            <w:vMerge/>
            <w:vAlign w:val="center"/>
            <w:hideMark/>
          </w:tcPr>
          <w:p w14:paraId="5300E59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04" w:type="dxa"/>
            <w:vMerge/>
            <w:vAlign w:val="center"/>
            <w:hideMark/>
          </w:tcPr>
          <w:p w14:paraId="6475770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0964FE59" w14:textId="58496A6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Atribuída pelo candidato</w:t>
            </w:r>
            <w:r w:rsidR="005A4855"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5A4855"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(preencher)</w:t>
            </w:r>
          </w:p>
        </w:tc>
        <w:tc>
          <w:tcPr>
            <w:tcW w:w="1418" w:type="dxa"/>
            <w:vAlign w:val="center"/>
            <w:hideMark/>
          </w:tcPr>
          <w:p w14:paraId="1DF1519C" w14:textId="77777777" w:rsidR="00BC4112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Conferência pela Comissão de Seleção</w:t>
            </w:r>
            <w:r w:rsidR="005A4855"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27E60E5" w14:textId="6CC6B3EC" w:rsidR="00535581" w:rsidRPr="00FC61E6" w:rsidRDefault="005A4855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(não preencher)</w:t>
            </w:r>
          </w:p>
        </w:tc>
        <w:tc>
          <w:tcPr>
            <w:tcW w:w="1426" w:type="dxa"/>
            <w:vMerge/>
            <w:vAlign w:val="center"/>
            <w:hideMark/>
          </w:tcPr>
          <w:p w14:paraId="4557EC62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1103" w:rsidRPr="00FC61E6" w14:paraId="3B64B743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89114AC" w14:textId="442CDFB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Monitoria</w:t>
            </w:r>
            <w:r w:rsidR="0087737E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em disciplinas de graduação</w:t>
            </w:r>
          </w:p>
        </w:tc>
        <w:tc>
          <w:tcPr>
            <w:tcW w:w="2704" w:type="dxa"/>
            <w:vAlign w:val="center"/>
            <w:hideMark/>
          </w:tcPr>
          <w:p w14:paraId="40D2B71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38C64315" w14:textId="3BBDB20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29084ED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EC4D87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20B0D83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A67ACF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5F86A35" w14:textId="17331A19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Projeto</w:t>
            </w:r>
            <w:r w:rsidR="001F1E0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/Programa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extensão – Membro</w:t>
            </w:r>
            <w:r w:rsidR="001F1E0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 equipe executora</w:t>
            </w:r>
          </w:p>
        </w:tc>
        <w:tc>
          <w:tcPr>
            <w:tcW w:w="2704" w:type="dxa"/>
            <w:vAlign w:val="center"/>
            <w:hideMark/>
          </w:tcPr>
          <w:p w14:paraId="2A221485" w14:textId="63942B5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projeto concluído</w:t>
            </w:r>
            <w:r w:rsidR="000C71A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</w:t>
            </w:r>
            <w:r w:rsidR="000C71A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ponto)</w:t>
            </w:r>
          </w:p>
          <w:p w14:paraId="787A0735" w14:textId="24A4897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7C7374B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452537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55A0B1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02D4C08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1961756" w14:textId="2E6FC1D4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Iniciação científica</w:t>
            </w:r>
            <w:r w:rsidR="0088223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e/ou tecnológica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Discente responsável</w:t>
            </w:r>
            <w:r w:rsidR="00A95E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ou sem bolsa</w:t>
            </w:r>
          </w:p>
        </w:tc>
        <w:tc>
          <w:tcPr>
            <w:tcW w:w="2704" w:type="dxa"/>
            <w:vAlign w:val="center"/>
            <w:hideMark/>
          </w:tcPr>
          <w:p w14:paraId="460A0533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projeto concluído</w:t>
            </w:r>
          </w:p>
        </w:tc>
        <w:tc>
          <w:tcPr>
            <w:tcW w:w="1134" w:type="dxa"/>
            <w:vAlign w:val="center"/>
            <w:hideMark/>
          </w:tcPr>
          <w:p w14:paraId="09765B6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C9CF60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C97373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774BEBF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3027FC3" w14:textId="7F5EA4CD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Iniciação científica</w:t>
            </w:r>
            <w:r w:rsidR="0088223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e/ou tecnológica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Colaborador</w:t>
            </w:r>
          </w:p>
        </w:tc>
        <w:tc>
          <w:tcPr>
            <w:tcW w:w="2704" w:type="dxa"/>
            <w:vAlign w:val="center"/>
            <w:hideMark/>
          </w:tcPr>
          <w:p w14:paraId="71EC3C32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por projeto concluído</w:t>
            </w:r>
          </w:p>
        </w:tc>
        <w:tc>
          <w:tcPr>
            <w:tcW w:w="1134" w:type="dxa"/>
            <w:vAlign w:val="center"/>
            <w:hideMark/>
          </w:tcPr>
          <w:p w14:paraId="0ECE3AA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8AC250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F16598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1563CE9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</w:tcPr>
          <w:p w14:paraId="14C67C28" w14:textId="77777777" w:rsidR="0087737E" w:rsidRPr="00FC61E6" w:rsidRDefault="0087737E" w:rsidP="00E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Estágios voluntários </w:t>
            </w:r>
            <w:r w:rsidR="005617FF"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em laboratório de pesquisa /</w:t>
            </w:r>
            <w:r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ou monitoria em laboratório de pesquisa</w:t>
            </w:r>
          </w:p>
        </w:tc>
        <w:tc>
          <w:tcPr>
            <w:tcW w:w="2704" w:type="dxa"/>
            <w:vAlign w:val="center"/>
          </w:tcPr>
          <w:p w14:paraId="1D95CB0C" w14:textId="77777777" w:rsidR="005617FF" w:rsidRPr="00FC61E6" w:rsidRDefault="005617FF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169B4DE6" w14:textId="77777777" w:rsidR="0087737E" w:rsidRPr="00FC61E6" w:rsidRDefault="0087737E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F082F6B" w14:textId="77777777" w:rsidR="0087737E" w:rsidRPr="00FC61E6" w:rsidRDefault="0087737E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581004EB" w14:textId="77777777" w:rsidR="0087737E" w:rsidRPr="00FC61E6" w:rsidRDefault="0087737E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vAlign w:val="center"/>
          </w:tcPr>
          <w:p w14:paraId="79999E88" w14:textId="77777777" w:rsidR="0087737E" w:rsidRPr="00FC61E6" w:rsidRDefault="0087737E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1103" w:rsidRPr="00FC61E6" w14:paraId="1F509365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D5F2481" w14:textId="109C6580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PET (duração mínima 1 ano)</w:t>
            </w:r>
          </w:p>
        </w:tc>
        <w:tc>
          <w:tcPr>
            <w:tcW w:w="2704" w:type="dxa"/>
            <w:vAlign w:val="center"/>
            <w:hideMark/>
          </w:tcPr>
          <w:p w14:paraId="06809EBB" w14:textId="6536C9B7" w:rsidR="005617FF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(máximo 1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ponto)</w:t>
            </w:r>
          </w:p>
          <w:p w14:paraId="0F5614D9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746A830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53268B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9E8B40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1850545F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D8FE9DC" w14:textId="0F356A2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Ciências sem Fronteira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/Estágio de pesquisa no exterior</w:t>
            </w:r>
          </w:p>
        </w:tc>
        <w:tc>
          <w:tcPr>
            <w:tcW w:w="2704" w:type="dxa"/>
            <w:vAlign w:val="center"/>
            <w:hideMark/>
          </w:tcPr>
          <w:p w14:paraId="570563E9" w14:textId="3A5991C6" w:rsidR="005617FF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participação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(máximo 1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5617FF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ponto)</w:t>
            </w:r>
          </w:p>
          <w:p w14:paraId="04D6D21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40476EA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F6D383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C12624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43B1B917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C1849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banca examinadora de trabalho de conclusão de curso de graduação ou pós-graduação</w:t>
            </w:r>
          </w:p>
        </w:tc>
        <w:tc>
          <w:tcPr>
            <w:tcW w:w="2704" w:type="dxa"/>
            <w:vAlign w:val="center"/>
            <w:hideMark/>
          </w:tcPr>
          <w:p w14:paraId="182D3B40" w14:textId="271539C0" w:rsidR="00535581" w:rsidRPr="00FC61E6" w:rsidRDefault="00A95E03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</w:t>
            </w:r>
            <w:r w:rsidR="0053558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por participação (máximo 0,5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53558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53558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  <w:p w14:paraId="1A46B48F" w14:textId="573B5E72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25898F2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946277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03648E3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5899839A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1675A9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Congressos/</w:t>
            </w:r>
          </w:p>
          <w:p w14:paraId="27DA925A" w14:textId="014D949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Simpósios/Workshops</w:t>
            </w:r>
          </w:p>
        </w:tc>
        <w:tc>
          <w:tcPr>
            <w:tcW w:w="2704" w:type="dxa"/>
            <w:vAlign w:val="center"/>
            <w:hideMark/>
          </w:tcPr>
          <w:p w14:paraId="4AE1CCD1" w14:textId="77777777" w:rsidR="00472373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pontos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/evento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577CAE57" w14:textId="10814932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</w:t>
            </w:r>
            <w:r w:rsidR="000D5DF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65392E6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DB6D7E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A8482C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FFDCBFB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1FF4FA1" w14:textId="378EC7E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Internacional</w:t>
            </w:r>
          </w:p>
        </w:tc>
        <w:tc>
          <w:tcPr>
            <w:tcW w:w="2704" w:type="dxa"/>
            <w:vAlign w:val="center"/>
            <w:hideMark/>
          </w:tcPr>
          <w:p w14:paraId="382F8059" w14:textId="57596EE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trabalho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ponto)</w:t>
            </w:r>
          </w:p>
          <w:p w14:paraId="115B9A85" w14:textId="1BA313AF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Align w:val="center"/>
            <w:hideMark/>
          </w:tcPr>
          <w:p w14:paraId="02439F09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738D10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59B781D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925769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AAB6AAD" w14:textId="307073E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Nacional</w:t>
            </w:r>
          </w:p>
        </w:tc>
        <w:tc>
          <w:tcPr>
            <w:tcW w:w="2704" w:type="dxa"/>
            <w:vAlign w:val="center"/>
            <w:hideMark/>
          </w:tcPr>
          <w:p w14:paraId="2C3CCB90" w14:textId="73F3D25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trabalho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335A2D9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594421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3B746D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0856657C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922F837" w14:textId="4191B74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Regional/Local</w:t>
            </w:r>
          </w:p>
        </w:tc>
        <w:tc>
          <w:tcPr>
            <w:tcW w:w="2704" w:type="dxa"/>
            <w:vAlign w:val="center"/>
            <w:hideMark/>
          </w:tcPr>
          <w:p w14:paraId="4D99549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0,05 pontos por trabalho</w:t>
            </w:r>
          </w:p>
          <w:p w14:paraId="2429FAD1" w14:textId="64F4BDC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ponto)</w:t>
            </w:r>
          </w:p>
        </w:tc>
        <w:tc>
          <w:tcPr>
            <w:tcW w:w="1134" w:type="dxa"/>
            <w:vAlign w:val="center"/>
            <w:hideMark/>
          </w:tcPr>
          <w:p w14:paraId="7987E20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CF789B9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F6B743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E60DDD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CB3117C" w14:textId="72FA73B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Comissão Organizadora de Evento</w:t>
            </w:r>
          </w:p>
        </w:tc>
        <w:tc>
          <w:tcPr>
            <w:tcW w:w="2704" w:type="dxa"/>
            <w:vAlign w:val="center"/>
            <w:hideMark/>
          </w:tcPr>
          <w:p w14:paraId="1CB27440" w14:textId="5F4E09B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Evento (máximo 1</w:t>
            </w:r>
            <w:r w:rsidR="00921C9C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ponto)</w:t>
            </w:r>
          </w:p>
        </w:tc>
        <w:tc>
          <w:tcPr>
            <w:tcW w:w="1134" w:type="dxa"/>
            <w:vAlign w:val="center"/>
            <w:hideMark/>
          </w:tcPr>
          <w:p w14:paraId="0522898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903B8F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3EDAE3C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CFAB3C0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FFF033A" w14:textId="3B989AC8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Palestra ministrada</w:t>
            </w:r>
          </w:p>
        </w:tc>
        <w:tc>
          <w:tcPr>
            <w:tcW w:w="2704" w:type="dxa"/>
            <w:vAlign w:val="center"/>
            <w:hideMark/>
          </w:tcPr>
          <w:p w14:paraId="6ED525EC" w14:textId="3B0E7D16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apresentação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</w:t>
            </w:r>
            <w:r w:rsidR="00E9365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021CD39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6EDD6E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0D5ABC69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DD6816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3288A7" w14:textId="0097B821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(duração mínima de 8 horas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04" w:type="dxa"/>
            <w:vAlign w:val="center"/>
            <w:hideMark/>
          </w:tcPr>
          <w:p w14:paraId="19B14A3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participação</w:t>
            </w:r>
          </w:p>
          <w:p w14:paraId="7E4A6ACD" w14:textId="4E1A5124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0,8</w:t>
            </w:r>
            <w:r w:rsidR="00E9365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1134" w:type="dxa"/>
            <w:vAlign w:val="center"/>
            <w:hideMark/>
          </w:tcPr>
          <w:p w14:paraId="07F0286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34A702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79BD4A4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4C5C0E3A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0BEBA1E" w14:textId="465B443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com duração inferior a 8 horas</w:t>
            </w:r>
          </w:p>
        </w:tc>
        <w:tc>
          <w:tcPr>
            <w:tcW w:w="2704" w:type="dxa"/>
            <w:vAlign w:val="center"/>
            <w:hideMark/>
          </w:tcPr>
          <w:p w14:paraId="0FF7099C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0,15 pontos por participação</w:t>
            </w:r>
          </w:p>
          <w:p w14:paraId="31FB8CD5" w14:textId="13FE949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0,6</w:t>
            </w:r>
            <w:r w:rsidR="00E9365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pontos)</w:t>
            </w:r>
          </w:p>
        </w:tc>
        <w:tc>
          <w:tcPr>
            <w:tcW w:w="1134" w:type="dxa"/>
            <w:vAlign w:val="center"/>
            <w:hideMark/>
          </w:tcPr>
          <w:p w14:paraId="1A569A0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75FBF6F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7F3FC45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07C6BAA1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29AB1F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Livro Publicado (com ISBN)</w:t>
            </w:r>
          </w:p>
        </w:tc>
        <w:tc>
          <w:tcPr>
            <w:tcW w:w="2704" w:type="dxa"/>
            <w:vAlign w:val="center"/>
            <w:hideMark/>
          </w:tcPr>
          <w:p w14:paraId="03AB3ED6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livro</w:t>
            </w:r>
          </w:p>
        </w:tc>
        <w:tc>
          <w:tcPr>
            <w:tcW w:w="1134" w:type="dxa"/>
            <w:vAlign w:val="center"/>
            <w:hideMark/>
          </w:tcPr>
          <w:p w14:paraId="5B9637E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CEAED6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4BA1585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9D3440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268C690" w14:textId="11924D9F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Capitulo de Livro Publicado (com ISBN)</w:t>
            </w:r>
          </w:p>
        </w:tc>
        <w:tc>
          <w:tcPr>
            <w:tcW w:w="2704" w:type="dxa"/>
            <w:vAlign w:val="center"/>
            <w:hideMark/>
          </w:tcPr>
          <w:p w14:paraId="489662B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por capítulo</w:t>
            </w:r>
          </w:p>
        </w:tc>
        <w:tc>
          <w:tcPr>
            <w:tcW w:w="1134" w:type="dxa"/>
            <w:vAlign w:val="center"/>
            <w:hideMark/>
          </w:tcPr>
          <w:p w14:paraId="4C570A7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23918E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237C123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0C6C5A6" w14:textId="77777777" w:rsidTr="006864BD">
        <w:trPr>
          <w:tblCellSpacing w:w="0" w:type="dxa"/>
          <w:jc w:val="center"/>
        </w:trPr>
        <w:tc>
          <w:tcPr>
            <w:tcW w:w="9658" w:type="dxa"/>
            <w:gridSpan w:val="5"/>
            <w:vAlign w:val="center"/>
            <w:hideMark/>
          </w:tcPr>
          <w:p w14:paraId="68E4E8E0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Artigo publicado ou aceito em periódicos científicos:</w:t>
            </w:r>
          </w:p>
        </w:tc>
      </w:tr>
      <w:tr w:rsidR="004D1103" w:rsidRPr="00FC61E6" w14:paraId="25644EC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49936D6" w14:textId="352B44A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acima de 3,0</w:t>
            </w:r>
          </w:p>
        </w:tc>
        <w:tc>
          <w:tcPr>
            <w:tcW w:w="2704" w:type="dxa"/>
            <w:vAlign w:val="center"/>
            <w:hideMark/>
          </w:tcPr>
          <w:p w14:paraId="14D99F2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 pontos por artigo (primeiro autor ou correspondente)</w:t>
            </w:r>
          </w:p>
          <w:p w14:paraId="7BBBC58D" w14:textId="265B7A13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oautor)</w:t>
            </w:r>
          </w:p>
        </w:tc>
        <w:tc>
          <w:tcPr>
            <w:tcW w:w="1134" w:type="dxa"/>
            <w:vAlign w:val="center"/>
            <w:hideMark/>
          </w:tcPr>
          <w:p w14:paraId="6D96B45F" w14:textId="34B88F99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  <w:hideMark/>
          </w:tcPr>
          <w:p w14:paraId="49928DFB" w14:textId="2769BB52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vAlign w:val="center"/>
            <w:hideMark/>
          </w:tcPr>
          <w:p w14:paraId="165DBE90" w14:textId="1E44115B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D1103" w:rsidRPr="00FC61E6" w14:paraId="6DF7AD20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2E6E60" w14:textId="57F5F40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entre 2,0 e 3,0</w:t>
            </w:r>
          </w:p>
        </w:tc>
        <w:tc>
          <w:tcPr>
            <w:tcW w:w="2704" w:type="dxa"/>
            <w:vAlign w:val="center"/>
            <w:hideMark/>
          </w:tcPr>
          <w:p w14:paraId="544D230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por artigo (primeiro autor ou correspondente)</w:t>
            </w:r>
          </w:p>
          <w:p w14:paraId="2E46A32F" w14:textId="67C127B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66EF0668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AD5B6C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73D282F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A74D9D9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1B98BA7" w14:textId="11A00C03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entre 1,0 e 2,0</w:t>
            </w:r>
          </w:p>
        </w:tc>
        <w:tc>
          <w:tcPr>
            <w:tcW w:w="2704" w:type="dxa"/>
            <w:vAlign w:val="center"/>
            <w:hideMark/>
          </w:tcPr>
          <w:p w14:paraId="562F5637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por artigo (primeiro autor ou correspondente)</w:t>
            </w:r>
          </w:p>
          <w:p w14:paraId="710B5FEF" w14:textId="3B13291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5C6C398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EE6D01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37C923F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CD71F0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FD638FE" w14:textId="43F9838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entre 0,5 e 1,0</w:t>
            </w:r>
          </w:p>
        </w:tc>
        <w:tc>
          <w:tcPr>
            <w:tcW w:w="2704" w:type="dxa"/>
            <w:vAlign w:val="center"/>
            <w:hideMark/>
          </w:tcPr>
          <w:p w14:paraId="485535F9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por artigo (primeiro autor ou correspondente)</w:t>
            </w:r>
          </w:p>
          <w:p w14:paraId="08047929" w14:textId="6ED098FC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(</w:t>
            </w:r>
            <w:r w:rsidR="00311803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2EA8DC5B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F1A6D52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53E0A998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9D136E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3CD740F" w14:textId="563824AA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menor que 0,5</w:t>
            </w:r>
          </w:p>
        </w:tc>
        <w:tc>
          <w:tcPr>
            <w:tcW w:w="2704" w:type="dxa"/>
            <w:vAlign w:val="center"/>
            <w:hideMark/>
          </w:tcPr>
          <w:p w14:paraId="4BEA1F5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por artigo (primeiro autor ou correspondente)</w:t>
            </w:r>
          </w:p>
          <w:p w14:paraId="3E2ED9B6" w14:textId="137A022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(</w:t>
            </w:r>
            <w:r w:rsidR="005C340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2662ED0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C2B7A6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B02E9D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591CF7FB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A33B0C2" w14:textId="42E37E4D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4C10B37B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por artigo (primeiro autor ou correspondente)</w:t>
            </w:r>
          </w:p>
          <w:p w14:paraId="37C24795" w14:textId="00B075C8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</w:t>
            </w:r>
            <w:r w:rsidR="005C3401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3340E71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BED12A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30F243BA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645F0C84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0701BF6" w14:textId="0557FDDF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Sem classificação - sem JCR</w:t>
            </w:r>
            <w:r w:rsidR="00320D29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*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não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07ED738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artigo (primeiro autor ou correspondente)</w:t>
            </w:r>
          </w:p>
          <w:p w14:paraId="3B76B121" w14:textId="2E4B546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</w:t>
            </w:r>
            <w:r w:rsidR="00EE4AA0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r w:rsidR="000F5F05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coautor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14:paraId="53760EB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31F4025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0ECB81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EA42CAF" w14:textId="77777777" w:rsidTr="006864BD">
        <w:trPr>
          <w:tblCellSpacing w:w="0" w:type="dxa"/>
          <w:jc w:val="center"/>
        </w:trPr>
        <w:tc>
          <w:tcPr>
            <w:tcW w:w="9658" w:type="dxa"/>
            <w:gridSpan w:val="5"/>
            <w:vAlign w:val="center"/>
            <w:hideMark/>
          </w:tcPr>
          <w:p w14:paraId="2D700CB4" w14:textId="7DBBB1E5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Experiência profissional</w:t>
            </w:r>
          </w:p>
        </w:tc>
      </w:tr>
      <w:tr w:rsidR="004D1103" w:rsidRPr="00FC61E6" w14:paraId="41ADE3B0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B530081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no ensino fundamental e médio e/ou técnico profissionalizante</w:t>
            </w:r>
          </w:p>
        </w:tc>
        <w:tc>
          <w:tcPr>
            <w:tcW w:w="2704" w:type="dxa"/>
            <w:vAlign w:val="center"/>
            <w:hideMark/>
          </w:tcPr>
          <w:p w14:paraId="7A4720E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0,0005 pontos/hora-aula</w:t>
            </w:r>
          </w:p>
        </w:tc>
        <w:tc>
          <w:tcPr>
            <w:tcW w:w="1134" w:type="dxa"/>
            <w:vAlign w:val="center"/>
            <w:hideMark/>
          </w:tcPr>
          <w:p w14:paraId="15C698DD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EE3007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595DF8C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2B35E795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B516A8A" w14:textId="4160111E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graduação</w:t>
            </w:r>
          </w:p>
        </w:tc>
        <w:tc>
          <w:tcPr>
            <w:tcW w:w="2704" w:type="dxa"/>
            <w:vAlign w:val="center"/>
            <w:hideMark/>
          </w:tcPr>
          <w:p w14:paraId="6D7107DF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0,005 pontos/hora-aula</w:t>
            </w:r>
          </w:p>
        </w:tc>
        <w:tc>
          <w:tcPr>
            <w:tcW w:w="1134" w:type="dxa"/>
            <w:vAlign w:val="center"/>
            <w:hideMark/>
          </w:tcPr>
          <w:p w14:paraId="2447EAC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605A196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5114EF87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34030292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E021B4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Pós-Graduação</w:t>
            </w:r>
          </w:p>
        </w:tc>
        <w:tc>
          <w:tcPr>
            <w:tcW w:w="2704" w:type="dxa"/>
            <w:vAlign w:val="center"/>
            <w:hideMark/>
          </w:tcPr>
          <w:p w14:paraId="1A5F2EBB" w14:textId="0FCE4938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0,0075 pontos/hora-aula</w:t>
            </w:r>
          </w:p>
        </w:tc>
        <w:tc>
          <w:tcPr>
            <w:tcW w:w="1134" w:type="dxa"/>
            <w:vAlign w:val="center"/>
            <w:hideMark/>
          </w:tcPr>
          <w:p w14:paraId="50908DAE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4982C91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6CF2A724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4D1103" w:rsidRPr="00FC61E6" w14:paraId="2143E421" w14:textId="77777777" w:rsidTr="006864BD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286637E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704" w:type="dxa"/>
            <w:vAlign w:val="center"/>
            <w:hideMark/>
          </w:tcPr>
          <w:p w14:paraId="28A3CB6A" w14:textId="77777777" w:rsidR="00535581" w:rsidRPr="00FC61E6" w:rsidRDefault="00535581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------------------</w:t>
            </w:r>
          </w:p>
        </w:tc>
        <w:tc>
          <w:tcPr>
            <w:tcW w:w="1134" w:type="dxa"/>
            <w:vAlign w:val="center"/>
            <w:hideMark/>
          </w:tcPr>
          <w:p w14:paraId="2EBF780D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26D5CB3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889E790" w14:textId="77777777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6" w:type="dxa"/>
            <w:vAlign w:val="center"/>
            <w:hideMark/>
          </w:tcPr>
          <w:p w14:paraId="1D85636C" w14:textId="4C7637C9" w:rsidR="00535581" w:rsidRPr="00FC61E6" w:rsidRDefault="00535581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------------------</w:t>
            </w:r>
            <w:r w:rsidR="00712348"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</w:tbl>
    <w:p w14:paraId="68DB5993" w14:textId="6012C71B" w:rsidR="00535581" w:rsidRPr="004D1103" w:rsidRDefault="00320D29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*</w:t>
      </w:r>
      <w:r w:rsidRPr="00FC61E6">
        <w:rPr>
          <w:sz w:val="18"/>
          <w:szCs w:val="18"/>
          <w:lang w:val="en-US"/>
        </w:rPr>
        <w:t xml:space="preserve"> </w:t>
      </w: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JCR: Journal Citation Reports (</w:t>
      </w:r>
      <w:hyperlink r:id="rId8" w:history="1">
        <w:r w:rsidR="008B2073" w:rsidRPr="00FC61E6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val="en-US" w:eastAsia="pt-BR"/>
          </w:rPr>
          <w:t>https://clarivate.com/webofsciencegroup/solutions/journal-citation-reports</w:t>
        </w:r>
      </w:hyperlink>
      <w:r w:rsidR="008B2073"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)</w:t>
      </w:r>
    </w:p>
    <w:sectPr w:rsidR="00535581" w:rsidRPr="004D1103" w:rsidSect="000F3B0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7A35" w14:textId="77777777" w:rsidR="00CF587D" w:rsidRDefault="00CF587D" w:rsidP="0093566B">
      <w:pPr>
        <w:spacing w:after="0" w:line="240" w:lineRule="auto"/>
      </w:pPr>
      <w:r>
        <w:separator/>
      </w:r>
    </w:p>
  </w:endnote>
  <w:endnote w:type="continuationSeparator" w:id="0">
    <w:p w14:paraId="54026149" w14:textId="77777777" w:rsidR="00CF587D" w:rsidRDefault="00CF587D" w:rsidP="0093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8F44" w14:textId="77777777" w:rsidR="00CF587D" w:rsidRDefault="00CF587D" w:rsidP="0093566B">
      <w:pPr>
        <w:spacing w:after="0" w:line="240" w:lineRule="auto"/>
      </w:pPr>
      <w:r>
        <w:separator/>
      </w:r>
    </w:p>
  </w:footnote>
  <w:footnote w:type="continuationSeparator" w:id="0">
    <w:p w14:paraId="1161FEF7" w14:textId="77777777" w:rsidR="00CF587D" w:rsidRDefault="00CF587D" w:rsidP="0093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6245" w14:textId="5C2B1E2E" w:rsidR="0093566B" w:rsidRDefault="0093566B" w:rsidP="0093566B">
    <w:pPr>
      <w:snapToGrid w:val="0"/>
      <w:spacing w:after="0" w:line="240" w:lineRule="auto"/>
      <w:jc w:val="center"/>
      <w:rPr>
        <w:rFonts w:ascii="Arial" w:hAnsi="Arial" w:cs="Arial"/>
        <w:b/>
        <w:bCs/>
        <w:sz w:val="20"/>
      </w:rPr>
    </w:pPr>
    <w:r>
      <w:rPr>
        <w:noProof/>
      </w:rPr>
      <w:drawing>
        <wp:inline distT="0" distB="0" distL="0" distR="0" wp14:anchorId="18FDD4C4" wp14:editId="5CD818A0">
          <wp:extent cx="690880" cy="6908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52AB601" w14:textId="77777777" w:rsidR="0093566B" w:rsidRDefault="0093566B" w:rsidP="0093566B">
    <w:pPr>
      <w:snapToGrid w:val="0"/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2294FC0A" w14:textId="77777777" w:rsidR="0093566B" w:rsidRDefault="0093566B" w:rsidP="0093566B">
    <w:pPr>
      <w:snapToGrid w:val="0"/>
      <w:spacing w:after="0" w:line="240" w:lineRule="auto"/>
      <w:jc w:val="center"/>
      <w:rPr>
        <w:rFonts w:ascii="Arial" w:eastAsia="Lucida Sans Unicode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MINISTÉRIO DA EDUCAÇÃO</w:t>
    </w:r>
  </w:p>
  <w:p w14:paraId="4895BD89" w14:textId="77777777" w:rsidR="0093566B" w:rsidRDefault="0093566B" w:rsidP="0093566B">
    <w:pPr>
      <w:spacing w:after="0" w:line="240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Universidade Federal de Alfenas – UNIFAL- MG</w:t>
    </w:r>
  </w:p>
  <w:p w14:paraId="33950990" w14:textId="77777777" w:rsidR="0093566B" w:rsidRDefault="0093566B" w:rsidP="0093566B">
    <w:pPr>
      <w:spacing w:after="0" w:line="240" w:lineRule="auto"/>
      <w:jc w:val="center"/>
      <w:rPr>
        <w:rFonts w:ascii="Arial" w:hAnsi="Arial" w:cs="Arial"/>
        <w:b/>
        <w:bCs/>
        <w:sz w:val="20"/>
      </w:rPr>
    </w:pPr>
    <w:proofErr w:type="spellStart"/>
    <w:r>
      <w:rPr>
        <w:rFonts w:ascii="Arial" w:hAnsi="Arial" w:cs="Arial"/>
        <w:b/>
        <w:bCs/>
        <w:sz w:val="20"/>
      </w:rPr>
      <w:t>Pró-reitoria</w:t>
    </w:r>
    <w:proofErr w:type="spellEnd"/>
    <w:r>
      <w:rPr>
        <w:rFonts w:ascii="Arial" w:hAnsi="Arial" w:cs="Arial"/>
        <w:b/>
        <w:bCs/>
        <w:sz w:val="20"/>
      </w:rPr>
      <w:t xml:space="preserve"> de Pesquisa e Pós-graduação</w:t>
    </w:r>
  </w:p>
  <w:p w14:paraId="779C9627" w14:textId="77777777" w:rsidR="0093566B" w:rsidRPr="00713907" w:rsidRDefault="0093566B" w:rsidP="0093566B">
    <w:pPr>
      <w:spacing w:after="0" w:line="240" w:lineRule="auto"/>
      <w:ind w:left="-332" w:right="-197"/>
      <w:jc w:val="center"/>
      <w:rPr>
        <w:rFonts w:ascii="Arial" w:hAnsi="Arial" w:cs="Arial"/>
        <w:b/>
        <w:sz w:val="20"/>
        <w:szCs w:val="20"/>
      </w:rPr>
    </w:pPr>
    <w:r w:rsidRPr="00713907">
      <w:rPr>
        <w:rFonts w:ascii="Arial" w:hAnsi="Arial" w:cs="Arial"/>
        <w:b/>
        <w:sz w:val="20"/>
        <w:szCs w:val="20"/>
      </w:rPr>
      <w:t>Programa de Pós-graduação em Nutrição e Longevidade</w:t>
    </w:r>
  </w:p>
  <w:p w14:paraId="4D3942E3" w14:textId="77777777" w:rsidR="0093566B" w:rsidRPr="00713907" w:rsidRDefault="0093566B" w:rsidP="0093566B">
    <w:pPr>
      <w:spacing w:after="0" w:line="240" w:lineRule="auto"/>
      <w:ind w:right="-197"/>
      <w:jc w:val="center"/>
      <w:rPr>
        <w:rFonts w:ascii="Arial" w:hAnsi="Arial" w:cs="Arial"/>
        <w:sz w:val="16"/>
        <w:szCs w:val="16"/>
      </w:rPr>
    </w:pPr>
    <w:r w:rsidRPr="00713907">
      <w:rPr>
        <w:rFonts w:ascii="Arial" w:hAnsi="Arial" w:cs="Arial"/>
        <w:sz w:val="16"/>
        <w:szCs w:val="16"/>
      </w:rPr>
      <w:t>Rua G</w:t>
    </w:r>
    <w:r>
      <w:rPr>
        <w:rFonts w:ascii="Arial" w:hAnsi="Arial" w:cs="Arial"/>
        <w:sz w:val="16"/>
        <w:szCs w:val="16"/>
      </w:rPr>
      <w:t xml:space="preserve">abriel Monteiro da Silva, 700. </w:t>
    </w:r>
    <w:r w:rsidRPr="00713907">
      <w:rPr>
        <w:rFonts w:ascii="Arial" w:hAnsi="Arial" w:cs="Arial"/>
        <w:sz w:val="16"/>
        <w:szCs w:val="16"/>
      </w:rPr>
      <w:t xml:space="preserve"> Alfenas</w:t>
    </w:r>
    <w:r>
      <w:rPr>
        <w:rFonts w:ascii="Arial" w:hAnsi="Arial" w:cs="Arial"/>
        <w:sz w:val="16"/>
        <w:szCs w:val="16"/>
      </w:rPr>
      <w:t xml:space="preserve"> - Minas Gerais - Brasil</w:t>
    </w:r>
    <w:r w:rsidRPr="00713907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 w:rsidRPr="00713907">
      <w:rPr>
        <w:rFonts w:ascii="Arial" w:hAnsi="Arial" w:cs="Arial"/>
        <w:sz w:val="16"/>
        <w:szCs w:val="16"/>
      </w:rPr>
      <w:t>CEP 37130-000</w:t>
    </w:r>
  </w:p>
  <w:p w14:paraId="777C673C" w14:textId="0E1F2716" w:rsidR="0093566B" w:rsidRDefault="0093566B">
    <w:pPr>
      <w:pStyle w:val="Cabealho"/>
    </w:pPr>
  </w:p>
  <w:p w14:paraId="4D9E93F9" w14:textId="77777777" w:rsidR="0093566B" w:rsidRDefault="009356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B8D"/>
    <w:multiLevelType w:val="multilevel"/>
    <w:tmpl w:val="91B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95CE4"/>
    <w:multiLevelType w:val="multilevel"/>
    <w:tmpl w:val="06F069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8370685">
    <w:abstractNumId w:val="0"/>
    <w:lvlOverride w:ilvl="0">
      <w:startOverride w:val="1"/>
    </w:lvlOverride>
  </w:num>
  <w:num w:numId="2" w16cid:durableId="14718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81"/>
    <w:rsid w:val="00005BAB"/>
    <w:rsid w:val="000060D3"/>
    <w:rsid w:val="0000628A"/>
    <w:rsid w:val="00015399"/>
    <w:rsid w:val="00016A8A"/>
    <w:rsid w:val="00026955"/>
    <w:rsid w:val="0003237E"/>
    <w:rsid w:val="00033C3D"/>
    <w:rsid w:val="00041119"/>
    <w:rsid w:val="00051ECA"/>
    <w:rsid w:val="00061E40"/>
    <w:rsid w:val="000631D0"/>
    <w:rsid w:val="00063A72"/>
    <w:rsid w:val="000661B5"/>
    <w:rsid w:val="0007585E"/>
    <w:rsid w:val="000872DA"/>
    <w:rsid w:val="00092CFB"/>
    <w:rsid w:val="000931BC"/>
    <w:rsid w:val="0009586C"/>
    <w:rsid w:val="00095F3E"/>
    <w:rsid w:val="000A0F0D"/>
    <w:rsid w:val="000A7A47"/>
    <w:rsid w:val="000B0BB5"/>
    <w:rsid w:val="000B4F99"/>
    <w:rsid w:val="000B6FE2"/>
    <w:rsid w:val="000C184D"/>
    <w:rsid w:val="000C6A50"/>
    <w:rsid w:val="000C71A3"/>
    <w:rsid w:val="000D1775"/>
    <w:rsid w:val="000D29C0"/>
    <w:rsid w:val="000D5DF3"/>
    <w:rsid w:val="000D602D"/>
    <w:rsid w:val="000E39D7"/>
    <w:rsid w:val="000E3A33"/>
    <w:rsid w:val="000E7675"/>
    <w:rsid w:val="000F0090"/>
    <w:rsid w:val="000F3B09"/>
    <w:rsid w:val="000F5B1E"/>
    <w:rsid w:val="000F5F05"/>
    <w:rsid w:val="000F7C88"/>
    <w:rsid w:val="00100F47"/>
    <w:rsid w:val="00101231"/>
    <w:rsid w:val="00103B77"/>
    <w:rsid w:val="00104D86"/>
    <w:rsid w:val="00115415"/>
    <w:rsid w:val="00116025"/>
    <w:rsid w:val="00126814"/>
    <w:rsid w:val="00132B94"/>
    <w:rsid w:val="00137868"/>
    <w:rsid w:val="00141498"/>
    <w:rsid w:val="00151A97"/>
    <w:rsid w:val="001553E6"/>
    <w:rsid w:val="00155480"/>
    <w:rsid w:val="00161801"/>
    <w:rsid w:val="00173215"/>
    <w:rsid w:val="001802A3"/>
    <w:rsid w:val="0018220E"/>
    <w:rsid w:val="001860C4"/>
    <w:rsid w:val="001872DA"/>
    <w:rsid w:val="0019214D"/>
    <w:rsid w:val="001922D3"/>
    <w:rsid w:val="00192318"/>
    <w:rsid w:val="00193479"/>
    <w:rsid w:val="001A21BF"/>
    <w:rsid w:val="001A6135"/>
    <w:rsid w:val="001B262F"/>
    <w:rsid w:val="001B27A4"/>
    <w:rsid w:val="001B2B50"/>
    <w:rsid w:val="001B2F70"/>
    <w:rsid w:val="001B46BF"/>
    <w:rsid w:val="001C3395"/>
    <w:rsid w:val="001C3814"/>
    <w:rsid w:val="001C3EC7"/>
    <w:rsid w:val="001C43C3"/>
    <w:rsid w:val="001C6D45"/>
    <w:rsid w:val="001D140A"/>
    <w:rsid w:val="001D6F92"/>
    <w:rsid w:val="001E43E9"/>
    <w:rsid w:val="001E5BED"/>
    <w:rsid w:val="001E668E"/>
    <w:rsid w:val="001F1C75"/>
    <w:rsid w:val="001F1E08"/>
    <w:rsid w:val="001F3115"/>
    <w:rsid w:val="001F5F0E"/>
    <w:rsid w:val="001F7B15"/>
    <w:rsid w:val="0020033A"/>
    <w:rsid w:val="0020293B"/>
    <w:rsid w:val="0020442A"/>
    <w:rsid w:val="0020751E"/>
    <w:rsid w:val="00214972"/>
    <w:rsid w:val="00217805"/>
    <w:rsid w:val="00234451"/>
    <w:rsid w:val="00240F4C"/>
    <w:rsid w:val="00255DCD"/>
    <w:rsid w:val="00271131"/>
    <w:rsid w:val="0027169F"/>
    <w:rsid w:val="002740FE"/>
    <w:rsid w:val="00274511"/>
    <w:rsid w:val="00276670"/>
    <w:rsid w:val="00280117"/>
    <w:rsid w:val="002938B8"/>
    <w:rsid w:val="00294DF3"/>
    <w:rsid w:val="00295D37"/>
    <w:rsid w:val="002A1800"/>
    <w:rsid w:val="002A562A"/>
    <w:rsid w:val="002B1628"/>
    <w:rsid w:val="002C4522"/>
    <w:rsid w:val="002C59D2"/>
    <w:rsid w:val="002D4784"/>
    <w:rsid w:val="002D4988"/>
    <w:rsid w:val="002E6A36"/>
    <w:rsid w:val="002E74D6"/>
    <w:rsid w:val="002F4809"/>
    <w:rsid w:val="002F5ECA"/>
    <w:rsid w:val="002F67D7"/>
    <w:rsid w:val="0030381C"/>
    <w:rsid w:val="00307CE4"/>
    <w:rsid w:val="00311803"/>
    <w:rsid w:val="00311D74"/>
    <w:rsid w:val="00312892"/>
    <w:rsid w:val="003134CE"/>
    <w:rsid w:val="00313E60"/>
    <w:rsid w:val="00317AB6"/>
    <w:rsid w:val="00320197"/>
    <w:rsid w:val="00320D29"/>
    <w:rsid w:val="00321ACC"/>
    <w:rsid w:val="00322BA5"/>
    <w:rsid w:val="00322F0F"/>
    <w:rsid w:val="003303FC"/>
    <w:rsid w:val="00337082"/>
    <w:rsid w:val="003457EA"/>
    <w:rsid w:val="003478C7"/>
    <w:rsid w:val="003507C1"/>
    <w:rsid w:val="003524D1"/>
    <w:rsid w:val="0035610E"/>
    <w:rsid w:val="003611F4"/>
    <w:rsid w:val="00365F4F"/>
    <w:rsid w:val="003735E5"/>
    <w:rsid w:val="00382F83"/>
    <w:rsid w:val="00383E22"/>
    <w:rsid w:val="00387FEF"/>
    <w:rsid w:val="003919A2"/>
    <w:rsid w:val="003A1315"/>
    <w:rsid w:val="003B2F32"/>
    <w:rsid w:val="003B7D52"/>
    <w:rsid w:val="003C1819"/>
    <w:rsid w:val="003C3E2C"/>
    <w:rsid w:val="003C713F"/>
    <w:rsid w:val="003D0EBD"/>
    <w:rsid w:val="003E630B"/>
    <w:rsid w:val="003F01AD"/>
    <w:rsid w:val="003F61A0"/>
    <w:rsid w:val="00401639"/>
    <w:rsid w:val="004025B1"/>
    <w:rsid w:val="00402769"/>
    <w:rsid w:val="00406B05"/>
    <w:rsid w:val="004113A8"/>
    <w:rsid w:val="00416A93"/>
    <w:rsid w:val="004227C1"/>
    <w:rsid w:val="00425719"/>
    <w:rsid w:val="00426DAD"/>
    <w:rsid w:val="00433A5D"/>
    <w:rsid w:val="004376C6"/>
    <w:rsid w:val="004437C0"/>
    <w:rsid w:val="0044414A"/>
    <w:rsid w:val="004512B6"/>
    <w:rsid w:val="00456108"/>
    <w:rsid w:val="00461B06"/>
    <w:rsid w:val="00463B15"/>
    <w:rsid w:val="00464EC1"/>
    <w:rsid w:val="00465E07"/>
    <w:rsid w:val="00472373"/>
    <w:rsid w:val="004745D1"/>
    <w:rsid w:val="00484E93"/>
    <w:rsid w:val="00485FD8"/>
    <w:rsid w:val="00491E99"/>
    <w:rsid w:val="004A1DFC"/>
    <w:rsid w:val="004A21CC"/>
    <w:rsid w:val="004B12A9"/>
    <w:rsid w:val="004B4350"/>
    <w:rsid w:val="004C0BAA"/>
    <w:rsid w:val="004C1C6B"/>
    <w:rsid w:val="004C369D"/>
    <w:rsid w:val="004D1103"/>
    <w:rsid w:val="004D1B9B"/>
    <w:rsid w:val="004D3323"/>
    <w:rsid w:val="004D333E"/>
    <w:rsid w:val="004D7B59"/>
    <w:rsid w:val="004E3853"/>
    <w:rsid w:val="004E6CE5"/>
    <w:rsid w:val="004F31E0"/>
    <w:rsid w:val="004F5A61"/>
    <w:rsid w:val="00505449"/>
    <w:rsid w:val="00510017"/>
    <w:rsid w:val="005150FC"/>
    <w:rsid w:val="00516FD7"/>
    <w:rsid w:val="00524C55"/>
    <w:rsid w:val="005275D5"/>
    <w:rsid w:val="00527901"/>
    <w:rsid w:val="00531638"/>
    <w:rsid w:val="0053237D"/>
    <w:rsid w:val="00535581"/>
    <w:rsid w:val="00547AD6"/>
    <w:rsid w:val="00551F82"/>
    <w:rsid w:val="00552880"/>
    <w:rsid w:val="00553B70"/>
    <w:rsid w:val="005617FF"/>
    <w:rsid w:val="00561801"/>
    <w:rsid w:val="00564C4F"/>
    <w:rsid w:val="0057038D"/>
    <w:rsid w:val="00571567"/>
    <w:rsid w:val="005860EC"/>
    <w:rsid w:val="00587AE1"/>
    <w:rsid w:val="00591DB1"/>
    <w:rsid w:val="00595FE3"/>
    <w:rsid w:val="005A4855"/>
    <w:rsid w:val="005A5D43"/>
    <w:rsid w:val="005B6BEC"/>
    <w:rsid w:val="005C3401"/>
    <w:rsid w:val="005D0624"/>
    <w:rsid w:val="005D4EA5"/>
    <w:rsid w:val="005D5618"/>
    <w:rsid w:val="005D7F39"/>
    <w:rsid w:val="005E202F"/>
    <w:rsid w:val="005F0064"/>
    <w:rsid w:val="005F329E"/>
    <w:rsid w:val="005F6696"/>
    <w:rsid w:val="00600F0B"/>
    <w:rsid w:val="00603FC7"/>
    <w:rsid w:val="006049B3"/>
    <w:rsid w:val="00605ED0"/>
    <w:rsid w:val="00606D2D"/>
    <w:rsid w:val="00606EBF"/>
    <w:rsid w:val="00610902"/>
    <w:rsid w:val="00616B8D"/>
    <w:rsid w:val="006173B2"/>
    <w:rsid w:val="00630D6F"/>
    <w:rsid w:val="00632E72"/>
    <w:rsid w:val="00633A8B"/>
    <w:rsid w:val="00634872"/>
    <w:rsid w:val="00640293"/>
    <w:rsid w:val="0064154E"/>
    <w:rsid w:val="00642D3D"/>
    <w:rsid w:val="006472A9"/>
    <w:rsid w:val="006530C9"/>
    <w:rsid w:val="00656FAC"/>
    <w:rsid w:val="00660782"/>
    <w:rsid w:val="006609F4"/>
    <w:rsid w:val="00664F96"/>
    <w:rsid w:val="006651FC"/>
    <w:rsid w:val="0067269D"/>
    <w:rsid w:val="00674FA9"/>
    <w:rsid w:val="006835A9"/>
    <w:rsid w:val="006864BD"/>
    <w:rsid w:val="006A4FCD"/>
    <w:rsid w:val="006B15D2"/>
    <w:rsid w:val="006B19E5"/>
    <w:rsid w:val="006D0D9F"/>
    <w:rsid w:val="006D7DB1"/>
    <w:rsid w:val="006E1D3E"/>
    <w:rsid w:val="006E6F14"/>
    <w:rsid w:val="006F032E"/>
    <w:rsid w:val="006F2819"/>
    <w:rsid w:val="006F2A2A"/>
    <w:rsid w:val="0070742F"/>
    <w:rsid w:val="007075BE"/>
    <w:rsid w:val="00712348"/>
    <w:rsid w:val="00712760"/>
    <w:rsid w:val="007144FB"/>
    <w:rsid w:val="00715505"/>
    <w:rsid w:val="0071651F"/>
    <w:rsid w:val="007263EC"/>
    <w:rsid w:val="00726D54"/>
    <w:rsid w:val="00727E33"/>
    <w:rsid w:val="007379F2"/>
    <w:rsid w:val="00741E07"/>
    <w:rsid w:val="00742BFF"/>
    <w:rsid w:val="007437CC"/>
    <w:rsid w:val="00743D20"/>
    <w:rsid w:val="007472E8"/>
    <w:rsid w:val="00752CCF"/>
    <w:rsid w:val="00753581"/>
    <w:rsid w:val="0076089A"/>
    <w:rsid w:val="0077367A"/>
    <w:rsid w:val="00775783"/>
    <w:rsid w:val="00775987"/>
    <w:rsid w:val="00776477"/>
    <w:rsid w:val="007873EC"/>
    <w:rsid w:val="00787409"/>
    <w:rsid w:val="007A2B62"/>
    <w:rsid w:val="007B2288"/>
    <w:rsid w:val="007B3EED"/>
    <w:rsid w:val="007B4645"/>
    <w:rsid w:val="007B55A4"/>
    <w:rsid w:val="007C1821"/>
    <w:rsid w:val="007C22DF"/>
    <w:rsid w:val="007C31F3"/>
    <w:rsid w:val="007E30AB"/>
    <w:rsid w:val="007E7063"/>
    <w:rsid w:val="007F210A"/>
    <w:rsid w:val="007F3BB7"/>
    <w:rsid w:val="007F6B87"/>
    <w:rsid w:val="00801FF6"/>
    <w:rsid w:val="00812790"/>
    <w:rsid w:val="00830D13"/>
    <w:rsid w:val="00842EB0"/>
    <w:rsid w:val="00845671"/>
    <w:rsid w:val="0084567C"/>
    <w:rsid w:val="00850B7B"/>
    <w:rsid w:val="00855832"/>
    <w:rsid w:val="00855CB2"/>
    <w:rsid w:val="008668B9"/>
    <w:rsid w:val="0087297A"/>
    <w:rsid w:val="008772A2"/>
    <w:rsid w:val="0087737E"/>
    <w:rsid w:val="00877E50"/>
    <w:rsid w:val="00882233"/>
    <w:rsid w:val="00883052"/>
    <w:rsid w:val="008917E9"/>
    <w:rsid w:val="008927CE"/>
    <w:rsid w:val="008944E3"/>
    <w:rsid w:val="0089490A"/>
    <w:rsid w:val="00897EC0"/>
    <w:rsid w:val="008A2649"/>
    <w:rsid w:val="008A458D"/>
    <w:rsid w:val="008A55D5"/>
    <w:rsid w:val="008B2073"/>
    <w:rsid w:val="008C4781"/>
    <w:rsid w:val="008C4AE4"/>
    <w:rsid w:val="008C5571"/>
    <w:rsid w:val="008C71F8"/>
    <w:rsid w:val="008C74B3"/>
    <w:rsid w:val="008C7509"/>
    <w:rsid w:val="008D1709"/>
    <w:rsid w:val="008D3573"/>
    <w:rsid w:val="008D3D5F"/>
    <w:rsid w:val="008D4205"/>
    <w:rsid w:val="008D582B"/>
    <w:rsid w:val="008E0CAA"/>
    <w:rsid w:val="008E56C6"/>
    <w:rsid w:val="008E68FB"/>
    <w:rsid w:val="008F0A11"/>
    <w:rsid w:val="008F1507"/>
    <w:rsid w:val="008F1E2C"/>
    <w:rsid w:val="008F340A"/>
    <w:rsid w:val="008F3F7E"/>
    <w:rsid w:val="008F4565"/>
    <w:rsid w:val="008F49A9"/>
    <w:rsid w:val="008F7A70"/>
    <w:rsid w:val="00902CCB"/>
    <w:rsid w:val="00906AC8"/>
    <w:rsid w:val="00913944"/>
    <w:rsid w:val="00914E7F"/>
    <w:rsid w:val="0091628A"/>
    <w:rsid w:val="00916E17"/>
    <w:rsid w:val="009170FE"/>
    <w:rsid w:val="00921C9C"/>
    <w:rsid w:val="00925F53"/>
    <w:rsid w:val="00926370"/>
    <w:rsid w:val="009272E6"/>
    <w:rsid w:val="0092762E"/>
    <w:rsid w:val="0093566B"/>
    <w:rsid w:val="009364CF"/>
    <w:rsid w:val="00937A53"/>
    <w:rsid w:val="00943A39"/>
    <w:rsid w:val="00944885"/>
    <w:rsid w:val="00944A73"/>
    <w:rsid w:val="00947AD9"/>
    <w:rsid w:val="00960DAD"/>
    <w:rsid w:val="009815F9"/>
    <w:rsid w:val="0098274C"/>
    <w:rsid w:val="00982AF7"/>
    <w:rsid w:val="009838F2"/>
    <w:rsid w:val="0099021E"/>
    <w:rsid w:val="00991481"/>
    <w:rsid w:val="00992C68"/>
    <w:rsid w:val="009944D3"/>
    <w:rsid w:val="009A36DC"/>
    <w:rsid w:val="009A422A"/>
    <w:rsid w:val="009B0850"/>
    <w:rsid w:val="009B5CD7"/>
    <w:rsid w:val="009B7666"/>
    <w:rsid w:val="009C4BFF"/>
    <w:rsid w:val="009C4F23"/>
    <w:rsid w:val="009C7F73"/>
    <w:rsid w:val="009D24EA"/>
    <w:rsid w:val="009D2DC1"/>
    <w:rsid w:val="009E3AEB"/>
    <w:rsid w:val="009E57E0"/>
    <w:rsid w:val="009F45FB"/>
    <w:rsid w:val="009F53E2"/>
    <w:rsid w:val="00A03DE1"/>
    <w:rsid w:val="00A105FF"/>
    <w:rsid w:val="00A10DE1"/>
    <w:rsid w:val="00A15E22"/>
    <w:rsid w:val="00A163F8"/>
    <w:rsid w:val="00A16C9C"/>
    <w:rsid w:val="00A22855"/>
    <w:rsid w:val="00A315E4"/>
    <w:rsid w:val="00A31B23"/>
    <w:rsid w:val="00A44F97"/>
    <w:rsid w:val="00A55C87"/>
    <w:rsid w:val="00A729F6"/>
    <w:rsid w:val="00A749F2"/>
    <w:rsid w:val="00A76036"/>
    <w:rsid w:val="00A82AF1"/>
    <w:rsid w:val="00A83BE3"/>
    <w:rsid w:val="00A870E8"/>
    <w:rsid w:val="00A904B1"/>
    <w:rsid w:val="00A9562D"/>
    <w:rsid w:val="00A95E03"/>
    <w:rsid w:val="00AA0343"/>
    <w:rsid w:val="00AA0B00"/>
    <w:rsid w:val="00AC1EF2"/>
    <w:rsid w:val="00AC26EB"/>
    <w:rsid w:val="00AC5BD7"/>
    <w:rsid w:val="00AC6EE0"/>
    <w:rsid w:val="00AE438E"/>
    <w:rsid w:val="00AE590F"/>
    <w:rsid w:val="00AE5DDA"/>
    <w:rsid w:val="00AE5FDE"/>
    <w:rsid w:val="00AE78B9"/>
    <w:rsid w:val="00AF3EC5"/>
    <w:rsid w:val="00AF622B"/>
    <w:rsid w:val="00AF6A4B"/>
    <w:rsid w:val="00B01A72"/>
    <w:rsid w:val="00B02965"/>
    <w:rsid w:val="00B050A7"/>
    <w:rsid w:val="00B165E6"/>
    <w:rsid w:val="00B20033"/>
    <w:rsid w:val="00B26532"/>
    <w:rsid w:val="00B32591"/>
    <w:rsid w:val="00B3286B"/>
    <w:rsid w:val="00B33F2C"/>
    <w:rsid w:val="00B50C0E"/>
    <w:rsid w:val="00B53AE9"/>
    <w:rsid w:val="00B629C0"/>
    <w:rsid w:val="00B64385"/>
    <w:rsid w:val="00B64660"/>
    <w:rsid w:val="00B7148D"/>
    <w:rsid w:val="00B73A05"/>
    <w:rsid w:val="00B76381"/>
    <w:rsid w:val="00B81589"/>
    <w:rsid w:val="00B8520F"/>
    <w:rsid w:val="00B875A9"/>
    <w:rsid w:val="00B878CF"/>
    <w:rsid w:val="00B96DA4"/>
    <w:rsid w:val="00B97F43"/>
    <w:rsid w:val="00BA0850"/>
    <w:rsid w:val="00BA4AA3"/>
    <w:rsid w:val="00BB1229"/>
    <w:rsid w:val="00BB2796"/>
    <w:rsid w:val="00BC0A2C"/>
    <w:rsid w:val="00BC303E"/>
    <w:rsid w:val="00BC3CCC"/>
    <w:rsid w:val="00BC4112"/>
    <w:rsid w:val="00BD2EBA"/>
    <w:rsid w:val="00BD56C9"/>
    <w:rsid w:val="00BD5ABC"/>
    <w:rsid w:val="00BD6579"/>
    <w:rsid w:val="00BD73C3"/>
    <w:rsid w:val="00BD7C3A"/>
    <w:rsid w:val="00BE0225"/>
    <w:rsid w:val="00BE66BA"/>
    <w:rsid w:val="00BF7B5D"/>
    <w:rsid w:val="00C0660D"/>
    <w:rsid w:val="00C136A6"/>
    <w:rsid w:val="00C14D64"/>
    <w:rsid w:val="00C174AD"/>
    <w:rsid w:val="00C300AE"/>
    <w:rsid w:val="00C30BA7"/>
    <w:rsid w:val="00C347F1"/>
    <w:rsid w:val="00C376A9"/>
    <w:rsid w:val="00C450DD"/>
    <w:rsid w:val="00C45C9F"/>
    <w:rsid w:val="00C45E42"/>
    <w:rsid w:val="00C521F6"/>
    <w:rsid w:val="00C56297"/>
    <w:rsid w:val="00C61E9A"/>
    <w:rsid w:val="00C65BA8"/>
    <w:rsid w:val="00C65DF1"/>
    <w:rsid w:val="00C72CA7"/>
    <w:rsid w:val="00C766BF"/>
    <w:rsid w:val="00C778A4"/>
    <w:rsid w:val="00C82DAE"/>
    <w:rsid w:val="00C861B2"/>
    <w:rsid w:val="00C90737"/>
    <w:rsid w:val="00C92140"/>
    <w:rsid w:val="00C92420"/>
    <w:rsid w:val="00C92643"/>
    <w:rsid w:val="00C939CD"/>
    <w:rsid w:val="00CA3CAA"/>
    <w:rsid w:val="00CA5792"/>
    <w:rsid w:val="00CA67BD"/>
    <w:rsid w:val="00CA78EF"/>
    <w:rsid w:val="00CB29FD"/>
    <w:rsid w:val="00CB2BE8"/>
    <w:rsid w:val="00CB6A4E"/>
    <w:rsid w:val="00CB78C8"/>
    <w:rsid w:val="00CC4A53"/>
    <w:rsid w:val="00CC791B"/>
    <w:rsid w:val="00CD43DE"/>
    <w:rsid w:val="00CE4FBB"/>
    <w:rsid w:val="00CF3CE2"/>
    <w:rsid w:val="00CF4DBF"/>
    <w:rsid w:val="00CF587D"/>
    <w:rsid w:val="00CF58AB"/>
    <w:rsid w:val="00D073CE"/>
    <w:rsid w:val="00D13621"/>
    <w:rsid w:val="00D13822"/>
    <w:rsid w:val="00D327F0"/>
    <w:rsid w:val="00D33BBB"/>
    <w:rsid w:val="00D35A26"/>
    <w:rsid w:val="00D37131"/>
    <w:rsid w:val="00D40312"/>
    <w:rsid w:val="00D43DA5"/>
    <w:rsid w:val="00D44B88"/>
    <w:rsid w:val="00D51D04"/>
    <w:rsid w:val="00D53370"/>
    <w:rsid w:val="00D73C2F"/>
    <w:rsid w:val="00D85BF0"/>
    <w:rsid w:val="00D9577E"/>
    <w:rsid w:val="00DA292B"/>
    <w:rsid w:val="00DB41D5"/>
    <w:rsid w:val="00DB45CE"/>
    <w:rsid w:val="00DB7BBA"/>
    <w:rsid w:val="00DC2734"/>
    <w:rsid w:val="00DC2C2F"/>
    <w:rsid w:val="00DC7C27"/>
    <w:rsid w:val="00DD7501"/>
    <w:rsid w:val="00DE32FA"/>
    <w:rsid w:val="00DE7906"/>
    <w:rsid w:val="00DF014A"/>
    <w:rsid w:val="00DF4D4F"/>
    <w:rsid w:val="00DF59C8"/>
    <w:rsid w:val="00E0169B"/>
    <w:rsid w:val="00E02B64"/>
    <w:rsid w:val="00E0437C"/>
    <w:rsid w:val="00E058CC"/>
    <w:rsid w:val="00E0615D"/>
    <w:rsid w:val="00E1392F"/>
    <w:rsid w:val="00E1580E"/>
    <w:rsid w:val="00E158D4"/>
    <w:rsid w:val="00E16DA4"/>
    <w:rsid w:val="00E2216B"/>
    <w:rsid w:val="00E23F8C"/>
    <w:rsid w:val="00E25AE7"/>
    <w:rsid w:val="00E303C8"/>
    <w:rsid w:val="00E33939"/>
    <w:rsid w:val="00E35419"/>
    <w:rsid w:val="00E3686D"/>
    <w:rsid w:val="00E37B41"/>
    <w:rsid w:val="00E41276"/>
    <w:rsid w:val="00E45637"/>
    <w:rsid w:val="00E53EA9"/>
    <w:rsid w:val="00E55DD0"/>
    <w:rsid w:val="00E61359"/>
    <w:rsid w:val="00E67D98"/>
    <w:rsid w:val="00E85299"/>
    <w:rsid w:val="00E93650"/>
    <w:rsid w:val="00E93F99"/>
    <w:rsid w:val="00E96D17"/>
    <w:rsid w:val="00EA27C9"/>
    <w:rsid w:val="00EB4098"/>
    <w:rsid w:val="00EB5B66"/>
    <w:rsid w:val="00EB685F"/>
    <w:rsid w:val="00EC028F"/>
    <w:rsid w:val="00EC7897"/>
    <w:rsid w:val="00ED1126"/>
    <w:rsid w:val="00ED1BBD"/>
    <w:rsid w:val="00ED4EF0"/>
    <w:rsid w:val="00EE135D"/>
    <w:rsid w:val="00EE4432"/>
    <w:rsid w:val="00EE4763"/>
    <w:rsid w:val="00EE4921"/>
    <w:rsid w:val="00EE4AA0"/>
    <w:rsid w:val="00EE69D5"/>
    <w:rsid w:val="00EE7A8E"/>
    <w:rsid w:val="00EF1164"/>
    <w:rsid w:val="00EF2B5C"/>
    <w:rsid w:val="00EF621F"/>
    <w:rsid w:val="00F00645"/>
    <w:rsid w:val="00F06695"/>
    <w:rsid w:val="00F13C0F"/>
    <w:rsid w:val="00F13F00"/>
    <w:rsid w:val="00F143C9"/>
    <w:rsid w:val="00F17872"/>
    <w:rsid w:val="00F27416"/>
    <w:rsid w:val="00F31777"/>
    <w:rsid w:val="00F32DC7"/>
    <w:rsid w:val="00F33F27"/>
    <w:rsid w:val="00F35158"/>
    <w:rsid w:val="00F40C8C"/>
    <w:rsid w:val="00F41E30"/>
    <w:rsid w:val="00F4617E"/>
    <w:rsid w:val="00F65535"/>
    <w:rsid w:val="00F71FC8"/>
    <w:rsid w:val="00F74AFA"/>
    <w:rsid w:val="00F75480"/>
    <w:rsid w:val="00F81916"/>
    <w:rsid w:val="00F85B97"/>
    <w:rsid w:val="00F863DB"/>
    <w:rsid w:val="00F90645"/>
    <w:rsid w:val="00F90ED5"/>
    <w:rsid w:val="00FA11AF"/>
    <w:rsid w:val="00FA1C6E"/>
    <w:rsid w:val="00FA288C"/>
    <w:rsid w:val="00FA2D3C"/>
    <w:rsid w:val="00FA72A9"/>
    <w:rsid w:val="00FB49C3"/>
    <w:rsid w:val="00FB52E8"/>
    <w:rsid w:val="00FC61E6"/>
    <w:rsid w:val="00FC6DE1"/>
    <w:rsid w:val="00FE2BC7"/>
    <w:rsid w:val="00FE2ECE"/>
    <w:rsid w:val="00FE4021"/>
    <w:rsid w:val="00FE5989"/>
    <w:rsid w:val="00FE5D39"/>
    <w:rsid w:val="00FF05AA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3693"/>
  <w15:docId w15:val="{BE19B782-893B-4C00-B2E6-7EDE4A2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4E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1BBD"/>
    <w:rPr>
      <w:color w:val="0000FF"/>
      <w:u w:val="single"/>
    </w:rPr>
  </w:style>
  <w:style w:type="character" w:customStyle="1" w:styleId="markedcontent">
    <w:name w:val="markedcontent"/>
    <w:basedOn w:val="Fontepargpadro"/>
    <w:rsid w:val="0087737E"/>
  </w:style>
  <w:style w:type="character" w:styleId="Refdecomentrio">
    <w:name w:val="annotation reference"/>
    <w:basedOn w:val="Fontepargpadro"/>
    <w:uiPriority w:val="99"/>
    <w:semiHidden/>
    <w:unhideWhenUsed/>
    <w:rsid w:val="008F49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9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9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9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9A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136A6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4E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FB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060D3"/>
    <w:rPr>
      <w:color w:val="605E5C"/>
      <w:shd w:val="clear" w:color="auto" w:fill="E1DFDD"/>
    </w:rPr>
  </w:style>
  <w:style w:type="paragraph" w:customStyle="1" w:styleId="Default">
    <w:name w:val="Default"/>
    <w:rsid w:val="00872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66B"/>
  </w:style>
  <w:style w:type="paragraph" w:styleId="Rodap">
    <w:name w:val="footer"/>
    <w:basedOn w:val="Normal"/>
    <w:link w:val="RodapChar"/>
    <w:uiPriority w:val="99"/>
    <w:unhideWhenUsed/>
    <w:rsid w:val="0093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rivate.com/webofsciencegroup/solutions/journal-citation-repor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6A58-69B5-46E1-850A-D23E206F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tavanool</cp:lastModifiedBy>
  <cp:revision>2</cp:revision>
  <dcterms:created xsi:type="dcterms:W3CDTF">2023-05-29T14:27:00Z</dcterms:created>
  <dcterms:modified xsi:type="dcterms:W3CDTF">2023-05-29T14:27:00Z</dcterms:modified>
</cp:coreProperties>
</file>