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6C" w:rsidRPr="00471442" w:rsidRDefault="002A2762" w:rsidP="00861D75">
      <w:pPr>
        <w:pStyle w:val="Ttulo3"/>
        <w:widowControl w:val="0"/>
        <w:tabs>
          <w:tab w:val="left" w:pos="284"/>
        </w:tabs>
        <w:suppressAutoHyphens w:val="0"/>
        <w:spacing w:line="100" w:lineRule="atLeast"/>
        <w:rPr>
          <w:rFonts w:ascii="Arial Narrow" w:hAnsi="Arial Narrow"/>
          <w:color w:val="000000"/>
          <w:u w:val="single"/>
        </w:rPr>
      </w:pPr>
      <w:r w:rsidRPr="00471442">
        <w:rPr>
          <w:rFonts w:ascii="Arial Narrow" w:hAnsi="Arial Narrow"/>
          <w:color w:val="000000"/>
          <w:u w:val="single"/>
        </w:rPr>
        <w:t>TERMO</w:t>
      </w:r>
      <w:r w:rsidRPr="00471442">
        <w:rPr>
          <w:rFonts w:ascii="Arial Narrow" w:eastAsia="Calibri" w:hAnsi="Arial Narrow"/>
          <w:color w:val="000000"/>
          <w:u w:val="single"/>
        </w:rPr>
        <w:t xml:space="preserve"> </w:t>
      </w:r>
      <w:r w:rsidRPr="00471442">
        <w:rPr>
          <w:rFonts w:ascii="Arial Narrow" w:hAnsi="Arial Narrow"/>
          <w:color w:val="000000"/>
          <w:u w:val="single"/>
        </w:rPr>
        <w:t>DE</w:t>
      </w:r>
      <w:r w:rsidRPr="00471442">
        <w:rPr>
          <w:rFonts w:ascii="Arial Narrow" w:eastAsia="Calibri" w:hAnsi="Arial Narrow"/>
          <w:color w:val="000000"/>
          <w:u w:val="single"/>
        </w:rPr>
        <w:t xml:space="preserve"> </w:t>
      </w:r>
      <w:r w:rsidRPr="00471442">
        <w:rPr>
          <w:rFonts w:ascii="Arial Narrow" w:hAnsi="Arial Narrow"/>
          <w:color w:val="000000"/>
          <w:u w:val="single"/>
        </w:rPr>
        <w:t>REFERÊNCIA</w:t>
      </w:r>
    </w:p>
    <w:p w:rsidR="00713920" w:rsidRPr="00471442" w:rsidRDefault="00713920" w:rsidP="00713920">
      <w:pPr>
        <w:keepNext/>
        <w:keepLines/>
        <w:widowControl w:val="0"/>
        <w:suppressAutoHyphens w:val="0"/>
        <w:rPr>
          <w:rFonts w:ascii="Arial Narrow" w:hAnsi="Arial Narrow"/>
        </w:rPr>
      </w:pPr>
    </w:p>
    <w:p w:rsidR="00CF2252" w:rsidRPr="00471442" w:rsidRDefault="00CF2252" w:rsidP="00713920">
      <w:pPr>
        <w:keepNext/>
        <w:keepLines/>
        <w:widowControl w:val="0"/>
        <w:suppressAutoHyphens w:val="0"/>
        <w:spacing w:line="100" w:lineRule="atLeast"/>
        <w:rPr>
          <w:rFonts w:ascii="Arial Narrow" w:hAnsi="Arial Narrow" w:cs="Arial"/>
          <w:b/>
          <w:color w:val="000000"/>
          <w:u w:val="single"/>
        </w:rPr>
      </w:pPr>
    </w:p>
    <w:p w:rsidR="005E119A" w:rsidRDefault="005E119A" w:rsidP="005E119A">
      <w:pPr>
        <w:keepNext/>
        <w:spacing w:before="280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</w:rPr>
        <w:t xml:space="preserve">Processo: </w:t>
      </w:r>
      <w:r>
        <w:rPr>
          <w:rFonts w:ascii="Arial Narrow" w:hAnsi="Arial Narrow" w:cs="Arial"/>
          <w:b/>
          <w:color w:val="000000" w:themeColor="text1"/>
        </w:rPr>
        <w:t>23087.</w:t>
      </w:r>
      <w:r>
        <w:rPr>
          <w:rFonts w:ascii="Arial Narrow" w:hAnsi="Arial Narrow" w:cs="Arial"/>
          <w:b/>
          <w:color w:val="FF0000"/>
        </w:rPr>
        <w:t>002489/2017-01</w:t>
      </w:r>
    </w:p>
    <w:p w:rsidR="005E119A" w:rsidRDefault="005E119A" w:rsidP="005E119A">
      <w:pPr>
        <w:keepNext/>
        <w:spacing w:before="280"/>
        <w:rPr>
          <w:rFonts w:ascii="Arial Narrow" w:hAnsi="Arial Narrow" w:cs="Arial"/>
          <w:b/>
          <w:color w:val="auto"/>
          <w:sz w:val="20"/>
          <w:u w:val="single"/>
        </w:rPr>
      </w:pPr>
      <w:r>
        <w:rPr>
          <w:rFonts w:ascii="Arial Narrow" w:hAnsi="Arial Narrow" w:cs="Arial"/>
          <w:b/>
          <w:color w:val="FF0000"/>
        </w:rPr>
        <w:t>OU</w:t>
      </w: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200"/>
        <w:gridCol w:w="3840"/>
      </w:tblGrid>
      <w:tr w:rsidR="005E119A" w:rsidTr="005E119A">
        <w:trPr>
          <w:trHeight w:val="330"/>
          <w:jc w:val="center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lang w:eastAsia="pt-BR"/>
              </w:rPr>
              <w:t>Processo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lang w:eastAsia="pt-BR"/>
              </w:rPr>
              <w:t>Setor Requisitante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lang w:eastAsia="pt-BR"/>
              </w:rPr>
              <w:t>Responsável</w:t>
            </w:r>
          </w:p>
        </w:tc>
      </w:tr>
      <w:tr w:rsidR="005E119A" w:rsidTr="005E119A">
        <w:trPr>
          <w:trHeight w:val="330"/>
          <w:jc w:val="center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highlight w:val="yellow"/>
                <w:lang w:eastAsia="pt-BR"/>
              </w:rPr>
              <w:t>23087.011128/201x-00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highlight w:val="yellow"/>
                <w:lang w:eastAsia="pt-BR"/>
              </w:rPr>
              <w:t>Biotério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rPr>
                <w:rFonts w:ascii="Arial Narrow" w:hAnsi="Arial Narrow"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/>
                <w:color w:val="000000"/>
                <w:sz w:val="22"/>
                <w:highlight w:val="yellow"/>
                <w:lang w:eastAsia="pt-BR"/>
              </w:rPr>
              <w:t>(nome completo)</w:t>
            </w:r>
          </w:p>
        </w:tc>
      </w:tr>
      <w:tr w:rsidR="005E119A" w:rsidTr="005E119A">
        <w:trPr>
          <w:trHeight w:val="54"/>
          <w:jc w:val="center"/>
        </w:trPr>
        <w:tc>
          <w:tcPr>
            <w:tcW w:w="4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highlight w:val="yellow"/>
                <w:lang w:eastAsia="pt-BR"/>
              </w:rPr>
              <w:t>23087.009559/201x-00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highlight w:val="yellow"/>
                <w:lang w:eastAsia="pt-BR"/>
              </w:rPr>
              <w:t>Escola de Enfermagem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19A" w:rsidRDefault="005E119A">
            <w:pPr>
              <w:keepNext/>
              <w:suppressAutoHyphens w:val="0"/>
              <w:spacing w:line="276" w:lineRule="auto"/>
              <w:rPr>
                <w:rFonts w:ascii="Arial Narrow" w:hAnsi="Arial Narrow"/>
                <w:color w:val="000000"/>
                <w:sz w:val="22"/>
                <w:highlight w:val="yellow"/>
                <w:lang w:eastAsia="pt-BR"/>
              </w:rPr>
            </w:pPr>
            <w:r>
              <w:rPr>
                <w:rFonts w:ascii="Arial Narrow" w:hAnsi="Arial Narrow"/>
                <w:color w:val="000000"/>
                <w:sz w:val="22"/>
                <w:highlight w:val="yellow"/>
                <w:lang w:eastAsia="pt-BR"/>
              </w:rPr>
              <w:t>(nome completo)</w:t>
            </w:r>
          </w:p>
        </w:tc>
      </w:tr>
    </w:tbl>
    <w:p w:rsidR="005E119A" w:rsidRDefault="005E119A" w:rsidP="005E119A">
      <w:pPr>
        <w:keepNext/>
        <w:keepLines/>
        <w:spacing w:line="100" w:lineRule="atLeast"/>
        <w:rPr>
          <w:rFonts w:ascii="Arial Narrow" w:hAnsi="Arial Narrow" w:cs="Arial"/>
          <w:b/>
          <w:color w:val="FF0000"/>
          <w:sz w:val="20"/>
        </w:rPr>
      </w:pPr>
      <w:r>
        <w:rPr>
          <w:rFonts w:ascii="Arial Narrow" w:hAnsi="Arial Narrow" w:cs="Arial"/>
          <w:b/>
          <w:color w:val="FF0000"/>
        </w:rPr>
        <w:t>(QUANDO HOUVER MAIS DE UM PROCESSO PARA O MESMO TERMO DE REFERÊNCIA)</w:t>
      </w:r>
    </w:p>
    <w:p w:rsidR="00CF2252" w:rsidRPr="00471442" w:rsidRDefault="00CF2252" w:rsidP="00713920">
      <w:pPr>
        <w:keepNext/>
        <w:keepLines/>
        <w:widowControl w:val="0"/>
        <w:suppressAutoHyphens w:val="0"/>
        <w:spacing w:line="100" w:lineRule="atLeast"/>
        <w:rPr>
          <w:rFonts w:ascii="Arial Narrow" w:hAnsi="Arial Narrow" w:cs="Arial"/>
          <w:b/>
          <w:color w:val="000000"/>
        </w:rPr>
      </w:pPr>
    </w:p>
    <w:p w:rsidR="00713920" w:rsidRPr="00471442" w:rsidRDefault="00713920" w:rsidP="00713920">
      <w:pPr>
        <w:keepNext/>
        <w:keepLines/>
        <w:widowControl w:val="0"/>
        <w:suppressAutoHyphens w:val="0"/>
        <w:spacing w:line="100" w:lineRule="atLeast"/>
        <w:rPr>
          <w:rFonts w:ascii="Arial Narrow" w:hAnsi="Arial Narrow" w:cs="Arial"/>
          <w:b/>
          <w:color w:val="000000"/>
        </w:rPr>
      </w:pP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color w:val="000000"/>
        </w:rPr>
      </w:pPr>
      <w:proofErr w:type="gramStart"/>
      <w:r w:rsidRPr="00471442">
        <w:rPr>
          <w:rFonts w:ascii="Arial Narrow" w:hAnsi="Arial Narrow" w:cs="Arial"/>
          <w:b/>
          <w:color w:val="000000"/>
        </w:rPr>
        <w:t>1</w:t>
      </w:r>
      <w:proofErr w:type="gramEnd"/>
      <w:r w:rsidRPr="00471442">
        <w:rPr>
          <w:rFonts w:ascii="Arial Narrow" w:hAnsi="Arial Narrow" w:cs="Arial"/>
          <w:b/>
          <w:color w:val="000000"/>
        </w:rPr>
        <w:t xml:space="preserve"> OBJETO</w:t>
      </w:r>
    </w:p>
    <w:p w:rsidR="0018506C" w:rsidRPr="00471442" w:rsidRDefault="0018506C" w:rsidP="002F0C9F">
      <w:pPr>
        <w:keepNext/>
        <w:keepLines/>
        <w:widowControl w:val="0"/>
        <w:suppressAutoHyphens w:val="0"/>
        <w:ind w:firstLine="14"/>
        <w:jc w:val="both"/>
        <w:rPr>
          <w:rFonts w:ascii="Arial Narrow" w:hAnsi="Arial Narrow" w:cs="Arial"/>
          <w:b/>
          <w:color w:val="000000"/>
        </w:rPr>
      </w:pPr>
    </w:p>
    <w:p w:rsidR="00B02D8B" w:rsidRPr="00F37DC6" w:rsidRDefault="00AE0B39" w:rsidP="00861D75">
      <w:pPr>
        <w:pStyle w:val="PargrafodaLista"/>
        <w:keepNext/>
        <w:keepLines/>
        <w:widowControl w:val="0"/>
        <w:numPr>
          <w:ilvl w:val="1"/>
          <w:numId w:val="11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Arial Narrow" w:hAnsi="Arial Narrow" w:cs="Arial"/>
          <w:b/>
          <w:color w:val="FF0000"/>
        </w:rPr>
      </w:pPr>
      <w:r w:rsidRPr="00471442">
        <w:rPr>
          <w:rFonts w:ascii="Arial Narrow" w:hAnsi="Arial Narrow" w:cs="Arial"/>
          <w:color w:val="000000"/>
        </w:rPr>
        <w:t xml:space="preserve">O presente Termo de Referência tem como finalidade o registro de preço para possível aquisição futura de </w:t>
      </w:r>
      <w:proofErr w:type="gramStart"/>
      <w:r w:rsidR="006554CB" w:rsidRPr="00471442">
        <w:rPr>
          <w:rFonts w:ascii="Arial Narrow" w:hAnsi="Arial Narrow" w:cs="Arial"/>
          <w:bCs/>
          <w:color w:val="FF0000"/>
        </w:rPr>
        <w:t xml:space="preserve">( </w:t>
      </w:r>
      <w:proofErr w:type="gramEnd"/>
      <w:r w:rsidR="006554CB" w:rsidRPr="00471442">
        <w:rPr>
          <w:rFonts w:ascii="Arial Narrow" w:hAnsi="Arial Narrow" w:cs="Arial"/>
          <w:bCs/>
          <w:color w:val="FF0000"/>
        </w:rPr>
        <w:t>... )</w:t>
      </w:r>
      <w:r w:rsidRPr="00471442">
        <w:rPr>
          <w:rFonts w:ascii="Arial Narrow" w:hAnsi="Arial Narrow" w:cs="Arial"/>
          <w:color w:val="FF0000"/>
        </w:rPr>
        <w:t xml:space="preserve"> </w:t>
      </w:r>
      <w:r w:rsidRPr="00471442">
        <w:rPr>
          <w:rFonts w:ascii="Arial Narrow" w:hAnsi="Arial Narrow" w:cs="Arial"/>
          <w:color w:val="000000"/>
        </w:rPr>
        <w:t>com prestação</w:t>
      </w:r>
      <w:r w:rsidR="005876D1" w:rsidRPr="00471442">
        <w:rPr>
          <w:rFonts w:ascii="Arial Narrow" w:hAnsi="Arial Narrow" w:cs="Arial"/>
          <w:color w:val="000000"/>
        </w:rPr>
        <w:t xml:space="preserve"> do serviço de </w:t>
      </w:r>
      <w:r w:rsidR="006554CB" w:rsidRPr="00471442">
        <w:rPr>
          <w:rFonts w:ascii="Arial Narrow" w:hAnsi="Arial Narrow" w:cs="Arial"/>
          <w:bCs/>
          <w:color w:val="FF0000"/>
        </w:rPr>
        <w:t>( ... )</w:t>
      </w:r>
      <w:r w:rsidR="00B33728">
        <w:rPr>
          <w:rFonts w:ascii="Arial Narrow" w:hAnsi="Arial Narrow" w:cs="Arial"/>
          <w:color w:val="000000"/>
        </w:rPr>
        <w:t xml:space="preserve">, </w:t>
      </w:r>
      <w:r w:rsidR="00B33728" w:rsidRPr="00DD278E">
        <w:rPr>
          <w:rFonts w:ascii="Arial Narrow" w:hAnsi="Arial Narrow" w:cs="Arial"/>
          <w:color w:val="000000"/>
        </w:rPr>
        <w:t>para atender necessidades das faculdades e institutos da Universidade Federal de Alfenas – UNIFAL-MG</w:t>
      </w:r>
      <w:r w:rsidR="00B33728">
        <w:rPr>
          <w:rFonts w:ascii="Arial Narrow" w:hAnsi="Arial Narrow" w:cs="Arial"/>
          <w:color w:val="000000"/>
        </w:rPr>
        <w:t>,</w:t>
      </w:r>
      <w:r w:rsidRPr="00471442">
        <w:rPr>
          <w:rFonts w:ascii="Arial Narrow" w:hAnsi="Arial Narrow" w:cs="Arial"/>
          <w:color w:val="000000"/>
        </w:rPr>
        <w:t xml:space="preserve"> conforme especificações e exigências constantes deste Termo de Referência e do Anexo I do Edital.</w:t>
      </w:r>
      <w:r w:rsidR="00B02D8B" w:rsidRPr="00471442">
        <w:rPr>
          <w:rFonts w:ascii="Arial Narrow" w:hAnsi="Arial Narrow" w:cs="Arial"/>
          <w:color w:val="000000"/>
        </w:rPr>
        <w:t xml:space="preserve"> </w:t>
      </w:r>
    </w:p>
    <w:p w:rsidR="00F37DC6" w:rsidRPr="00F37DC6" w:rsidRDefault="00F37DC6" w:rsidP="00F37DC6">
      <w:pPr>
        <w:pStyle w:val="PargrafodaLista"/>
        <w:keepNext/>
        <w:keepLines/>
        <w:widowControl w:val="0"/>
        <w:tabs>
          <w:tab w:val="left" w:pos="426"/>
        </w:tabs>
        <w:suppressAutoHyphens w:val="0"/>
        <w:spacing w:line="360" w:lineRule="auto"/>
        <w:ind w:left="0"/>
        <w:jc w:val="both"/>
        <w:rPr>
          <w:rFonts w:ascii="Arial Narrow" w:hAnsi="Arial Narrow" w:cs="Arial"/>
          <w:b/>
          <w:color w:val="FF0000"/>
        </w:rPr>
      </w:pPr>
    </w:p>
    <w:p w:rsidR="00F37DC6" w:rsidRPr="00471442" w:rsidRDefault="00F37DC6" w:rsidP="00861D75">
      <w:pPr>
        <w:pStyle w:val="PargrafodaLista"/>
        <w:keepNext/>
        <w:keepLines/>
        <w:widowControl w:val="0"/>
        <w:numPr>
          <w:ilvl w:val="1"/>
          <w:numId w:val="11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Arial Narrow" w:hAnsi="Arial Narrow" w:cs="Arial"/>
          <w:b/>
          <w:color w:val="FF0000"/>
        </w:rPr>
      </w:pPr>
      <w:r w:rsidRPr="004258F8">
        <w:rPr>
          <w:rFonts w:ascii="Arial Narrow" w:hAnsi="Arial Narrow" w:cs="Arial"/>
          <w:color w:val="000000"/>
        </w:rPr>
        <w:t>O presente Termo de Referência tem como finalidade</w:t>
      </w:r>
      <w:r w:rsidRPr="004258F8">
        <w:rPr>
          <w:rFonts w:ascii="Arial Narrow" w:hAnsi="Arial Narrow"/>
        </w:rPr>
        <w:t xml:space="preserve"> </w:t>
      </w:r>
      <w:r w:rsidRPr="00471442">
        <w:rPr>
          <w:rFonts w:ascii="Arial Narrow" w:hAnsi="Arial Narrow" w:cs="Arial"/>
          <w:color w:val="000000"/>
        </w:rPr>
        <w:t xml:space="preserve">o registro de preço para possível </w:t>
      </w:r>
      <w:r>
        <w:rPr>
          <w:rFonts w:ascii="Arial Narrow" w:hAnsi="Arial Narrow" w:cs="Arial"/>
          <w:color w:val="000000"/>
        </w:rPr>
        <w:t>contratação</w:t>
      </w:r>
      <w:r w:rsidRPr="00471442">
        <w:rPr>
          <w:rFonts w:ascii="Arial Narrow" w:hAnsi="Arial Narrow" w:cs="Arial"/>
          <w:color w:val="000000"/>
        </w:rPr>
        <w:t xml:space="preserve"> futura </w:t>
      </w:r>
      <w:r>
        <w:rPr>
          <w:rFonts w:ascii="Arial Narrow" w:hAnsi="Arial Narrow" w:cs="Arial"/>
          <w:color w:val="000000"/>
        </w:rPr>
        <w:t>de Pessoa Jurídica para prestação de serviço</w:t>
      </w:r>
      <w:r w:rsidR="008113A0">
        <w:rPr>
          <w:rFonts w:ascii="Arial Narrow" w:hAnsi="Arial Narrow" w:cs="Arial"/>
          <w:color w:val="000000"/>
        </w:rPr>
        <w:t xml:space="preserve"> especializado</w:t>
      </w:r>
      <w:r>
        <w:rPr>
          <w:rFonts w:ascii="Arial Narrow" w:hAnsi="Arial Narrow" w:cs="Arial"/>
          <w:color w:val="000000"/>
        </w:rPr>
        <w:t xml:space="preserve"> </w:t>
      </w:r>
      <w:r w:rsidRPr="00F37DC6">
        <w:rPr>
          <w:rFonts w:ascii="Arial Narrow" w:hAnsi="Arial Narrow" w:cs="Arial"/>
          <w:color w:val="FF0000"/>
        </w:rPr>
        <w:t>de/</w:t>
      </w:r>
      <w:proofErr w:type="gramStart"/>
      <w:r w:rsidRPr="00F37DC6">
        <w:rPr>
          <w:rFonts w:ascii="Arial Narrow" w:hAnsi="Arial Narrow" w:cs="Arial"/>
          <w:color w:val="FF0000"/>
        </w:rPr>
        <w:t>em</w:t>
      </w:r>
      <w:r w:rsidRPr="004258F8">
        <w:rPr>
          <w:rFonts w:ascii="Arial Narrow" w:hAnsi="Arial Narrow" w:cs="Arial"/>
          <w:bCs/>
          <w:color w:val="FF0000"/>
        </w:rPr>
        <w:t>(</w:t>
      </w:r>
      <w:proofErr w:type="gramEnd"/>
      <w:r w:rsidRPr="004258F8">
        <w:rPr>
          <w:rFonts w:ascii="Arial Narrow" w:hAnsi="Arial Narrow" w:cs="Arial"/>
          <w:bCs/>
          <w:color w:val="FF0000"/>
        </w:rPr>
        <w:t xml:space="preserve"> ... )</w:t>
      </w:r>
      <w:r w:rsidRPr="004258F8">
        <w:rPr>
          <w:rFonts w:ascii="Arial Narrow" w:hAnsi="Arial Narrow"/>
        </w:rPr>
        <w:t xml:space="preserve"> juntamente com fornecimento de materiais: </w:t>
      </w:r>
      <w:r w:rsidRPr="004258F8">
        <w:rPr>
          <w:rFonts w:ascii="Arial Narrow" w:hAnsi="Arial Narrow" w:cs="Arial"/>
          <w:bCs/>
          <w:color w:val="FF0000"/>
        </w:rPr>
        <w:t>( ... ),</w:t>
      </w:r>
      <w:r w:rsidRPr="004258F8">
        <w:rPr>
          <w:rFonts w:ascii="Arial Narrow" w:hAnsi="Arial Narrow" w:cs="Arial"/>
          <w:color w:val="000000"/>
        </w:rPr>
        <w:t xml:space="preserve"> para atender necessidades das faculdades e institutos da Universidade Federal de Alfenas – UNIFAL-MG</w:t>
      </w:r>
      <w:r w:rsidRPr="004258F8">
        <w:rPr>
          <w:rFonts w:ascii="Arial Narrow" w:hAnsi="Arial Narrow"/>
        </w:rPr>
        <w:t>, conforme especificações e exigências constantes no Termo de Referência e no anexo I deste Edital</w:t>
      </w:r>
    </w:p>
    <w:p w:rsidR="0018506C" w:rsidRPr="00471442" w:rsidRDefault="0018506C" w:rsidP="00713920">
      <w:pPr>
        <w:keepNext/>
        <w:keepLines/>
        <w:widowControl w:val="0"/>
        <w:suppressAutoHyphens w:val="0"/>
        <w:spacing w:line="100" w:lineRule="atLeast"/>
        <w:jc w:val="both"/>
        <w:rPr>
          <w:rFonts w:ascii="Arial Narrow" w:hAnsi="Arial Narrow" w:cs="Arial"/>
          <w:b/>
          <w:bCs/>
          <w:color w:val="000000"/>
        </w:rPr>
      </w:pP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color w:val="000000"/>
        </w:rPr>
      </w:pPr>
      <w:proofErr w:type="gramStart"/>
      <w:r w:rsidRPr="00471442">
        <w:rPr>
          <w:rFonts w:ascii="Arial Narrow" w:hAnsi="Arial Narrow" w:cs="Arial"/>
          <w:b/>
          <w:color w:val="000000"/>
        </w:rPr>
        <w:t>2</w:t>
      </w:r>
      <w:proofErr w:type="gramEnd"/>
      <w:r w:rsidRPr="00471442">
        <w:rPr>
          <w:rFonts w:ascii="Arial Narrow" w:hAnsi="Arial Narrow" w:cs="Arial"/>
          <w:b/>
          <w:color w:val="000000"/>
        </w:rPr>
        <w:t xml:space="preserve"> DISPOSIÇÕES</w:t>
      </w:r>
      <w:r w:rsidRPr="00471442">
        <w:rPr>
          <w:rFonts w:ascii="Arial Narrow" w:eastAsia="Calibri" w:hAnsi="Arial Narrow" w:cs="Arial"/>
          <w:b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000000"/>
        </w:rPr>
        <w:t>INICIAIS</w:t>
      </w:r>
    </w:p>
    <w:p w:rsidR="00AE0B39" w:rsidRPr="00471442" w:rsidRDefault="00AE0B39" w:rsidP="002F0C9F">
      <w:pPr>
        <w:keepNext/>
        <w:keepLines/>
        <w:widowControl w:val="0"/>
        <w:tabs>
          <w:tab w:val="left" w:pos="851"/>
        </w:tabs>
        <w:suppressAutoHyphens w:val="0"/>
        <w:jc w:val="both"/>
        <w:rPr>
          <w:rFonts w:ascii="Arial Narrow" w:hAnsi="Arial Narrow" w:cs="Arial"/>
          <w:b/>
          <w:color w:val="000000"/>
        </w:rPr>
      </w:pPr>
    </w:p>
    <w:p w:rsidR="0018506C" w:rsidRPr="00471442" w:rsidRDefault="002A2762" w:rsidP="00713920">
      <w:pPr>
        <w:keepNext/>
        <w:keepLines/>
        <w:widowControl w:val="0"/>
        <w:tabs>
          <w:tab w:val="left" w:pos="851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color w:val="000000"/>
        </w:rPr>
      </w:pPr>
      <w:r w:rsidRPr="00471442">
        <w:rPr>
          <w:rFonts w:ascii="Arial Narrow" w:hAnsi="Arial Narrow" w:cs="Arial"/>
          <w:b/>
          <w:color w:val="000000"/>
        </w:rPr>
        <w:t>2.1</w:t>
      </w:r>
      <w:r w:rsidRPr="00471442">
        <w:rPr>
          <w:rFonts w:ascii="Arial Narrow" w:hAnsi="Arial Narrow" w:cs="Arial"/>
          <w:color w:val="000000"/>
        </w:rPr>
        <w:t xml:space="preserve"> As especificações contidas neste Termo de Referência constarão no anexo I do edital, e em nenhum momento serão substituídas pelas descrições resumidas, constantes no Aviso divulgado no sitio </w:t>
      </w:r>
      <w:hyperlink r:id="rId8" w:history="1">
        <w:r w:rsidR="00371CD6" w:rsidRPr="00471442">
          <w:rPr>
            <w:rStyle w:val="Hyperlink"/>
            <w:rFonts w:ascii="Arial Narrow" w:hAnsi="Arial Narrow" w:cs="Arial"/>
          </w:rPr>
          <w:t>www.comprasnet.gov.br</w:t>
        </w:r>
      </w:hyperlink>
      <w:r w:rsidRPr="00471442">
        <w:rPr>
          <w:rFonts w:ascii="Arial Narrow" w:hAnsi="Arial Narrow" w:cs="Arial"/>
          <w:color w:val="000000"/>
        </w:rPr>
        <w:t xml:space="preserve">. Em caso de divergência nas especificações, prevalecerão as dos Anexos do Edital, dos avisos e esclarecimentos lançados no </w:t>
      </w:r>
      <w:proofErr w:type="spellStart"/>
      <w:r w:rsidRPr="00471442">
        <w:rPr>
          <w:rFonts w:ascii="Arial Narrow" w:hAnsi="Arial Narrow" w:cs="Arial"/>
          <w:color w:val="000000"/>
        </w:rPr>
        <w:t>Comprasnet</w:t>
      </w:r>
      <w:proofErr w:type="spellEnd"/>
      <w:r w:rsidRPr="00471442">
        <w:rPr>
          <w:rFonts w:ascii="Arial Narrow" w:hAnsi="Arial Narrow" w:cs="Arial"/>
          <w:color w:val="000000"/>
        </w:rPr>
        <w:t>.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color w:val="000000"/>
        </w:rPr>
      </w:pPr>
      <w:r w:rsidRPr="00471442">
        <w:rPr>
          <w:rFonts w:ascii="Arial Narrow" w:hAnsi="Arial Narrow" w:cs="Arial"/>
          <w:b/>
          <w:color w:val="000000"/>
        </w:rPr>
        <w:t>2.2</w:t>
      </w:r>
      <w:r w:rsidRPr="00471442">
        <w:rPr>
          <w:rFonts w:ascii="Arial Narrow" w:hAnsi="Arial Narrow" w:cs="Arial"/>
          <w:color w:val="000000"/>
        </w:rPr>
        <w:t xml:space="preserve"> A</w:t>
      </w:r>
      <w:r w:rsidRPr="00471442">
        <w:rPr>
          <w:rFonts w:ascii="Arial Narrow" w:eastAsia="Calibri" w:hAnsi="Arial Narrow" w:cs="Arial"/>
          <w:color w:val="000000"/>
        </w:rPr>
        <w:t xml:space="preserve"> proposta de preços deverá ser apresentada em moeda nacional, </w:t>
      </w:r>
      <w:r w:rsidRPr="00471442">
        <w:rPr>
          <w:rFonts w:ascii="Arial Narrow" w:hAnsi="Arial Narrow" w:cs="Arial"/>
          <w:color w:val="000000"/>
        </w:rPr>
        <w:t>preços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unitários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totais,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algarismo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por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extenso,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com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máximo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02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casas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decimais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após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vírgula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(ex.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R$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0,01),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observando-se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especificações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necessárias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indicadas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Anexo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I do edital,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presumindo-se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estarem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inclusos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encargos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que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incidem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ou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venham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incidir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sobre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objeto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licitado,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incluindo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todas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as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despesas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que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influam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no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custo,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tais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como: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impostos,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taxas,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transportes,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entrega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no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local,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seguros,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encargos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fiscais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e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todos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os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ônus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diretos.</w:t>
      </w:r>
    </w:p>
    <w:p w:rsidR="00371CD6" w:rsidRPr="00471442" w:rsidRDefault="002A2762" w:rsidP="00713920">
      <w:pPr>
        <w:keepNext/>
        <w:keepLines/>
        <w:widowControl w:val="0"/>
        <w:suppressAutoHyphens w:val="0"/>
        <w:spacing w:before="120" w:after="120" w:line="360" w:lineRule="auto"/>
        <w:jc w:val="both"/>
        <w:rPr>
          <w:rFonts w:ascii="Arial Narrow" w:hAnsi="Arial Narrow" w:cs="Arial"/>
          <w:b/>
          <w:color w:val="000000"/>
        </w:rPr>
      </w:pPr>
      <w:r w:rsidRPr="00471442">
        <w:rPr>
          <w:rFonts w:ascii="Arial Narrow" w:hAnsi="Arial Narrow" w:cs="Arial"/>
          <w:b/>
          <w:color w:val="000000"/>
        </w:rPr>
        <w:lastRenderedPageBreak/>
        <w:t>2.3</w:t>
      </w:r>
      <w:r w:rsidRPr="00471442">
        <w:rPr>
          <w:rFonts w:ascii="Arial Narrow" w:hAnsi="Arial Narrow" w:cs="Arial"/>
          <w:color w:val="000000"/>
        </w:rPr>
        <w:t xml:space="preserve"> As propostas que apresentem no </w:t>
      </w:r>
      <w:r w:rsidRPr="00471442">
        <w:rPr>
          <w:rFonts w:ascii="Arial Narrow" w:hAnsi="Arial Narrow" w:cs="Arial"/>
          <w:b/>
          <w:color w:val="000000"/>
        </w:rPr>
        <w:t>“campo descrição detalhada do objeto ofertado”</w:t>
      </w:r>
      <w:r w:rsidRPr="00471442">
        <w:rPr>
          <w:rFonts w:ascii="Arial Narrow" w:hAnsi="Arial Narrow" w:cs="Arial"/>
          <w:color w:val="000000"/>
        </w:rPr>
        <w:t xml:space="preserve"> a informação </w:t>
      </w:r>
      <w:r w:rsidRPr="00471442">
        <w:rPr>
          <w:rFonts w:ascii="Arial Narrow" w:hAnsi="Arial Narrow" w:cs="Arial"/>
          <w:b/>
          <w:color w:val="000000"/>
        </w:rPr>
        <w:t xml:space="preserve">“de acordo com o edital” </w:t>
      </w:r>
      <w:r w:rsidRPr="00471442">
        <w:rPr>
          <w:rFonts w:ascii="Arial Narrow" w:hAnsi="Arial Narrow" w:cs="Arial"/>
          <w:color w:val="000000"/>
        </w:rPr>
        <w:t xml:space="preserve">ou similar </w:t>
      </w:r>
      <w:r w:rsidRPr="00471442">
        <w:rPr>
          <w:rFonts w:ascii="Arial Narrow" w:hAnsi="Arial Narrow" w:cs="Arial"/>
          <w:b/>
          <w:color w:val="000000"/>
        </w:rPr>
        <w:t xml:space="preserve">serão consideradas </w:t>
      </w:r>
      <w:r w:rsidR="005876D1" w:rsidRPr="00471442">
        <w:rPr>
          <w:rFonts w:ascii="Arial Narrow" w:hAnsi="Arial Narrow" w:cs="Arial"/>
          <w:b/>
          <w:color w:val="FF0000"/>
        </w:rPr>
        <w:t>conforme o objeto</w:t>
      </w:r>
      <w:r w:rsidR="005876D1" w:rsidRPr="00471442">
        <w:rPr>
          <w:rFonts w:ascii="Arial Narrow" w:hAnsi="Arial Narrow" w:cs="Arial"/>
          <w:b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000000"/>
        </w:rPr>
        <w:t>ofertado</w:t>
      </w:r>
      <w:r w:rsidR="005876D1" w:rsidRPr="00471442">
        <w:rPr>
          <w:rFonts w:ascii="Arial Narrow" w:hAnsi="Arial Narrow" w:cs="Arial"/>
          <w:b/>
          <w:color w:val="000000"/>
        </w:rPr>
        <w:t>,</w:t>
      </w:r>
      <w:r w:rsidRPr="00471442">
        <w:rPr>
          <w:rFonts w:ascii="Arial Narrow" w:hAnsi="Arial Narrow" w:cs="Arial"/>
          <w:b/>
          <w:color w:val="000000"/>
        </w:rPr>
        <w:t xml:space="preserve"> EXATAMENTE igual ao registrado na especificação do Anexo I do Edital.</w:t>
      </w:r>
      <w:r w:rsidR="00815570" w:rsidRPr="00471442">
        <w:rPr>
          <w:rFonts w:ascii="Arial Narrow" w:hAnsi="Arial Narrow" w:cs="Arial"/>
          <w:b/>
          <w:color w:val="000000"/>
        </w:rPr>
        <w:t xml:space="preserve"> 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before="120" w:after="120" w:line="360" w:lineRule="auto"/>
        <w:jc w:val="both"/>
        <w:rPr>
          <w:rFonts w:ascii="Arial Narrow" w:hAnsi="Arial Narrow" w:cs="Arial"/>
          <w:b/>
          <w:color w:val="000000"/>
        </w:rPr>
      </w:pPr>
      <w:r w:rsidRPr="00471442">
        <w:rPr>
          <w:rFonts w:ascii="Arial Narrow" w:hAnsi="Arial Narrow" w:cs="Arial"/>
          <w:b/>
          <w:color w:val="000000"/>
        </w:rPr>
        <w:t>2.4</w:t>
      </w:r>
      <w:r w:rsidRPr="00471442">
        <w:rPr>
          <w:rFonts w:ascii="Arial Narrow" w:hAnsi="Arial Narrow" w:cs="Arial"/>
          <w:color w:val="000000"/>
        </w:rPr>
        <w:t xml:space="preserve"> O critério de julgamento será pelo</w:t>
      </w:r>
      <w:r w:rsidRPr="00471442">
        <w:rPr>
          <w:rFonts w:ascii="Arial Narrow" w:hAnsi="Arial Narrow" w:cs="Arial"/>
          <w:b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FF0000"/>
        </w:rPr>
        <w:t xml:space="preserve">menor </w:t>
      </w:r>
      <w:r w:rsidRPr="003B0F1B">
        <w:rPr>
          <w:rFonts w:ascii="Arial Narrow" w:hAnsi="Arial Narrow" w:cs="Arial"/>
          <w:b/>
          <w:color w:val="FF0000"/>
        </w:rPr>
        <w:t>preço por GRUPO</w:t>
      </w:r>
      <w:r w:rsidR="00895DF4" w:rsidRPr="003B0F1B">
        <w:rPr>
          <w:rFonts w:ascii="Arial Narrow" w:hAnsi="Arial Narrow" w:cs="Arial"/>
          <w:b/>
          <w:color w:val="FF0000"/>
        </w:rPr>
        <w:t>/GLOBAL por ITEM</w:t>
      </w:r>
      <w:r w:rsidRPr="003B0F1B">
        <w:rPr>
          <w:rFonts w:ascii="Arial Narrow" w:hAnsi="Arial Narrow" w:cs="Arial"/>
          <w:b/>
          <w:color w:val="FF0000"/>
        </w:rPr>
        <w:t>.</w:t>
      </w:r>
    </w:p>
    <w:p w:rsidR="00B17471" w:rsidRDefault="000C0FD7" w:rsidP="00B17471">
      <w:pPr>
        <w:keepNext/>
        <w:keepLines/>
        <w:widowControl w:val="0"/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b/>
          <w:color w:val="000000" w:themeColor="text1"/>
          <w:spacing w:val="-3"/>
          <w:shd w:val="clear" w:color="auto" w:fill="FFFFFF"/>
          <w:lang w:eastAsia="zh-CN"/>
        </w:rPr>
      </w:pPr>
      <w:r w:rsidRPr="00356D53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2.5</w:t>
      </w:r>
      <w:r w:rsidRPr="00471442">
        <w:rPr>
          <w:rFonts w:ascii="Arial Narrow" w:eastAsia="Arial" w:hAnsi="Arial Narrow" w:cs="Arial"/>
          <w:color w:val="000000" w:themeColor="text1"/>
          <w:spacing w:val="-3"/>
          <w:shd w:val="clear" w:color="auto" w:fill="FFFFFF"/>
          <w:lang w:eastAsia="zh-CN"/>
        </w:rPr>
        <w:t xml:space="preserve"> </w:t>
      </w:r>
      <w:r w:rsidRPr="00356D53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A Licitante deverá apresentar, para fins de habilitação no certame, dentre outros documentos definidos no Edital:</w:t>
      </w:r>
      <w:r w:rsidRPr="00471442">
        <w:rPr>
          <w:rFonts w:ascii="Arial Narrow" w:eastAsia="Arial" w:hAnsi="Arial Narrow" w:cs="Arial"/>
          <w:b/>
          <w:color w:val="000000" w:themeColor="text1"/>
          <w:spacing w:val="-3"/>
          <w:shd w:val="clear" w:color="auto" w:fill="FFFFFF"/>
          <w:lang w:eastAsia="zh-CN"/>
        </w:rPr>
        <w:t xml:space="preserve"> </w:t>
      </w:r>
    </w:p>
    <w:p w:rsidR="000C0FD7" w:rsidRPr="00471442" w:rsidRDefault="000C0FD7" w:rsidP="00D64F55">
      <w:pPr>
        <w:keepNext/>
        <w:keepLines/>
        <w:widowControl w:val="0"/>
        <w:suppressAutoHyphens w:val="0"/>
        <w:spacing w:before="120" w:after="240" w:line="360" w:lineRule="auto"/>
        <w:ind w:left="567"/>
        <w:jc w:val="both"/>
        <w:rPr>
          <w:rFonts w:ascii="Arial Narrow" w:hAnsi="Arial Narrow" w:cs="Arial"/>
          <w:b/>
          <w:color w:val="FF0000"/>
        </w:rPr>
      </w:pPr>
      <w:r w:rsidRPr="00471442">
        <w:rPr>
          <w:rFonts w:ascii="Arial Narrow" w:hAnsi="Arial Narrow" w:cs="Arial"/>
          <w:b/>
          <w:color w:val="FF0000"/>
        </w:rPr>
        <w:t xml:space="preserve">2.5.1 </w:t>
      </w:r>
      <w:r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A (s) empresa (s) vencedora (s) deverá</w:t>
      </w:r>
      <w:r w:rsidR="00960181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 xml:space="preserve"> (</w:t>
      </w:r>
      <w:proofErr w:type="spellStart"/>
      <w:r w:rsidR="00960181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ão</w:t>
      </w:r>
      <w:proofErr w:type="spellEnd"/>
      <w:r w:rsidR="00960181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)</w:t>
      </w:r>
      <w:r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 xml:space="preserve"> apresentar </w:t>
      </w:r>
      <w:r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>atestado de capacidade técnica fornecida por pessoa</w:t>
      </w:r>
      <w:r w:rsidR="005876D1"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 xml:space="preserve"> jurídica</w:t>
      </w:r>
      <w:r w:rsidR="00B02D8B"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 xml:space="preserve"> de direto público</w:t>
      </w:r>
      <w:r w:rsidR="005876D1"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 xml:space="preserve"> ou</w:t>
      </w:r>
      <w:r w:rsidR="00B02D8B"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 xml:space="preserve"> privado</w:t>
      </w:r>
      <w:r w:rsidRPr="00471442">
        <w:rPr>
          <w:rFonts w:ascii="Arial Narrow" w:eastAsia="Arial" w:hAnsi="Arial Narrow" w:cs="Arial"/>
          <w:color w:val="FF0000"/>
          <w:spacing w:val="-3"/>
          <w:u w:val="single"/>
          <w:shd w:val="clear" w:color="auto" w:fill="FFFFFF"/>
          <w:lang w:eastAsia="zh-CN"/>
        </w:rPr>
        <w:t>, com comprovação de capacidade para fornecer os materiais, objeto deste termo</w:t>
      </w:r>
      <w:r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 xml:space="preserve">; O atestado deverá ser emitido em papel timbrado e deverá conter telefone e endereço para verificação de autenticidade; </w:t>
      </w:r>
      <w:r w:rsidR="00371CD6" w:rsidRPr="00471442">
        <w:rPr>
          <w:rFonts w:ascii="Arial Narrow" w:eastAsia="Calibri" w:hAnsi="Arial Narrow" w:cs="Arial"/>
          <w:iCs/>
          <w:color w:val="FF0000"/>
          <w:spacing w:val="-3"/>
          <w:shd w:val="clear" w:color="auto" w:fill="FFFFFF"/>
          <w:lang w:eastAsia="zh-CN"/>
        </w:rPr>
        <w:t>(</w:t>
      </w:r>
      <w:r w:rsidR="00371CD6" w:rsidRPr="00471442">
        <w:rPr>
          <w:rFonts w:ascii="Arial Narrow" w:eastAsia="Calibri" w:hAnsi="Arial Narrow" w:cs="Arial"/>
          <w:iCs/>
          <w:color w:val="FF0000"/>
          <w:spacing w:val="-3"/>
          <w:highlight w:val="yellow"/>
          <w:shd w:val="clear" w:color="auto" w:fill="FFFFFF"/>
          <w:lang w:eastAsia="zh-CN"/>
        </w:rPr>
        <w:t>USAR ITENS 2.5 e 2.5.1 SE EXIGIR OUTROS DOCUMENTOS ALÉM DOS OBRIGATÓRIOS POR LEI</w:t>
      </w:r>
      <w:r w:rsidR="00371CD6" w:rsidRPr="00471442">
        <w:rPr>
          <w:rFonts w:ascii="Arial Narrow" w:eastAsia="Calibri" w:hAnsi="Arial Narrow" w:cs="Arial"/>
          <w:iCs/>
          <w:color w:val="FF0000"/>
          <w:spacing w:val="-3"/>
          <w:shd w:val="clear" w:color="auto" w:fill="FFFFFF"/>
          <w:lang w:eastAsia="zh-CN"/>
        </w:rPr>
        <w:t>)</w:t>
      </w:r>
      <w:r w:rsidR="001D32EB">
        <w:rPr>
          <w:rFonts w:ascii="Arial Narrow" w:eastAsia="Calibri" w:hAnsi="Arial Narrow" w:cs="Arial"/>
          <w:iCs/>
          <w:color w:val="FF0000"/>
          <w:spacing w:val="-3"/>
          <w:shd w:val="clear" w:color="auto" w:fill="FFFFFF"/>
          <w:lang w:eastAsia="zh-CN"/>
        </w:rPr>
        <w:t>.</w:t>
      </w: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  <w:r w:rsidRPr="00471442">
        <w:rPr>
          <w:rFonts w:ascii="Arial Narrow" w:hAnsi="Arial Narrow" w:cs="Arial"/>
          <w:b/>
          <w:bCs/>
          <w:color w:val="000000"/>
          <w:lang w:val="es-ES"/>
        </w:rPr>
        <w:t>3 FUN</w:t>
      </w:r>
      <w:r w:rsidRPr="00471442">
        <w:rPr>
          <w:rFonts w:ascii="Arial Narrow" w:hAnsi="Arial Narrow" w:cs="Arial"/>
          <w:b/>
          <w:bCs/>
          <w:color w:val="000000"/>
        </w:rPr>
        <w:t>DAMENTO</w:t>
      </w:r>
      <w:r w:rsidRPr="00471442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Pr="00471442">
        <w:rPr>
          <w:rFonts w:ascii="Arial Narrow" w:hAnsi="Arial Narrow" w:cs="Arial"/>
          <w:b/>
          <w:bCs/>
          <w:color w:val="000000"/>
        </w:rPr>
        <w:t>LEGAL</w:t>
      </w:r>
    </w:p>
    <w:p w:rsidR="0018506C" w:rsidRPr="00471442" w:rsidRDefault="0018506C" w:rsidP="002F0C9F">
      <w:pPr>
        <w:keepNext/>
        <w:keepLines/>
        <w:widowControl w:val="0"/>
        <w:suppressAutoHyphens w:val="0"/>
        <w:ind w:left="1055"/>
        <w:jc w:val="both"/>
        <w:rPr>
          <w:rFonts w:ascii="Arial Narrow" w:hAnsi="Arial Narrow" w:cs="Arial"/>
        </w:rPr>
      </w:pPr>
    </w:p>
    <w:p w:rsidR="0018506C" w:rsidRDefault="002A2762" w:rsidP="00D64F55">
      <w:pPr>
        <w:keepNext/>
        <w:keepLines/>
        <w:widowControl w:val="0"/>
        <w:suppressAutoHyphens w:val="0"/>
        <w:spacing w:after="240" w:line="360" w:lineRule="auto"/>
        <w:jc w:val="both"/>
        <w:rPr>
          <w:rFonts w:ascii="Arial Narrow" w:eastAsia="Calibri" w:hAnsi="Arial Narrow" w:cs="Arial"/>
          <w:iCs/>
          <w:spacing w:val="-3"/>
          <w:shd w:val="clear" w:color="auto" w:fill="FFFFFF"/>
        </w:rPr>
      </w:pPr>
      <w:r w:rsidRPr="00471442">
        <w:rPr>
          <w:rFonts w:ascii="Arial Narrow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000000"/>
        </w:rPr>
        <w:t>3.1</w:t>
      </w:r>
      <w:r w:rsidRPr="00471442">
        <w:rPr>
          <w:rFonts w:ascii="Arial Narrow" w:hAnsi="Arial Narrow" w:cs="Arial"/>
          <w:color w:val="000000"/>
        </w:rPr>
        <w:t xml:space="preserve"> A contratação de Pessoa </w:t>
      </w:r>
      <w:r w:rsidR="000B3F9E" w:rsidRPr="000B3F9E">
        <w:rPr>
          <w:rFonts w:ascii="Arial Narrow" w:hAnsi="Arial Narrow" w:cs="Arial"/>
          <w:color w:val="auto"/>
        </w:rPr>
        <w:t>Jurídica</w:t>
      </w:r>
      <w:r w:rsidRPr="00471442">
        <w:rPr>
          <w:rFonts w:ascii="Arial Narrow" w:hAnsi="Arial Narrow" w:cs="Arial"/>
          <w:color w:val="000000"/>
        </w:rPr>
        <w:t xml:space="preserve"> para fornecimento do objeto deste Termo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de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Referência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tem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amparo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legal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Lei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nº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10.520/2002,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subsidiada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pela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Lei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nº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8.666/93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e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suas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alterações,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Lei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8.078/1990,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na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Lei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Complementar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123/2006 e 147/2014,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nos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Pr="00471442">
        <w:rPr>
          <w:rFonts w:ascii="Arial Narrow" w:hAnsi="Arial Narrow" w:cs="Arial"/>
          <w:color w:val="000000"/>
        </w:rPr>
        <w:t>Decretos</w:t>
      </w:r>
      <w:r w:rsidRPr="00471442">
        <w:rPr>
          <w:rFonts w:ascii="Arial Narrow" w:eastAsia="Calibri" w:hAnsi="Arial Narrow" w:cs="Arial"/>
          <w:color w:val="000000"/>
        </w:rPr>
        <w:t xml:space="preserve"> </w:t>
      </w:r>
      <w:r w:rsidR="007A1242">
        <w:rPr>
          <w:rFonts w:ascii="Arial Narrow" w:eastAsia="Calibri" w:hAnsi="Arial Narrow" w:cs="Arial"/>
          <w:color w:val="000000"/>
        </w:rPr>
        <w:t>10.024</w:t>
      </w:r>
      <w:r w:rsidRPr="00471442">
        <w:rPr>
          <w:rFonts w:ascii="Arial Narrow" w:hAnsi="Arial Narrow" w:cs="Arial"/>
          <w:color w:val="000000"/>
        </w:rPr>
        <w:t>/20</w:t>
      </w:r>
      <w:r w:rsidR="007A1242">
        <w:rPr>
          <w:rFonts w:ascii="Arial Narrow" w:hAnsi="Arial Narrow" w:cs="Arial"/>
          <w:color w:val="000000"/>
        </w:rPr>
        <w:t>19</w:t>
      </w:r>
      <w:r w:rsidRPr="00471442">
        <w:rPr>
          <w:rFonts w:ascii="Arial Narrow" w:eastAsia="Calibri" w:hAnsi="Arial Narrow" w:cs="Arial"/>
          <w:color w:val="000000"/>
        </w:rPr>
        <w:t xml:space="preserve">, </w:t>
      </w:r>
      <w:r w:rsidRPr="00471442">
        <w:rPr>
          <w:rFonts w:ascii="Arial Narrow" w:hAnsi="Arial Narrow" w:cs="Arial"/>
          <w:color w:val="000000"/>
        </w:rPr>
        <w:t xml:space="preserve">6.204/2007 e </w:t>
      </w:r>
      <w:r w:rsidRPr="00471442">
        <w:rPr>
          <w:rFonts w:ascii="Arial Narrow" w:eastAsia="Calibri" w:hAnsi="Arial Narrow" w:cs="Arial"/>
          <w:iCs/>
          <w:spacing w:val="-3"/>
          <w:shd w:val="clear" w:color="auto" w:fill="FFFFFF"/>
        </w:rPr>
        <w:t>7.892/2013 e suas alterações.</w:t>
      </w: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color w:val="000000"/>
        </w:rPr>
      </w:pPr>
      <w:proofErr w:type="gramStart"/>
      <w:r w:rsidRPr="00471442">
        <w:rPr>
          <w:rFonts w:ascii="Arial Narrow" w:hAnsi="Arial Narrow" w:cs="Arial"/>
          <w:b/>
          <w:color w:val="000000"/>
        </w:rPr>
        <w:t>4</w:t>
      </w:r>
      <w:proofErr w:type="gramEnd"/>
      <w:r w:rsidRPr="00471442">
        <w:rPr>
          <w:rFonts w:ascii="Arial Narrow" w:hAnsi="Arial Narrow" w:cs="Arial"/>
          <w:b/>
          <w:color w:val="000000"/>
        </w:rPr>
        <w:t xml:space="preserve"> JUSTIFICATIVA</w:t>
      </w:r>
      <w:r w:rsidRPr="00471442">
        <w:rPr>
          <w:rFonts w:ascii="Arial Narrow" w:eastAsia="Calibri" w:hAnsi="Arial Narrow" w:cs="Arial"/>
          <w:b/>
          <w:color w:val="000000"/>
        </w:rPr>
        <w:t xml:space="preserve"> </w:t>
      </w:r>
    </w:p>
    <w:p w:rsidR="0018506C" w:rsidRPr="00471442" w:rsidRDefault="0018506C" w:rsidP="002F0C9F">
      <w:pPr>
        <w:keepNext/>
        <w:keepLines/>
        <w:widowControl w:val="0"/>
        <w:suppressAutoHyphens w:val="0"/>
        <w:ind w:left="11"/>
        <w:jc w:val="both"/>
        <w:rPr>
          <w:rFonts w:ascii="Arial Narrow" w:hAnsi="Arial Narrow" w:cs="Arial"/>
          <w:color w:val="000000"/>
        </w:rPr>
      </w:pPr>
    </w:p>
    <w:p w:rsidR="00815570" w:rsidRDefault="002A2762" w:rsidP="00D64F55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color w:val="FF0000"/>
        </w:rPr>
      </w:pPr>
      <w:proofErr w:type="gramStart"/>
      <w:r w:rsidRPr="00471442">
        <w:rPr>
          <w:rFonts w:ascii="Arial Narrow" w:hAnsi="Arial Narrow" w:cs="Arial"/>
          <w:b/>
          <w:bCs/>
        </w:rPr>
        <w:t>4.1</w:t>
      </w:r>
      <w:r w:rsidRPr="00471442">
        <w:rPr>
          <w:rFonts w:ascii="Arial Narrow" w:hAnsi="Arial Narrow" w:cs="Arial"/>
          <w:bCs/>
        </w:rPr>
        <w:t xml:space="preserve"> </w:t>
      </w:r>
      <w:r w:rsidR="00453A49" w:rsidRPr="00471442">
        <w:rPr>
          <w:rFonts w:ascii="Arial Narrow" w:hAnsi="Arial Narrow" w:cs="Arial"/>
          <w:bCs/>
        </w:rPr>
        <w:t>(</w:t>
      </w:r>
      <w:r w:rsidR="00F23CCB" w:rsidRPr="00471442">
        <w:rPr>
          <w:rFonts w:ascii="Arial Narrow" w:hAnsi="Arial Narrow" w:cs="Arial"/>
          <w:bCs/>
          <w:color w:val="FF0000"/>
        </w:rPr>
        <w:t>D</w:t>
      </w:r>
      <w:r w:rsidR="00453A49" w:rsidRPr="00471442">
        <w:rPr>
          <w:rFonts w:ascii="Arial Narrow" w:hAnsi="Arial Narrow" w:cs="Arial"/>
          <w:bCs/>
          <w:color w:val="FF0000"/>
        </w:rPr>
        <w:t>iscriminar a justificativa</w:t>
      </w:r>
      <w:r w:rsidR="00453A49" w:rsidRPr="00471442">
        <w:rPr>
          <w:rFonts w:ascii="Arial Narrow" w:hAnsi="Arial Narrow" w:cs="Arial"/>
          <w:bCs/>
        </w:rPr>
        <w:t>)</w:t>
      </w:r>
      <w:r w:rsidR="00453A49" w:rsidRPr="00471442">
        <w:rPr>
          <w:rFonts w:ascii="Arial Narrow" w:hAnsi="Arial Narrow" w:cs="Arial"/>
          <w:color w:val="000000"/>
        </w:rPr>
        <w:t xml:space="preserve"> </w:t>
      </w:r>
      <w:r w:rsidR="00453A49" w:rsidRPr="00471442">
        <w:rPr>
          <w:rFonts w:ascii="Arial Narrow" w:hAnsi="Arial Narrow" w:cs="Arial"/>
          <w:bCs/>
          <w:color w:val="FF0000"/>
        </w:rPr>
        <w:t>exemplo</w:t>
      </w:r>
      <w:proofErr w:type="gramEnd"/>
      <w:r w:rsidR="00453A49" w:rsidRPr="00471442">
        <w:rPr>
          <w:rFonts w:ascii="Arial Narrow" w:hAnsi="Arial Narrow" w:cs="Arial"/>
          <w:bCs/>
          <w:color w:val="FF0000"/>
        </w:rPr>
        <w:t>: O</w:t>
      </w:r>
      <w:r w:rsidR="00B02D8B" w:rsidRPr="00471442">
        <w:rPr>
          <w:rFonts w:ascii="Arial Narrow" w:hAnsi="Arial Narrow" w:cs="Arial"/>
          <w:bCs/>
          <w:color w:val="FF0000"/>
        </w:rPr>
        <w:t>s institutos e faculdade</w:t>
      </w:r>
      <w:r w:rsidR="00815570" w:rsidRPr="00471442">
        <w:rPr>
          <w:rFonts w:ascii="Arial Narrow" w:hAnsi="Arial Narrow" w:cs="Arial"/>
          <w:bCs/>
          <w:color w:val="FF0000"/>
        </w:rPr>
        <w:t xml:space="preserve">(s) necessitam da </w:t>
      </w:r>
      <w:r w:rsidR="00815570" w:rsidRPr="00471442">
        <w:rPr>
          <w:rFonts w:ascii="Arial Narrow" w:hAnsi="Arial Narrow" w:cs="Arial"/>
          <w:color w:val="FF0000"/>
        </w:rPr>
        <w:t xml:space="preserve">aquisição de materiais, objeto deste termo, </w:t>
      </w:r>
      <w:r w:rsidR="00815570" w:rsidRPr="00471442">
        <w:rPr>
          <w:rFonts w:ascii="Arial Narrow" w:hAnsi="Arial Narrow" w:cs="Arial"/>
          <w:bCs/>
          <w:color w:val="FF0000"/>
        </w:rPr>
        <w:t xml:space="preserve">para a Universidade Federal de Alfenas - UNIFAL-MG, para o </w:t>
      </w:r>
      <w:r w:rsidR="00815570" w:rsidRPr="00471442">
        <w:rPr>
          <w:rFonts w:ascii="Arial Narrow" w:hAnsi="Arial Narrow" w:cs="Arial"/>
          <w:color w:val="FF0000"/>
        </w:rPr>
        <w:t>controle da intensidade de luz solar e conforto visual nos ambientes de sala de aula, laboratórios e salas administrativas.</w:t>
      </w:r>
    </w:p>
    <w:p w:rsidR="00CF6AAE" w:rsidRPr="00471442" w:rsidRDefault="00CF6AAE" w:rsidP="00713920">
      <w:pPr>
        <w:keepNext/>
        <w:keepLines/>
        <w:widowControl w:val="0"/>
        <w:suppressAutoHyphens w:val="0"/>
        <w:jc w:val="both"/>
        <w:rPr>
          <w:rFonts w:ascii="Arial Narrow" w:hAnsi="Arial Narrow" w:cs="Arial"/>
          <w:color w:val="FF0000"/>
        </w:rPr>
      </w:pP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100" w:lineRule="atLeast"/>
        <w:jc w:val="both"/>
        <w:rPr>
          <w:rFonts w:ascii="Arial Narrow" w:hAnsi="Arial Narrow" w:cs="Arial"/>
        </w:rPr>
      </w:pPr>
      <w:proofErr w:type="gramStart"/>
      <w:r w:rsidRPr="00471442">
        <w:rPr>
          <w:rFonts w:ascii="Arial Narrow" w:hAnsi="Arial Narrow" w:cs="Arial"/>
          <w:b/>
          <w:color w:val="000000"/>
        </w:rPr>
        <w:t>5</w:t>
      </w:r>
      <w:proofErr w:type="gramEnd"/>
      <w:r w:rsidRPr="00471442">
        <w:rPr>
          <w:rFonts w:ascii="Arial Narrow" w:hAnsi="Arial Narrow" w:cs="Arial"/>
          <w:b/>
          <w:color w:val="000000"/>
        </w:rPr>
        <w:t xml:space="preserve"> VALOR</w:t>
      </w:r>
      <w:r w:rsidRPr="00471442">
        <w:rPr>
          <w:rFonts w:ascii="Arial Narrow" w:eastAsia="Calibri" w:hAnsi="Arial Narrow" w:cs="Arial"/>
          <w:b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000000"/>
        </w:rPr>
        <w:t>DE</w:t>
      </w:r>
      <w:r w:rsidRPr="00471442">
        <w:rPr>
          <w:rFonts w:ascii="Arial Narrow" w:eastAsia="Calibri" w:hAnsi="Arial Narrow" w:cs="Arial"/>
          <w:b/>
          <w:color w:val="000000"/>
        </w:rPr>
        <w:t xml:space="preserve"> </w:t>
      </w:r>
      <w:r w:rsidRPr="00471442">
        <w:rPr>
          <w:rFonts w:ascii="Arial Narrow" w:hAnsi="Arial Narrow" w:cs="Arial"/>
          <w:b/>
          <w:color w:val="000000"/>
        </w:rPr>
        <w:t xml:space="preserve">REFERÊNCIA TOTAL </w:t>
      </w:r>
      <w:r w:rsidRPr="00471442">
        <w:rPr>
          <w:rFonts w:ascii="Arial Narrow" w:eastAsia="Calibri" w:hAnsi="Arial Narrow" w:cs="Arial"/>
          <w:b/>
          <w:color w:val="000000"/>
        </w:rPr>
        <w:t>ESTIMADO</w:t>
      </w:r>
    </w:p>
    <w:p w:rsidR="0018506C" w:rsidRPr="00471442" w:rsidRDefault="0018506C" w:rsidP="00713920">
      <w:pPr>
        <w:keepNext/>
        <w:keepLines/>
        <w:widowControl w:val="0"/>
        <w:suppressAutoHyphens w:val="0"/>
        <w:spacing w:line="100" w:lineRule="atLeast"/>
        <w:ind w:left="964" w:hanging="17"/>
        <w:jc w:val="both"/>
        <w:rPr>
          <w:rFonts w:ascii="Arial Narrow" w:hAnsi="Arial Narrow" w:cs="Arial"/>
        </w:rPr>
      </w:pPr>
    </w:p>
    <w:p w:rsidR="00453A49" w:rsidRDefault="00453A49" w:rsidP="00453A49">
      <w:pPr>
        <w:keepNext/>
        <w:spacing w:line="360" w:lineRule="auto"/>
        <w:jc w:val="both"/>
        <w:rPr>
          <w:rFonts w:ascii="Arial Narrow" w:hAnsi="Arial Narrow" w:cs="Arial"/>
          <w:b/>
          <w:bCs/>
          <w:color w:val="FF0000"/>
        </w:rPr>
      </w:pPr>
      <w:r w:rsidRPr="00471442">
        <w:rPr>
          <w:rFonts w:ascii="Arial Narrow" w:hAnsi="Arial Narrow" w:cs="Arial"/>
          <w:b/>
          <w:bCs/>
          <w:color w:val="000000"/>
        </w:rPr>
        <w:t xml:space="preserve">5.1 </w:t>
      </w:r>
      <w:r w:rsidRPr="00471442">
        <w:rPr>
          <w:rFonts w:ascii="Arial Narrow" w:hAnsi="Arial Narrow" w:cs="Arial"/>
          <w:color w:val="000000"/>
        </w:rPr>
        <w:t xml:space="preserve">O valor de referência foi baseado em </w:t>
      </w:r>
      <w:proofErr w:type="spellStart"/>
      <w:r w:rsidRPr="00471442">
        <w:rPr>
          <w:rFonts w:ascii="Arial Narrow" w:hAnsi="Arial Narrow" w:cs="Arial"/>
          <w:color w:val="000000"/>
        </w:rPr>
        <w:t>pré-cotações</w:t>
      </w:r>
      <w:proofErr w:type="spellEnd"/>
      <w:r w:rsidRPr="00471442">
        <w:rPr>
          <w:rFonts w:ascii="Arial Narrow" w:hAnsi="Arial Narrow" w:cs="Arial"/>
          <w:color w:val="000000"/>
        </w:rPr>
        <w:t xml:space="preserve"> realizadas no mercado, com valor total estimado em </w:t>
      </w:r>
      <w:r w:rsidRPr="00471442">
        <w:rPr>
          <w:rFonts w:ascii="Arial Narrow" w:hAnsi="Arial Narrow" w:cs="Arial"/>
          <w:b/>
          <w:bCs/>
          <w:color w:val="FF0000"/>
        </w:rPr>
        <w:t xml:space="preserve">R$ </w:t>
      </w:r>
      <w:r w:rsidRPr="000B3F9E">
        <w:rPr>
          <w:rFonts w:ascii="Arial Narrow" w:hAnsi="Arial Narrow" w:cs="Arial"/>
          <w:b/>
          <w:bCs/>
          <w:color w:val="FF0000"/>
        </w:rPr>
        <w:t>1.076.645,96</w:t>
      </w:r>
      <w:r w:rsidR="00E42267">
        <w:rPr>
          <w:rFonts w:ascii="Arial Narrow" w:hAnsi="Arial Narrow" w:cs="Arial"/>
          <w:b/>
          <w:bCs/>
          <w:color w:val="FF0000"/>
        </w:rPr>
        <w:t xml:space="preserve"> </w:t>
      </w:r>
      <w:proofErr w:type="gramStart"/>
      <w:r w:rsidR="00E42267">
        <w:rPr>
          <w:rFonts w:ascii="Arial Narrow" w:hAnsi="Arial Narrow" w:cs="Arial"/>
          <w:b/>
          <w:bCs/>
          <w:color w:val="FF0000"/>
        </w:rPr>
        <w:t xml:space="preserve">( </w:t>
      </w:r>
      <w:proofErr w:type="gramEnd"/>
      <w:r w:rsidR="00E42267">
        <w:rPr>
          <w:rFonts w:ascii="Arial Narrow" w:hAnsi="Arial Narrow" w:cs="Arial"/>
          <w:b/>
          <w:bCs/>
          <w:color w:val="FF0000"/>
        </w:rPr>
        <w:t xml:space="preserve">... </w:t>
      </w:r>
      <w:r w:rsidRPr="00471442">
        <w:rPr>
          <w:rFonts w:ascii="Arial Narrow" w:hAnsi="Arial Narrow" w:cs="Arial"/>
          <w:b/>
          <w:bCs/>
          <w:color w:val="FF0000"/>
        </w:rPr>
        <w:t xml:space="preserve">reais e </w:t>
      </w:r>
      <w:r w:rsidR="00E42267">
        <w:rPr>
          <w:rFonts w:ascii="Arial Narrow" w:hAnsi="Arial Narrow" w:cs="Arial"/>
          <w:b/>
          <w:bCs/>
          <w:color w:val="FF0000"/>
        </w:rPr>
        <w:t xml:space="preserve">... </w:t>
      </w:r>
      <w:r w:rsidRPr="00471442">
        <w:rPr>
          <w:rFonts w:ascii="Arial Narrow" w:hAnsi="Arial Narrow" w:cs="Arial"/>
          <w:b/>
          <w:bCs/>
          <w:color w:val="FF0000"/>
        </w:rPr>
        <w:t>centavos).</w:t>
      </w:r>
    </w:p>
    <w:p w:rsidR="00C20647" w:rsidRDefault="00CA368E" w:rsidP="00C20647">
      <w:pPr>
        <w:keepNext/>
        <w:keepLines/>
        <w:tabs>
          <w:tab w:val="left" w:pos="1134"/>
          <w:tab w:val="left" w:pos="1701"/>
        </w:tabs>
        <w:suppressAutoHyphens w:val="0"/>
        <w:spacing w:line="360" w:lineRule="auto"/>
        <w:ind w:left="993" w:right="-3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  <w:color w:val="FF0000"/>
        </w:rPr>
        <w:t xml:space="preserve">5.1.1 </w:t>
      </w:r>
      <w:r w:rsidR="00C20647">
        <w:rPr>
          <w:rFonts w:ascii="Arial Narrow" w:hAnsi="Arial Narrow" w:cs="Arial"/>
          <w:bCs/>
          <w:color w:val="FF0000"/>
        </w:rPr>
        <w:t>O custo estimado por item será tornado público apenas e imediatamente após o encerramento do envio de lances</w:t>
      </w:r>
      <w:r w:rsidR="00C20647">
        <w:rPr>
          <w:rFonts w:ascii="Arial Narrow" w:hAnsi="Arial Narrow" w:cs="Arial"/>
          <w:bCs/>
        </w:rPr>
        <w:t xml:space="preserve">. </w:t>
      </w:r>
      <w:r w:rsidR="00C20647">
        <w:rPr>
          <w:rFonts w:ascii="Arial Narrow" w:hAnsi="Arial Narrow" w:cs="Arial"/>
          <w:b/>
          <w:bCs/>
          <w:color w:val="FF0000"/>
        </w:rPr>
        <w:t>(</w:t>
      </w:r>
      <w:r w:rsidR="00C20647">
        <w:rPr>
          <w:rFonts w:ascii="Arial Narrow" w:hAnsi="Arial Narrow" w:cs="Arial"/>
          <w:b/>
          <w:bCs/>
          <w:color w:val="FF0000"/>
          <w:highlight w:val="yellow"/>
        </w:rPr>
        <w:t xml:space="preserve">USAR SOMENTE SE A LICITAÇÃO FOR POR ITEM E HOUVER + DE </w:t>
      </w:r>
      <w:proofErr w:type="gramStart"/>
      <w:r w:rsidR="00C20647">
        <w:rPr>
          <w:rFonts w:ascii="Arial Narrow" w:hAnsi="Arial Narrow" w:cs="Arial"/>
          <w:b/>
          <w:bCs/>
          <w:color w:val="FF0000"/>
          <w:highlight w:val="yellow"/>
        </w:rPr>
        <w:t>1</w:t>
      </w:r>
      <w:proofErr w:type="gramEnd"/>
      <w:r w:rsidR="00C20647">
        <w:rPr>
          <w:rFonts w:ascii="Arial Narrow" w:hAnsi="Arial Narrow" w:cs="Arial"/>
          <w:b/>
          <w:bCs/>
          <w:color w:val="FF0000"/>
          <w:highlight w:val="yellow"/>
        </w:rPr>
        <w:t xml:space="preserve"> ITEM</w:t>
      </w:r>
      <w:r w:rsidR="00C20647">
        <w:rPr>
          <w:rFonts w:ascii="Arial Narrow" w:hAnsi="Arial Narrow" w:cs="Arial"/>
          <w:b/>
          <w:bCs/>
          <w:color w:val="FF0000"/>
        </w:rPr>
        <w:t>)</w:t>
      </w:r>
    </w:p>
    <w:p w:rsidR="00CA368E" w:rsidRPr="00471442" w:rsidRDefault="00CA368E" w:rsidP="00453A49">
      <w:pPr>
        <w:keepNext/>
        <w:spacing w:line="360" w:lineRule="auto"/>
        <w:jc w:val="both"/>
        <w:rPr>
          <w:rFonts w:ascii="Arial Narrow" w:hAnsi="Arial Narrow" w:cs="Arial"/>
          <w:b/>
          <w:bCs/>
          <w:color w:val="FF0000"/>
        </w:rPr>
      </w:pPr>
    </w:p>
    <w:p w:rsidR="00453A49" w:rsidRPr="00471442" w:rsidRDefault="00453A49" w:rsidP="00D64F55">
      <w:pPr>
        <w:keepNext/>
        <w:keepLines/>
        <w:spacing w:after="240" w:line="360" w:lineRule="auto"/>
        <w:jc w:val="both"/>
        <w:rPr>
          <w:rFonts w:ascii="Arial Narrow" w:hAnsi="Arial Narrow" w:cs="Arial"/>
          <w:color w:val="000000"/>
        </w:rPr>
      </w:pPr>
      <w:r w:rsidRPr="00471442">
        <w:rPr>
          <w:rFonts w:ascii="Arial Narrow" w:hAnsi="Arial Narrow" w:cs="Arial"/>
          <w:b/>
          <w:bCs/>
          <w:color w:val="000000"/>
        </w:rPr>
        <w:t xml:space="preserve">5.2 </w:t>
      </w:r>
      <w:r w:rsidRPr="00471442">
        <w:rPr>
          <w:rFonts w:ascii="Arial Narrow" w:hAnsi="Arial Narrow" w:cs="Arial"/>
          <w:color w:val="000000"/>
        </w:rPr>
        <w:t>Foram utilizados três orçamentos como referência para composição dos preços.</w:t>
      </w: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  <w:color w:val="FF0000"/>
        </w:rPr>
        <w:t>ou</w:t>
      </w:r>
      <w:proofErr w:type="gramEnd"/>
      <w:r w:rsidRPr="00471442">
        <w:rPr>
          <w:rFonts w:ascii="Arial Narrow" w:hAnsi="Arial Narrow" w:cs="Arial"/>
          <w:bCs/>
          <w:color w:val="FF0000"/>
        </w:rPr>
        <w:t xml:space="preserve">/ (justificar no total ou parcial os itens caso for menor que </w:t>
      </w:r>
      <w:r w:rsidR="00CF6AAE">
        <w:rPr>
          <w:rFonts w:ascii="Arial Narrow" w:hAnsi="Arial Narrow" w:cs="Arial"/>
          <w:bCs/>
          <w:color w:val="FF0000"/>
        </w:rPr>
        <w:t>0</w:t>
      </w:r>
      <w:r w:rsidRPr="00471442">
        <w:rPr>
          <w:rFonts w:ascii="Arial Narrow" w:hAnsi="Arial Narrow" w:cs="Arial"/>
          <w:bCs/>
          <w:color w:val="FF0000"/>
        </w:rPr>
        <w:t>3 cotações)</w:t>
      </w:r>
      <w:r w:rsidRPr="00471442">
        <w:rPr>
          <w:rFonts w:ascii="Arial Narrow" w:hAnsi="Arial Narrow" w:cs="Arial"/>
          <w:bCs/>
        </w:rPr>
        <w:t xml:space="preserve"> </w:t>
      </w:r>
      <w:r w:rsidRPr="00471442">
        <w:rPr>
          <w:rFonts w:ascii="Arial Narrow" w:hAnsi="Arial Narrow" w:cs="Arial"/>
          <w:color w:val="000000"/>
        </w:rPr>
        <w:t>exceto para os itens</w:t>
      </w:r>
      <w:r w:rsidRPr="00471442">
        <w:rPr>
          <w:rFonts w:ascii="Arial Narrow" w:hAnsi="Arial Narrow" w:cs="Arial"/>
          <w:bCs/>
          <w:color w:val="FF0000"/>
        </w:rPr>
        <w:t xml:space="preserve"> ( ... ) </w:t>
      </w:r>
      <w:r w:rsidRPr="00471442">
        <w:rPr>
          <w:rFonts w:ascii="Arial Narrow" w:hAnsi="Arial Narrow" w:cs="Arial"/>
          <w:color w:val="000000"/>
        </w:rPr>
        <w:t>em que os fornecedores contatados não apresentaram as cotações e que não foi possível cotar via internet.</w:t>
      </w:r>
    </w:p>
    <w:p w:rsidR="0018506C" w:rsidRPr="00471442" w:rsidRDefault="002A2762" w:rsidP="00D64F55">
      <w:pPr>
        <w:keepNext/>
        <w:keepLines/>
        <w:widowControl w:val="0"/>
        <w:shd w:val="clear" w:color="auto" w:fill="C0C0C0"/>
        <w:suppressAutoHyphens w:val="0"/>
        <w:spacing w:after="240" w:line="100" w:lineRule="atLeast"/>
        <w:jc w:val="both"/>
        <w:rPr>
          <w:rFonts w:ascii="Arial Narrow" w:hAnsi="Arial Narrow" w:cs="Arial"/>
          <w:b/>
          <w:color w:val="000000"/>
        </w:rPr>
      </w:pPr>
      <w:proofErr w:type="gramStart"/>
      <w:r w:rsidRPr="00471442">
        <w:rPr>
          <w:rFonts w:ascii="Arial Narrow" w:hAnsi="Arial Narrow" w:cs="Arial"/>
          <w:b/>
          <w:color w:val="000000"/>
        </w:rPr>
        <w:t>6</w:t>
      </w:r>
      <w:proofErr w:type="gramEnd"/>
      <w:r w:rsidRPr="00471442">
        <w:rPr>
          <w:rFonts w:ascii="Arial Narrow" w:hAnsi="Arial Narrow" w:cs="Arial"/>
          <w:b/>
          <w:color w:val="000000"/>
        </w:rPr>
        <w:t xml:space="preserve"> DA ENTREGA DO OBJETO </w:t>
      </w:r>
    </w:p>
    <w:p w:rsidR="00071E86" w:rsidRPr="00471442" w:rsidRDefault="002A2762" w:rsidP="00D64F55">
      <w:pPr>
        <w:keepNext/>
        <w:keepLines/>
        <w:widowControl w:val="0"/>
        <w:tabs>
          <w:tab w:val="left" w:pos="142"/>
          <w:tab w:val="left" w:pos="284"/>
          <w:tab w:val="left" w:pos="426"/>
        </w:tabs>
        <w:suppressAutoHyphens w:val="0"/>
        <w:spacing w:before="120"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471442">
        <w:rPr>
          <w:rFonts w:ascii="Arial Narrow" w:eastAsia="Arial" w:hAnsi="Arial Narrow" w:cs="Arial"/>
          <w:b/>
          <w:iCs/>
          <w:color w:val="000000"/>
          <w:spacing w:val="-3"/>
          <w:shd w:val="clear" w:color="auto" w:fill="FFFFFF"/>
          <w:lang w:eastAsia="zh-CN" w:bidi="hi-IN"/>
        </w:rPr>
        <w:t>6.1</w:t>
      </w:r>
      <w:r w:rsidRPr="00471442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</w:t>
      </w:r>
      <w:r w:rsidR="00071E86" w:rsidRPr="00471442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Locais e horários para </w:t>
      </w:r>
      <w:r w:rsid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>a execução do objeto</w:t>
      </w:r>
      <w:r w:rsidR="00071E86" w:rsidRPr="00471442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>:</w:t>
      </w:r>
    </w:p>
    <w:p w:rsidR="002D42F8" w:rsidRPr="00471442" w:rsidRDefault="00BF2777" w:rsidP="00D64F55">
      <w:pPr>
        <w:keepNext/>
        <w:keepLines/>
        <w:widowControl w:val="0"/>
        <w:tabs>
          <w:tab w:val="left" w:pos="142"/>
          <w:tab w:val="left" w:pos="284"/>
          <w:tab w:val="left" w:pos="426"/>
        </w:tabs>
        <w:suppressAutoHyphens w:val="0"/>
        <w:spacing w:before="120"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>Nos campi da Universidade Federal de Alfenas – UNIFAL-MG</w:t>
      </w:r>
      <w:r w:rsidR="000B3F9E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>.</w:t>
      </w:r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 xml:space="preserve"> </w:t>
      </w:r>
      <w:r w:rsidR="000B3F9E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>Cidades:</w:t>
      </w:r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 xml:space="preserve"> Alfenas-MG, Poços de Caldas-MG e Varginha-MG, das 7h às 10h30 e das 13h às 16h30 horas, em dias úteis: </w:t>
      </w:r>
    </w:p>
    <w:p w:rsidR="00071E86" w:rsidRPr="000B3F9E" w:rsidRDefault="00071E86" w:rsidP="000B3F9E">
      <w:pPr>
        <w:pStyle w:val="PargrafodaLista"/>
        <w:keepNext/>
        <w:keepLines/>
        <w:widowControl w:val="0"/>
        <w:numPr>
          <w:ilvl w:val="0"/>
          <w:numId w:val="19"/>
        </w:numPr>
        <w:suppressAutoHyphens w:val="0"/>
        <w:spacing w:before="120"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0B3F9E">
        <w:rPr>
          <w:rFonts w:ascii="Arial Narrow" w:eastAsia="Arial" w:hAnsi="Arial Narrow" w:cs="Arial"/>
          <w:iCs/>
          <w:color w:val="000000"/>
          <w:spacing w:val="-3"/>
          <w:u w:val="single"/>
          <w:shd w:val="clear" w:color="auto" w:fill="FFFFFF"/>
          <w:lang w:eastAsia="zh-CN" w:bidi="hi-IN"/>
        </w:rPr>
        <w:t>Sede Alfenas</w:t>
      </w:r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- Almoxarifado Central, Rua Pio XII, 794 – Centro - Alfenas/MG, Universidade Federal de Alfenas - UNIFAL-MG, CEP 37130-223.</w:t>
      </w:r>
    </w:p>
    <w:p w:rsidR="00071E86" w:rsidRPr="000B3F9E" w:rsidRDefault="00071E86" w:rsidP="000B3F9E">
      <w:pPr>
        <w:pStyle w:val="PargrafodaLista"/>
        <w:keepNext/>
        <w:keepLines/>
        <w:widowControl w:val="0"/>
        <w:numPr>
          <w:ilvl w:val="0"/>
          <w:numId w:val="19"/>
        </w:numPr>
        <w:suppressAutoHyphens w:val="0"/>
        <w:spacing w:before="120"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0B3F9E">
        <w:rPr>
          <w:rFonts w:ascii="Arial Narrow" w:eastAsia="Arial" w:hAnsi="Arial Narrow" w:cs="Arial"/>
          <w:iCs/>
          <w:color w:val="000000"/>
          <w:spacing w:val="-3"/>
          <w:u w:val="single"/>
          <w:shd w:val="clear" w:color="auto" w:fill="FFFFFF"/>
          <w:lang w:eastAsia="zh-CN" w:bidi="hi-IN"/>
        </w:rPr>
        <w:t>Unidade Santa Clara</w:t>
      </w:r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– Av. Jovino Fernandes Salles, 2600, Santa Clara - Alfenas/MG, Universidade Federal de Alfenas - UNIFAL-MG, CEP 37133-840.</w:t>
      </w:r>
    </w:p>
    <w:p w:rsidR="00071E86" w:rsidRPr="000B3F9E" w:rsidRDefault="00071E86" w:rsidP="000B3F9E">
      <w:pPr>
        <w:pStyle w:val="PargrafodaLista"/>
        <w:keepNext/>
        <w:keepLines/>
        <w:widowControl w:val="0"/>
        <w:numPr>
          <w:ilvl w:val="0"/>
          <w:numId w:val="19"/>
        </w:numPr>
        <w:suppressAutoHyphens w:val="0"/>
        <w:spacing w:before="120"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0B3F9E">
        <w:rPr>
          <w:rFonts w:ascii="Arial Narrow" w:eastAsia="Arial" w:hAnsi="Arial Narrow" w:cs="Arial"/>
          <w:iCs/>
          <w:color w:val="000000"/>
          <w:spacing w:val="-3"/>
          <w:u w:val="single"/>
          <w:shd w:val="clear" w:color="auto" w:fill="FFFFFF"/>
          <w:lang w:eastAsia="zh-CN" w:bidi="hi-IN"/>
        </w:rPr>
        <w:t>Campus de Poços de Caldas</w:t>
      </w:r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- Rod. José Aurélio Vilela, km 533 - BR 267 nº 11.990 - Bairro Cidade Universitária - Poços de Caldas/MG, Universidade Federal de Alfenas - UNIFAL-MG, CEP 37715-400.</w:t>
      </w:r>
    </w:p>
    <w:p w:rsidR="00071E86" w:rsidRPr="000B3F9E" w:rsidRDefault="00071E86" w:rsidP="000B3F9E">
      <w:pPr>
        <w:pStyle w:val="PargrafodaLista"/>
        <w:keepNext/>
        <w:keepLines/>
        <w:widowControl w:val="0"/>
        <w:numPr>
          <w:ilvl w:val="0"/>
          <w:numId w:val="19"/>
        </w:numPr>
        <w:suppressAutoHyphens w:val="0"/>
        <w:spacing w:before="120" w:line="360" w:lineRule="auto"/>
        <w:jc w:val="both"/>
        <w:rPr>
          <w:rFonts w:ascii="Arial Narrow" w:eastAsia="Arial" w:hAnsi="Arial Narrow" w:cs="Arial"/>
          <w:b/>
          <w:iCs/>
          <w:color w:val="000000"/>
          <w:spacing w:val="-3"/>
          <w:shd w:val="clear" w:color="auto" w:fill="FFFFFF"/>
          <w:lang w:eastAsia="zh-CN" w:bidi="hi-IN"/>
        </w:rPr>
      </w:pPr>
      <w:r w:rsidRPr="000B3F9E">
        <w:rPr>
          <w:rFonts w:ascii="Arial Narrow" w:eastAsia="Arial" w:hAnsi="Arial Narrow" w:cs="Arial"/>
          <w:iCs/>
          <w:color w:val="000000"/>
          <w:spacing w:val="-3"/>
          <w:u w:val="single"/>
          <w:shd w:val="clear" w:color="auto" w:fill="FFFFFF"/>
          <w:lang w:eastAsia="zh-CN" w:bidi="hi-IN"/>
        </w:rPr>
        <w:t>Campus de Varginha</w:t>
      </w:r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- Avenida Celina Ferreira Ottoni n° 4000, Bairro Alto do </w:t>
      </w:r>
      <w:proofErr w:type="spellStart"/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>Sion</w:t>
      </w:r>
      <w:proofErr w:type="spellEnd"/>
      <w:r w:rsidRPr="000B3F9E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- Varginha/MG, Universidade Federal de Alfenas - UNIFAL-MG, CEP 37048-395.</w:t>
      </w:r>
      <w:r w:rsidR="00453A49" w:rsidRPr="000B3F9E">
        <w:rPr>
          <w:rFonts w:ascii="Arial Narrow" w:hAnsi="Arial Narrow"/>
          <w:b/>
          <w:color w:val="FF0000"/>
        </w:rPr>
        <w:t xml:space="preserve"> (QUANDO FOR ENTREGAR EM </w:t>
      </w:r>
      <w:r w:rsidR="00731626" w:rsidRPr="000B3F9E">
        <w:rPr>
          <w:rFonts w:ascii="Arial Narrow" w:hAnsi="Arial Narrow"/>
          <w:b/>
          <w:color w:val="FF0000"/>
        </w:rPr>
        <w:t>TODOS OS</w:t>
      </w:r>
      <w:r w:rsidR="00453A49" w:rsidRPr="000B3F9E">
        <w:rPr>
          <w:rFonts w:ascii="Arial Narrow" w:hAnsi="Arial Narrow"/>
          <w:b/>
          <w:color w:val="FF0000"/>
        </w:rPr>
        <w:t xml:space="preserve"> CAMPI</w:t>
      </w:r>
      <w:proofErr w:type="gramStart"/>
      <w:r w:rsidR="00453A49" w:rsidRPr="000B3F9E">
        <w:rPr>
          <w:rFonts w:ascii="Arial Narrow" w:hAnsi="Arial Narrow"/>
          <w:b/>
          <w:color w:val="FF0000"/>
        </w:rPr>
        <w:t xml:space="preserve"> )</w:t>
      </w:r>
      <w:proofErr w:type="gramEnd"/>
    </w:p>
    <w:p w:rsidR="00453A49" w:rsidRPr="00471442" w:rsidRDefault="00453A49" w:rsidP="00D64F55">
      <w:pPr>
        <w:keepNext/>
        <w:tabs>
          <w:tab w:val="left" w:pos="851"/>
        </w:tabs>
        <w:spacing w:before="120" w:after="120" w:line="360" w:lineRule="auto"/>
        <w:jc w:val="center"/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</w:pPr>
      <w:r w:rsidRPr="00471442">
        <w:rPr>
          <w:rFonts w:ascii="Arial Narrow" w:hAnsi="Arial Narrow"/>
          <w:b/>
          <w:color w:val="FF0000"/>
        </w:rPr>
        <w:t>OU</w:t>
      </w:r>
    </w:p>
    <w:p w:rsidR="00453A49" w:rsidRPr="00471442" w:rsidRDefault="00453A49" w:rsidP="00D64F55">
      <w:pPr>
        <w:keepNext/>
        <w:tabs>
          <w:tab w:val="left" w:pos="851"/>
        </w:tabs>
        <w:spacing w:before="120" w:after="120" w:line="360" w:lineRule="auto"/>
        <w:jc w:val="both"/>
        <w:rPr>
          <w:rFonts w:ascii="Arial Narrow" w:hAnsi="Arial Narrow"/>
        </w:rPr>
      </w:pPr>
      <w:r w:rsidRPr="00471442">
        <w:rPr>
          <w:rFonts w:ascii="Arial Narrow" w:eastAsia="Arial" w:hAnsi="Arial Narrow" w:cs="Arial"/>
          <w:b/>
          <w:iCs/>
          <w:spacing w:val="-3"/>
          <w:shd w:val="clear" w:color="auto" w:fill="FFFFFF"/>
          <w:lang w:eastAsia="zh-CN" w:bidi="hi-IN"/>
        </w:rPr>
        <w:t>6.1</w:t>
      </w:r>
      <w:r w:rsidRPr="00471442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 xml:space="preserve"> </w:t>
      </w:r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>Local e horário para</w:t>
      </w:r>
      <w:r w:rsidR="000B3F9E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 xml:space="preserve"> a execução do objeto:</w:t>
      </w:r>
      <w:proofErr w:type="gramStart"/>
      <w:r w:rsidR="000B3F9E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 xml:space="preserve"> </w:t>
      </w:r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 xml:space="preserve"> </w:t>
      </w:r>
      <w:proofErr w:type="gramEnd"/>
      <w:r w:rsidRPr="00471442">
        <w:rPr>
          <w:rFonts w:ascii="Arial Narrow" w:eastAsia="Arial" w:hAnsi="Arial Narrow" w:cs="Arial"/>
          <w:iCs/>
          <w:spacing w:val="-3"/>
          <w:shd w:val="clear" w:color="auto" w:fill="FFFFFF"/>
          <w:lang w:eastAsia="zh-CN" w:bidi="hi-IN"/>
        </w:rPr>
        <w:t>Almoxarifado Central da Universidade Federal de Alfenas – Sede - UNIFAL-MG, Rua Pio XII, 794 – Centro - Alfenas/MG – CEP 37130-223, das 7h às 10h30 e das 13h às 16h30 horas, em dias úteis, e, será recebido:</w:t>
      </w:r>
      <w:r w:rsidRPr="00471442">
        <w:rPr>
          <w:rFonts w:ascii="Arial Narrow" w:hAnsi="Arial Narrow"/>
        </w:rPr>
        <w:t xml:space="preserve"> </w:t>
      </w:r>
      <w:r w:rsidRPr="00471442">
        <w:rPr>
          <w:rFonts w:ascii="Arial Narrow" w:hAnsi="Arial Narrow"/>
          <w:b/>
          <w:color w:val="FF0000"/>
        </w:rPr>
        <w:t>(QUANDO FOR 1 LOCAL DE ENTREGA)</w:t>
      </w:r>
    </w:p>
    <w:p w:rsidR="0018506C" w:rsidRPr="00471442" w:rsidRDefault="00FE19A4" w:rsidP="00D64F55">
      <w:pPr>
        <w:keepNext/>
        <w:keepLines/>
        <w:widowControl w:val="0"/>
        <w:numPr>
          <w:ilvl w:val="2"/>
          <w:numId w:val="1"/>
        </w:numPr>
        <w:tabs>
          <w:tab w:val="left" w:pos="993"/>
          <w:tab w:val="left" w:pos="1134"/>
          <w:tab w:val="left" w:pos="1418"/>
          <w:tab w:val="left" w:pos="1560"/>
        </w:tabs>
        <w:suppressAutoHyphens w:val="0"/>
        <w:spacing w:line="360" w:lineRule="auto"/>
        <w:ind w:left="0" w:firstLine="567"/>
        <w:jc w:val="both"/>
        <w:rPr>
          <w:rFonts w:ascii="Arial Narrow" w:hAnsi="Arial Narrow" w:cs="Arial"/>
        </w:rPr>
      </w:pPr>
      <w:r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S</w:t>
      </w:r>
      <w:r w:rsidR="002A2762" w:rsidRPr="00471442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>omente nas condições exigidas pelo Edital.</w:t>
      </w:r>
    </w:p>
    <w:p w:rsidR="00BF2777" w:rsidRDefault="00D20A2E" w:rsidP="00D64F55">
      <w:pPr>
        <w:pStyle w:val="PargrafodaLista"/>
        <w:keepNext/>
        <w:keepLines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before="120" w:after="120" w:line="36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="00BF2777" w:rsidRPr="00471442">
        <w:rPr>
          <w:rFonts w:ascii="Arial Narrow" w:hAnsi="Arial Narrow"/>
          <w:b/>
        </w:rPr>
        <w:t xml:space="preserve">efinitivamente: </w:t>
      </w:r>
      <w:r w:rsidR="00BF2777" w:rsidRPr="00471442">
        <w:rPr>
          <w:rFonts w:ascii="Arial Narrow" w:hAnsi="Arial Narrow"/>
        </w:rPr>
        <w:t>Pelo Requisitante, após o decurso do prazo de observação ou vistoria da quantidade e qualidade dos produtos</w:t>
      </w:r>
      <w:r w:rsidR="00453A49" w:rsidRPr="00471442">
        <w:rPr>
          <w:rFonts w:ascii="Arial Narrow" w:hAnsi="Arial Narrow"/>
        </w:rPr>
        <w:t xml:space="preserve"> e serviços</w:t>
      </w:r>
      <w:r w:rsidR="00BF2777" w:rsidRPr="00471442">
        <w:rPr>
          <w:rFonts w:ascii="Arial Narrow" w:hAnsi="Arial Narrow"/>
        </w:rPr>
        <w:t xml:space="preserve"> fornecidos que comprove</w:t>
      </w:r>
      <w:r w:rsidR="00453A49" w:rsidRPr="00471442">
        <w:rPr>
          <w:rFonts w:ascii="Arial Narrow" w:hAnsi="Arial Narrow"/>
        </w:rPr>
        <w:t>m</w:t>
      </w:r>
      <w:r w:rsidR="00BF2777" w:rsidRPr="00471442">
        <w:rPr>
          <w:rFonts w:ascii="Arial Narrow" w:hAnsi="Arial Narrow"/>
        </w:rPr>
        <w:t xml:space="preserve"> a adequação do objeto aos termos exigidos, mediante emissão de Termo de Recebimento Definitivo. </w:t>
      </w:r>
    </w:p>
    <w:p w:rsidR="00E05397" w:rsidRPr="00D64F55" w:rsidRDefault="00453A49" w:rsidP="00D64F55">
      <w:pPr>
        <w:keepNext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D64F55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O prazo de entrega do </w:t>
      </w:r>
      <w:r w:rsidR="000D773E"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objeto proposto</w:t>
      </w:r>
      <w:r w:rsidRPr="00D64F55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deverá ser de até </w:t>
      </w:r>
      <w:r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30 (trinta) dias</w:t>
      </w:r>
      <w:r w:rsidRPr="00D64F55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corridos. </w:t>
      </w:r>
      <w:r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(</w:t>
      </w:r>
      <w:r w:rsidRPr="00D64F55">
        <w:rPr>
          <w:rFonts w:ascii="Arial Narrow" w:eastAsia="Arial" w:hAnsi="Arial Narrow" w:cs="Arial"/>
          <w:iCs/>
          <w:color w:val="FF0000"/>
          <w:spacing w:val="-3"/>
          <w:u w:val="single"/>
          <w:shd w:val="clear" w:color="auto" w:fill="FFFFFF"/>
          <w:lang w:eastAsia="zh-CN" w:bidi="hi-IN"/>
        </w:rPr>
        <w:t>sugestão</w:t>
      </w:r>
      <w:r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: 30 dias corridos)</w:t>
      </w:r>
      <w:r w:rsidRPr="00D64F55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, contados da data do recebimento da </w:t>
      </w:r>
      <w:r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Nota de Empenho/</w:t>
      </w:r>
      <w:r w:rsidR="00D64F55"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Ordem de serviço/</w:t>
      </w:r>
      <w:r w:rsidR="000D773E"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Contrato</w:t>
      </w:r>
      <w:r w:rsidR="00A44630" w:rsidRPr="00D64F55">
        <w:rPr>
          <w:rFonts w:ascii="Arial Narrow" w:eastAsia="Arial" w:hAnsi="Arial Narrow" w:cs="Arial"/>
          <w:iCs/>
          <w:color w:val="FF0000"/>
          <w:spacing w:val="-3"/>
          <w:shd w:val="clear" w:color="auto" w:fill="FFFFFF"/>
          <w:lang w:eastAsia="zh-CN" w:bidi="hi-IN"/>
        </w:rPr>
        <w:t>.</w:t>
      </w:r>
    </w:p>
    <w:p w:rsidR="00C963FA" w:rsidRPr="00471442" w:rsidRDefault="005607BE" w:rsidP="00D64F55">
      <w:pPr>
        <w:pStyle w:val="PargrafodaLista"/>
        <w:keepNext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>
        <w:rPr>
          <w:rFonts w:ascii="Arial Narrow" w:hAnsi="Arial Narrow"/>
        </w:rPr>
        <w:t xml:space="preserve">A </w:t>
      </w:r>
      <w:r w:rsidR="00C963FA" w:rsidRPr="00471442">
        <w:rPr>
          <w:rFonts w:ascii="Arial Narrow" w:hAnsi="Arial Narrow"/>
        </w:rPr>
        <w:t>Licitante vencedora se obriga a cumprir plenamente o previsto no artigo 71 da lei 8666/93 e suas alterações posteriores</w:t>
      </w:r>
      <w:r>
        <w:rPr>
          <w:rFonts w:ascii="Arial Narrow" w:hAnsi="Arial Narrow"/>
        </w:rPr>
        <w:t>.</w:t>
      </w:r>
    </w:p>
    <w:p w:rsidR="0018506C" w:rsidRPr="00471442" w:rsidRDefault="000D773E" w:rsidP="00CF6AAE">
      <w:pPr>
        <w:keepNext/>
        <w:tabs>
          <w:tab w:val="left" w:pos="426"/>
        </w:tabs>
        <w:jc w:val="both"/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</w:pPr>
      <w:r w:rsidRPr="00471442">
        <w:rPr>
          <w:rFonts w:ascii="Arial Narrow" w:eastAsia="Arial" w:hAnsi="Arial Narrow" w:cs="Arial"/>
          <w:iCs/>
          <w:color w:val="000000"/>
          <w:spacing w:val="-3"/>
          <w:shd w:val="clear" w:color="auto" w:fill="FFFFFF"/>
          <w:lang w:eastAsia="zh-CN" w:bidi="hi-IN"/>
        </w:rPr>
        <w:t xml:space="preserve"> </w:t>
      </w:r>
    </w:p>
    <w:p w:rsidR="00CA0428" w:rsidRPr="00471442" w:rsidRDefault="002A2762" w:rsidP="00713920">
      <w:pPr>
        <w:pStyle w:val="LO-Normal"/>
        <w:keepNext/>
        <w:keepLines/>
        <w:widowControl w:val="0"/>
        <w:numPr>
          <w:ilvl w:val="0"/>
          <w:numId w:val="8"/>
        </w:numPr>
        <w:shd w:val="clear" w:color="auto" w:fill="C0C0C0"/>
        <w:suppressAutoHyphens w:val="0"/>
        <w:jc w:val="both"/>
        <w:rPr>
          <w:rFonts w:ascii="Arial Narrow" w:hAnsi="Arial Narrow"/>
          <w:b/>
          <w:bCs/>
          <w:iCs/>
        </w:rPr>
      </w:pPr>
      <w:r w:rsidRPr="00471442">
        <w:rPr>
          <w:rFonts w:ascii="Arial Narrow" w:hAnsi="Arial Narrow"/>
          <w:b/>
          <w:bCs/>
          <w:iCs/>
        </w:rPr>
        <w:t>DA</w:t>
      </w:r>
      <w:r w:rsidRPr="00471442">
        <w:rPr>
          <w:rFonts w:ascii="Arial Narrow" w:eastAsia="Calibri" w:hAnsi="Arial Narrow"/>
          <w:b/>
          <w:bCs/>
          <w:iCs/>
        </w:rPr>
        <w:t xml:space="preserve"> </w:t>
      </w:r>
      <w:r w:rsidRPr="00471442">
        <w:rPr>
          <w:rFonts w:ascii="Arial Narrow" w:hAnsi="Arial Narrow"/>
          <w:b/>
          <w:bCs/>
          <w:iCs/>
        </w:rPr>
        <w:t>DOTAÇÃO</w:t>
      </w:r>
      <w:r w:rsidRPr="00471442">
        <w:rPr>
          <w:rFonts w:ascii="Arial Narrow" w:eastAsia="Calibri" w:hAnsi="Arial Narrow"/>
          <w:b/>
          <w:bCs/>
          <w:iCs/>
        </w:rPr>
        <w:t xml:space="preserve"> </w:t>
      </w:r>
      <w:r w:rsidRPr="00471442">
        <w:rPr>
          <w:rFonts w:ascii="Arial Narrow" w:hAnsi="Arial Narrow"/>
          <w:b/>
          <w:bCs/>
          <w:iCs/>
        </w:rPr>
        <w:t>ORÇAMENTARIA</w:t>
      </w:r>
    </w:p>
    <w:p w:rsidR="00CA0428" w:rsidRPr="00471442" w:rsidRDefault="00CA0428" w:rsidP="00713920">
      <w:pPr>
        <w:pStyle w:val="LO-Normal"/>
        <w:keepNext/>
        <w:keepLines/>
        <w:widowControl w:val="0"/>
        <w:suppressAutoHyphens w:val="0"/>
        <w:jc w:val="both"/>
        <w:rPr>
          <w:rFonts w:ascii="Arial Narrow" w:hAnsi="Arial Narrow"/>
          <w:b/>
          <w:bCs/>
          <w:iCs/>
        </w:rPr>
      </w:pPr>
    </w:p>
    <w:p w:rsidR="0018506C" w:rsidRPr="00471442" w:rsidRDefault="002A2762" w:rsidP="002F0C9F">
      <w:pPr>
        <w:pStyle w:val="LO-Normal"/>
        <w:keepNext/>
        <w:keepLines/>
        <w:widowControl w:val="0"/>
        <w:suppressAutoHyphens w:val="0"/>
        <w:spacing w:after="120" w:line="360" w:lineRule="auto"/>
        <w:jc w:val="both"/>
        <w:rPr>
          <w:rFonts w:ascii="Arial Narrow" w:hAnsi="Arial Narrow"/>
          <w:iCs/>
          <w:spacing w:val="-3"/>
          <w:shd w:val="clear" w:color="auto" w:fill="FFFFFF"/>
        </w:rPr>
      </w:pPr>
      <w:r w:rsidRPr="00471442">
        <w:rPr>
          <w:rFonts w:ascii="Arial Narrow" w:hAnsi="Arial Narrow"/>
          <w:b/>
          <w:bCs/>
          <w:iCs/>
        </w:rPr>
        <w:t xml:space="preserve">7.1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Os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recursos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para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o objeto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do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presente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registro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de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preços,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de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acordo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com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os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quantitativos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efetivamente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contratados,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possuem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dotação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orçamentária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própria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serão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certificados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por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ocasião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de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cada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>contratação.</w:t>
      </w:r>
    </w:p>
    <w:p w:rsidR="00A44630" w:rsidRDefault="002A2762" w:rsidP="00CF6AAE">
      <w:pPr>
        <w:pStyle w:val="LO-Normal"/>
        <w:keepNext/>
        <w:keepLines/>
        <w:widowControl w:val="0"/>
        <w:suppressAutoHyphens w:val="0"/>
        <w:spacing w:after="120" w:line="360" w:lineRule="auto"/>
        <w:jc w:val="both"/>
        <w:rPr>
          <w:rFonts w:ascii="Arial Narrow" w:eastAsia="Calibri" w:hAnsi="Arial Narrow"/>
          <w:iCs/>
          <w:spacing w:val="-3"/>
          <w:shd w:val="clear" w:color="auto" w:fill="FFFFFF"/>
        </w:rPr>
      </w:pPr>
      <w:r w:rsidRPr="00471442">
        <w:rPr>
          <w:rFonts w:ascii="Arial Narrow" w:hAnsi="Arial Narrow"/>
          <w:b/>
          <w:iCs/>
          <w:spacing w:val="-3"/>
          <w:shd w:val="clear" w:color="auto" w:fill="FFFFFF"/>
        </w:rPr>
        <w:t>7.2</w:t>
      </w:r>
      <w:r w:rsidRPr="00471442">
        <w:rPr>
          <w:rFonts w:ascii="Arial Narrow" w:hAnsi="Arial Narrow"/>
          <w:iCs/>
          <w:spacing w:val="-3"/>
          <w:shd w:val="clear" w:color="auto" w:fill="FFFFFF"/>
        </w:rPr>
        <w:t xml:space="preserve"> 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>Conforme §2º do art. 7º do Decreto 7.892, de 2013, na licitação para registro de preços não é necessário indicar a dotação orçamentária, que somente será exigida para a formalização do contrato ou outro instrumento hábil.</w:t>
      </w:r>
    </w:p>
    <w:p w:rsidR="0018506C" w:rsidRPr="00471442" w:rsidRDefault="002A2762" w:rsidP="00713920">
      <w:pPr>
        <w:pStyle w:val="LO-Normal"/>
        <w:keepNext/>
        <w:keepLines/>
        <w:widowControl w:val="0"/>
        <w:shd w:val="clear" w:color="auto" w:fill="C0C0C0"/>
        <w:suppressAutoHyphens w:val="0"/>
        <w:spacing w:after="260" w:line="360" w:lineRule="auto"/>
        <w:jc w:val="both"/>
        <w:rPr>
          <w:rFonts w:ascii="Arial Narrow" w:hAnsi="Arial Narrow"/>
          <w:b/>
          <w:bCs/>
          <w:iCs/>
        </w:rPr>
      </w:pPr>
      <w:proofErr w:type="gramStart"/>
      <w:r w:rsidRPr="00471442">
        <w:rPr>
          <w:rFonts w:ascii="Arial Narrow" w:hAnsi="Arial Narrow"/>
          <w:b/>
          <w:bCs/>
        </w:rPr>
        <w:t>8</w:t>
      </w:r>
      <w:proofErr w:type="gramEnd"/>
      <w:r w:rsidRPr="00471442">
        <w:rPr>
          <w:rFonts w:ascii="Arial Narrow" w:hAnsi="Arial Narrow"/>
          <w:b/>
          <w:bCs/>
        </w:rPr>
        <w:t xml:space="preserve"> </w:t>
      </w:r>
      <w:r w:rsidRPr="00471442">
        <w:rPr>
          <w:rFonts w:ascii="Arial Narrow" w:hAnsi="Arial Narrow"/>
        </w:rPr>
        <w:t xml:space="preserve"> </w:t>
      </w:r>
      <w:r w:rsidRPr="00471442">
        <w:rPr>
          <w:rFonts w:ascii="Arial Narrow" w:hAnsi="Arial Narrow"/>
          <w:b/>
          <w:bCs/>
          <w:iCs/>
        </w:rPr>
        <w:t>DO PAGAMENTO</w:t>
      </w:r>
    </w:p>
    <w:p w:rsidR="0018506C" w:rsidRPr="00471442" w:rsidRDefault="002A2762" w:rsidP="00D64F55">
      <w:pPr>
        <w:pStyle w:val="LO-Normal"/>
        <w:keepNext/>
        <w:keepLines/>
        <w:widowControl w:val="0"/>
        <w:suppressAutoHyphens w:val="0"/>
        <w:spacing w:after="120" w:line="360" w:lineRule="auto"/>
        <w:jc w:val="both"/>
        <w:rPr>
          <w:rFonts w:ascii="Arial Narrow" w:eastAsia="Calibri" w:hAnsi="Arial Narrow"/>
          <w:b/>
          <w:bCs/>
          <w:iCs/>
          <w:spacing w:val="-3"/>
          <w:shd w:val="clear" w:color="auto" w:fill="FFFFFF"/>
        </w:rPr>
      </w:pPr>
      <w:r w:rsidRPr="00471442">
        <w:rPr>
          <w:rFonts w:ascii="Arial Narrow" w:eastAsia="Calibri" w:hAnsi="Arial Narrow"/>
          <w:b/>
          <w:bCs/>
          <w:iCs/>
          <w:spacing w:val="-3"/>
          <w:shd w:val="clear" w:color="auto" w:fill="FFFFFF"/>
        </w:rPr>
        <w:t xml:space="preserve">8.1 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>O pagamento será efetuado no prazo máximo de 10 (dez) dias úteis, contados da data do recebimento definitivo e pela apresentação do documento fiscal, desde que atendidas às exigências deste Edital e o disposto no item 8.8 da Instrução Normativa nº 05, de 21/07/95, do Ministério da Administração Federal e Reforma do Estado, mediante crédito em Conta corrente bancária da LICITANTE VENCEDORA, através do Banco do Brasil S/A.</w:t>
      </w:r>
    </w:p>
    <w:p w:rsidR="0018506C" w:rsidRPr="00471442" w:rsidRDefault="002A2762" w:rsidP="00D64F55">
      <w:pPr>
        <w:pStyle w:val="LO-Normal"/>
        <w:keepNext/>
        <w:keepLines/>
        <w:widowControl w:val="0"/>
        <w:suppressAutoHyphens w:val="0"/>
        <w:spacing w:after="120" w:line="360" w:lineRule="auto"/>
        <w:jc w:val="both"/>
        <w:rPr>
          <w:rFonts w:ascii="Arial Narrow" w:eastAsia="Calibri" w:hAnsi="Arial Narrow"/>
          <w:iCs/>
          <w:spacing w:val="-3"/>
          <w:shd w:val="clear" w:color="auto" w:fill="FFFFFF"/>
        </w:rPr>
      </w:pPr>
      <w:r w:rsidRPr="00471442">
        <w:rPr>
          <w:rFonts w:ascii="Arial Narrow" w:eastAsia="Calibri" w:hAnsi="Arial Narrow"/>
          <w:b/>
          <w:bCs/>
          <w:iCs/>
          <w:spacing w:val="-3"/>
          <w:shd w:val="clear" w:color="auto" w:fill="FFFFFF"/>
        </w:rPr>
        <w:t xml:space="preserve">8.2 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O documento Fiscal terá que ser emitido obrigatoriamente com o número de inscrição no </w:t>
      </w:r>
      <w:r w:rsidR="000B3F9E">
        <w:rPr>
          <w:rFonts w:ascii="Arial Narrow" w:eastAsia="Calibri" w:hAnsi="Arial Narrow"/>
          <w:iCs/>
          <w:color w:val="FF0000"/>
          <w:spacing w:val="-3"/>
          <w:shd w:val="clear" w:color="auto" w:fill="FFFFFF"/>
        </w:rPr>
        <w:t>CNPJ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 xml:space="preserve"> apresentado para a Habilitação, não se admitindo documento Fiscal emitido com outro </w:t>
      </w:r>
      <w:r w:rsidR="000B3F9E">
        <w:rPr>
          <w:rFonts w:ascii="Arial Narrow" w:eastAsia="Calibri" w:hAnsi="Arial Narrow"/>
          <w:iCs/>
          <w:color w:val="FF0000"/>
          <w:spacing w:val="-3"/>
          <w:shd w:val="clear" w:color="auto" w:fill="FFFFFF"/>
        </w:rPr>
        <w:t>CNPJ</w:t>
      </w:r>
      <w:r w:rsidRPr="00471442">
        <w:rPr>
          <w:rFonts w:ascii="Arial Narrow" w:eastAsia="Calibri" w:hAnsi="Arial Narrow"/>
          <w:iCs/>
          <w:spacing w:val="-3"/>
          <w:shd w:val="clear" w:color="auto" w:fill="FFFFFF"/>
        </w:rPr>
        <w:t>, mesmo aqueles de filiais ou matriz.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Antes de cada pagamento à contratada, será realizada consulta ao SICAF para verificar a manutenção das condições de habilitação exigidas no edital. 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Constatando-se, junto ao SICAF, a situação de irregularidade da contratada, será providenciada sua advertência, por escrito, para que, no prazo de </w:t>
      </w:r>
      <w:r w:rsidR="00FE19A4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0</w:t>
      </w: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5 (cinco) dias, regularize sua situação ou, no mesmo prazo, apresente sua defesa. O prazo poderá ser prorrogado uma vez, por igual período, a critério da contratante.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  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Havendo a efetiva execução do objeto, os pagamentos serão realizados normalmente, até que se decida pela rescisão do contrato, caso a contratada não regularize sua situação junto ao SICAF. 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Considerar-se-á como último dia útil para pagamento, o de emissão da respectiva Ordem Bancária pelo SIAFI (Sistema da administração Financeira do Governo Federal);</w:t>
      </w:r>
    </w:p>
    <w:p w:rsidR="0018506C" w:rsidRPr="00471442" w:rsidRDefault="002A2762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No pagamento serão observadas as retenções, de acordo com a legislação e normas vigentes, no âmbito da União, Estado e Município.</w:t>
      </w:r>
    </w:p>
    <w:p w:rsidR="0018506C" w:rsidRPr="00471442" w:rsidRDefault="00796699" w:rsidP="00D64F55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426"/>
        </w:tabs>
        <w:suppressAutoHyphens w:val="0"/>
        <w:spacing w:before="120" w:after="120" w:line="360" w:lineRule="auto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 </w:t>
      </w:r>
      <w:r w:rsidR="002A2762"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Poderá ser deduzido do documento Fiscal o valor de multa aplicada.</w:t>
      </w:r>
    </w:p>
    <w:p w:rsidR="0018506C" w:rsidRPr="00471442" w:rsidRDefault="00796699" w:rsidP="000B3F9E">
      <w:pPr>
        <w:pStyle w:val="PargrafodaLista"/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  <w:tab w:val="left" w:pos="426"/>
        </w:tabs>
        <w:suppressAutoHyphens w:val="0"/>
        <w:spacing w:before="120" w:after="360" w:line="360" w:lineRule="auto"/>
        <w:ind w:left="0" w:firstLine="0"/>
        <w:jc w:val="both"/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 xml:space="preserve"> </w:t>
      </w:r>
      <w:r w:rsidR="002A2762" w:rsidRPr="00471442">
        <w:rPr>
          <w:rFonts w:ascii="Arial Narrow" w:eastAsia="Calibri" w:hAnsi="Arial Narrow" w:cs="Arial"/>
          <w:iCs/>
          <w:color w:val="000000"/>
          <w:spacing w:val="-3"/>
          <w:shd w:val="clear" w:color="auto" w:fill="FFFFFF"/>
          <w:lang w:eastAsia="zh-CN"/>
        </w:rPr>
        <w:t>Nenhum pagamento será efetuado à LICITANTE VENCEDORA enquanto pendente de liquidação ou qualquer obrigação financeira que lhe for imposta, em virtude de penalidade ou inadimplência.</w:t>
      </w:r>
    </w:p>
    <w:p w:rsidR="0018506C" w:rsidRPr="00471442" w:rsidRDefault="002A2762" w:rsidP="00D64F55">
      <w:pPr>
        <w:keepNext/>
        <w:keepLines/>
        <w:widowControl w:val="0"/>
        <w:shd w:val="clear" w:color="auto" w:fill="C0C0C0"/>
        <w:suppressAutoHyphens w:val="0"/>
        <w:spacing w:after="240" w:line="360" w:lineRule="auto"/>
        <w:ind w:left="11"/>
        <w:jc w:val="both"/>
        <w:rPr>
          <w:rFonts w:ascii="Arial Narrow" w:hAnsi="Arial Narrow" w:cs="Arial"/>
          <w:color w:val="000000"/>
          <w:spacing w:val="-3"/>
          <w:shd w:val="clear" w:color="auto" w:fill="FFFFFF"/>
        </w:rPr>
      </w:pPr>
      <w:proofErr w:type="gramStart"/>
      <w:r w:rsidRPr="00471442">
        <w:rPr>
          <w:rFonts w:ascii="Arial Narrow" w:hAnsi="Arial Narrow" w:cs="Arial"/>
          <w:b/>
          <w:bCs/>
          <w:color w:val="000000"/>
        </w:rPr>
        <w:t>9</w:t>
      </w:r>
      <w:proofErr w:type="gramEnd"/>
      <w:r w:rsidRPr="00471442">
        <w:rPr>
          <w:rFonts w:ascii="Arial Narrow" w:hAnsi="Arial Narrow" w:cs="Arial"/>
          <w:b/>
          <w:bCs/>
          <w:color w:val="000000"/>
        </w:rPr>
        <w:t xml:space="preserve"> OBRIGAÇÕES D</w:t>
      </w:r>
      <w:r w:rsidR="00AB188B" w:rsidRPr="00471442">
        <w:rPr>
          <w:rFonts w:ascii="Arial Narrow" w:hAnsi="Arial Narrow" w:cs="Arial"/>
          <w:b/>
          <w:bCs/>
          <w:color w:val="000000"/>
        </w:rPr>
        <w:t>O FORNECEDOR CONTRATADO/REGISTRADO</w:t>
      </w:r>
    </w:p>
    <w:p w:rsidR="0018506C" w:rsidRPr="00471442" w:rsidRDefault="002A2762" w:rsidP="00D64F55">
      <w:pPr>
        <w:pStyle w:val="PargrafodaLista"/>
        <w:keepNext/>
        <w:keepLines/>
        <w:widowControl w:val="0"/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="Arial Narrow" w:hAnsi="Arial Narrow" w:cs="Arial"/>
          <w:color w:val="000000"/>
          <w:spacing w:val="-3"/>
          <w:shd w:val="clear" w:color="auto" w:fill="FFFFFF"/>
        </w:rPr>
      </w:pPr>
      <w:r w:rsidRPr="00471442">
        <w:rPr>
          <w:rFonts w:ascii="Arial Narrow" w:hAnsi="Arial Narrow" w:cs="Arial"/>
          <w:color w:val="000000"/>
          <w:spacing w:val="-3"/>
          <w:shd w:val="clear" w:color="auto" w:fill="FFFFFF"/>
        </w:rPr>
        <w:t xml:space="preserve">O FORNECEDOR </w:t>
      </w:r>
      <w:r w:rsidR="00AB188B" w:rsidRPr="00471442">
        <w:rPr>
          <w:rFonts w:ascii="Arial Narrow" w:hAnsi="Arial Narrow" w:cs="Arial"/>
          <w:color w:val="000000"/>
          <w:spacing w:val="-3"/>
          <w:shd w:val="clear" w:color="auto" w:fill="FFFFFF"/>
        </w:rPr>
        <w:t>CONTRATADO/</w:t>
      </w:r>
      <w:r w:rsidRPr="00471442">
        <w:rPr>
          <w:rFonts w:ascii="Arial Narrow" w:hAnsi="Arial Narrow" w:cs="Arial"/>
          <w:color w:val="000000"/>
          <w:spacing w:val="-3"/>
          <w:shd w:val="clear" w:color="auto" w:fill="FFFFFF"/>
        </w:rPr>
        <w:t>REGISTRADO obriga-se a:</w:t>
      </w:r>
    </w:p>
    <w:p w:rsidR="0018506C" w:rsidRPr="00471442" w:rsidRDefault="00CA0428" w:rsidP="00D64F55">
      <w:pPr>
        <w:pStyle w:val="Corpodotexto"/>
        <w:keepNext/>
        <w:keepLines/>
        <w:widowControl w:val="0"/>
        <w:tabs>
          <w:tab w:val="left" w:pos="0"/>
          <w:tab w:val="left" w:pos="142"/>
          <w:tab w:val="left" w:pos="284"/>
        </w:tabs>
        <w:suppressAutoHyphens w:val="0"/>
        <w:spacing w:before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a)</w:t>
      </w:r>
      <w:proofErr w:type="gramStart"/>
      <w:r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C8653B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proofErr w:type="gramEnd"/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M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anter, durante a vigência contratual, todas as condições demonstradas para habilitação na licitação efetuada, de modo a garantir o cumprimento das obrigações assumidas;</w:t>
      </w:r>
    </w:p>
    <w:p w:rsidR="000C0FD7" w:rsidRPr="00471442" w:rsidRDefault="00C116CC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b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A</w:t>
      </w:r>
      <w:r w:rsidR="000C0FD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cusar o recebimento do pedido dos materiais</w:t>
      </w:r>
      <w:r w:rsidR="00AB188B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/serviços</w:t>
      </w:r>
      <w:r w:rsidR="000C0FD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, através de fac-símile ou assinatura na cópia do pedido de material caso o mesmo seja entregue “em mão”; 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c)</w:t>
      </w: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 xml:space="preserve"> </w:t>
      </w:r>
      <w:r w:rsidR="00C8653B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 xml:space="preserve"> </w:t>
      </w:r>
      <w:proofErr w:type="gramEnd"/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F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ornecer </w:t>
      </w:r>
      <w:r w:rsidR="000B3F9E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o</w:t>
      </w:r>
      <w:r w:rsidR="002C151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(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s</w:t>
      </w:r>
      <w:r w:rsidR="002C151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)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2A2762" w:rsidRPr="005607B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materia</w:t>
      </w:r>
      <w:r w:rsidR="002C1510" w:rsidRPr="005607B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l(</w:t>
      </w:r>
      <w:proofErr w:type="spellStart"/>
      <w:r w:rsidR="002A2762" w:rsidRPr="005607B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is</w:t>
      </w:r>
      <w:proofErr w:type="spellEnd"/>
      <w:r w:rsidR="002C1510" w:rsidRPr="005607B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)</w:t>
      </w:r>
      <w:r w:rsidR="002C151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e </w:t>
      </w:r>
      <w:r w:rsidR="002C1510" w:rsidRPr="005607B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serviço(s)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conforme especificações</w:t>
      </w:r>
      <w:r w:rsidR="002C151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do objeto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, indicados na licitação supracitada registrados na ARP;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d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r w:rsidR="00A7509A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O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bedecer aos requisitos mínimos de qualidade, conforme a licitação supracitada;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e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P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rovidenciar no prazo de </w:t>
      </w:r>
      <w:r w:rsidR="00E0767D"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0</w:t>
      </w:r>
      <w:r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3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(</w:t>
      </w:r>
      <w:r w:rsidRPr="00471442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três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) dias, a imediata correção das deficiências, falhas ou irregularidades constatadas pelo responsável por seu recebimento, no cumprimento das obrigações assumidas nesta ARP;</w:t>
      </w:r>
      <w:r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f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r w:rsidR="00A7509A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 xml:space="preserve"> </w:t>
      </w:r>
      <w:r w:rsidR="001B2440" w:rsidRP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P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rover e manter condições que possibilitem o atendimento das demandas previstas firmadas a partir da data da assinatura da ARP;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g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  <w:t>R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essarcir os eventuais prejuízos causados à UNIFAL-MG e/ou a terceiros, provocados por ineficiência ou irregularidade cometidas na execução das obrigações assumidas na ARP;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h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  <w:t>R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esponsabilizar-se por todas as despesas diretas ou indiretas, tais como: salários, transportes, encargos sociais, fiscais, trabalhistas, previdenciários e de ordem de classe, indenizações, e quaisquer outras que forem devidas ao(s) seu(s) empregado(s), no desempenho dos serviços referentes à execução do objeto, ficando, ainda, a UNIFAL-MG isenta de qualquer vínculo empregatício, responsabilidade solidária ou subsidiária;</w:t>
      </w:r>
    </w:p>
    <w:p w:rsidR="0018506C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i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P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agar pontualmente, seus fornecedores e suas obrigações fiscais, relativas ao contrato, com base na ARP, exonerando a UNIFAL-MG de responsabilidade solidária ou subsidiária por tal pagamento;</w:t>
      </w:r>
    </w:p>
    <w:p w:rsidR="00F36AE7" w:rsidRPr="00471442" w:rsidRDefault="000C0FD7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j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S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ubstituir, às suas expensas, no total ou em parte, os itens do objeto em que se verificarem vícios, defeitos ou incorreções resultantes </w:t>
      </w:r>
      <w:r w:rsidR="00F36AE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da fabricação, de seus lacres,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em</w:t>
      </w:r>
      <w:r w:rsidR="00A4463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balagens, transporte</w:t>
      </w:r>
      <w:r w:rsidR="00F36AE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</w:t>
      </w:r>
      <w:r w:rsidR="00A4463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ou </w:t>
      </w:r>
      <w:r w:rsidR="00F36AE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que esteja</w:t>
      </w:r>
      <w:r w:rsidR="00A4463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m</w:t>
      </w:r>
      <w:r w:rsidR="00F36AE7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em desacordo com o estabelecido no Edital e seus anexos, ficando, a UNIFAL-MG, isenta de qualquer responsabilidade sobre o custeio dessa correção</w:t>
      </w:r>
      <w:r w:rsidR="00A44630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;</w:t>
      </w:r>
    </w:p>
    <w:p w:rsidR="0018506C" w:rsidRPr="00471442" w:rsidRDefault="00F821B3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proofErr w:type="gramStart"/>
      <w:r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k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proofErr w:type="gramEnd"/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ab/>
        <w:t>arcar com todas as despesas operacionais, incluindo despesas de transporte e entregas necessárias ao fornecimento do objeto.</w:t>
      </w:r>
    </w:p>
    <w:p w:rsidR="0018506C" w:rsidRPr="00471442" w:rsidRDefault="00625F85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l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A UNIFAL-MG não cederá ou emprestará em hipótese alguma, ferramentas, instrumentos, equipamentos, acessórios ou materiais consumíveis</w:t>
      </w:r>
      <w:r w:rsidR="001B2440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, d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evendo estes ser de inteira responsabilidade da empresa contratada.</w:t>
      </w:r>
    </w:p>
    <w:p w:rsidR="0029419C" w:rsidRPr="00D64F55" w:rsidRDefault="00625F85" w:rsidP="00D64F55">
      <w:pPr>
        <w:keepNext/>
        <w:keepLines/>
        <w:widowControl w:val="0"/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</w:pPr>
      <w:r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m</w:t>
      </w:r>
      <w:r w:rsidR="0029419C"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)</w:t>
      </w:r>
      <w:r w:rsidR="0029419C" w:rsidRPr="00D64F55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 xml:space="preserve"> Não alocar para a prestação dos serviços que constituem objeto do presente certame, nas dependências do órgão CONTRATANTE, familiar de agente público que neste exerça cargo em comissão ou função de confiança.</w:t>
      </w:r>
    </w:p>
    <w:p w:rsidR="007927C0" w:rsidRDefault="00625F85" w:rsidP="00D64F55">
      <w:pPr>
        <w:keepNext/>
        <w:keepLines/>
        <w:widowControl w:val="0"/>
        <w:suppressAutoHyphens w:val="0"/>
        <w:spacing w:before="120" w:after="120" w:line="360" w:lineRule="auto"/>
        <w:ind w:left="1588"/>
        <w:jc w:val="both"/>
        <w:rPr>
          <w:rFonts w:ascii="Arial Narrow" w:eastAsia="Calibri" w:hAnsi="Arial Narrow"/>
          <w:b/>
          <w:iCs/>
          <w:color w:val="000000"/>
          <w:spacing w:val="-3"/>
          <w:shd w:val="clear" w:color="auto" w:fill="FFFFFF"/>
        </w:rPr>
      </w:pPr>
      <w:proofErr w:type="gramStart"/>
      <w:r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m</w:t>
      </w:r>
      <w:r w:rsidR="0029419C"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.</w:t>
      </w:r>
      <w:proofErr w:type="gramEnd"/>
      <w:r w:rsidR="0029419C"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1)</w:t>
      </w:r>
      <w:r w:rsidR="0029419C" w:rsidRPr="00D64F55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ab/>
        <w:t xml:space="preserve">É considerado familiar, nos termos do art. 2°, III, do Decreto 7.203/2010, </w:t>
      </w:r>
      <w:r w:rsidR="0029419C" w:rsidRPr="00D64F55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o cônjuge, companheiro ou o parente em linha reta ou colateral, por consanguinidade ou afinidade, até o terceiro grau.</w:t>
      </w:r>
      <w:r w:rsidR="007927C0" w:rsidRPr="001B2440">
        <w:rPr>
          <w:rFonts w:ascii="Arial Narrow" w:eastAsia="Calibri" w:hAnsi="Arial Narrow"/>
          <w:b/>
          <w:iCs/>
          <w:color w:val="000000"/>
          <w:spacing w:val="-3"/>
          <w:highlight w:val="yellow"/>
          <w:shd w:val="clear" w:color="auto" w:fill="FFFFFF"/>
        </w:rPr>
        <w:t xml:space="preserve"> </w:t>
      </w:r>
      <w:r w:rsidR="004E5A3F">
        <w:rPr>
          <w:rFonts w:ascii="Arial Narrow" w:eastAsia="Calibri" w:hAnsi="Arial Narrow"/>
          <w:b/>
          <w:iCs/>
          <w:color w:val="000000"/>
          <w:spacing w:val="-3"/>
          <w:highlight w:val="yellow"/>
          <w:shd w:val="clear" w:color="auto" w:fill="FFFFFF"/>
        </w:rPr>
        <w:t>(</w:t>
      </w:r>
      <w:r w:rsidR="007927C0">
        <w:rPr>
          <w:rFonts w:ascii="Arial Narrow" w:eastAsia="Calibri" w:hAnsi="Arial Narrow"/>
          <w:b/>
          <w:iCs/>
          <w:color w:val="000000"/>
          <w:spacing w:val="-3"/>
          <w:highlight w:val="yellow"/>
          <w:shd w:val="clear" w:color="auto" w:fill="FFFFFF"/>
        </w:rPr>
        <w:t>P</w:t>
      </w:r>
      <w:r w:rsidR="007927C0" w:rsidRPr="00831529">
        <w:rPr>
          <w:rFonts w:ascii="Arial Narrow" w:eastAsia="Calibri" w:hAnsi="Arial Narrow"/>
          <w:b/>
          <w:iCs/>
          <w:color w:val="000000"/>
          <w:spacing w:val="-3"/>
          <w:highlight w:val="yellow"/>
          <w:shd w:val="clear" w:color="auto" w:fill="FFFFFF"/>
        </w:rPr>
        <w:t>ARA TERCEIRIZAÇÃO, OBRAS E SERVIÇOS RELATIVOS – INSERIR COMO CLÁUSULA DO EDITAL TAMBÉM</w:t>
      </w:r>
      <w:r w:rsidR="007927C0">
        <w:rPr>
          <w:rFonts w:ascii="Arial Narrow" w:eastAsia="Calibri" w:hAnsi="Arial Narrow"/>
          <w:b/>
          <w:iCs/>
          <w:color w:val="000000"/>
          <w:spacing w:val="-3"/>
          <w:highlight w:val="yellow"/>
          <w:shd w:val="clear" w:color="auto" w:fill="FFFFFF"/>
        </w:rPr>
        <w:t>)</w:t>
      </w:r>
      <w:r w:rsidR="007927C0">
        <w:rPr>
          <w:rFonts w:ascii="Arial Narrow" w:eastAsia="Calibri" w:hAnsi="Arial Narrow"/>
          <w:b/>
          <w:iCs/>
          <w:color w:val="000000"/>
          <w:spacing w:val="-3"/>
          <w:shd w:val="clear" w:color="auto" w:fill="FFFFFF"/>
        </w:rPr>
        <w:t>.</w:t>
      </w:r>
    </w:p>
    <w:p w:rsidR="00F821B3" w:rsidRPr="00D64F55" w:rsidRDefault="00625F85" w:rsidP="00D64F55">
      <w:pPr>
        <w:keepNext/>
        <w:keepLines/>
        <w:widowControl w:val="0"/>
        <w:suppressAutoHyphens w:val="0"/>
        <w:spacing w:before="120" w:after="120" w:line="360" w:lineRule="auto"/>
        <w:jc w:val="both"/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</w:pPr>
      <w:r w:rsidRPr="00D64F55">
        <w:rPr>
          <w:rFonts w:ascii="Arial Narrow" w:eastAsia="Calibri" w:hAnsi="Arial Narrow"/>
          <w:b/>
          <w:iCs/>
          <w:color w:val="FF0000"/>
          <w:spacing w:val="-3"/>
          <w:shd w:val="clear" w:color="auto" w:fill="FFFFFF"/>
        </w:rPr>
        <w:t>n</w:t>
      </w:r>
      <w:r w:rsidR="00F821B3" w:rsidRPr="00D64F55">
        <w:rPr>
          <w:rFonts w:ascii="Arial Narrow" w:eastAsia="Calibri" w:hAnsi="Arial Narrow"/>
          <w:b/>
          <w:iCs/>
          <w:color w:val="FF0000"/>
          <w:spacing w:val="-3"/>
          <w:shd w:val="clear" w:color="auto" w:fill="FFFFFF"/>
        </w:rPr>
        <w:t>)</w:t>
      </w:r>
      <w:r w:rsidR="00F821B3" w:rsidRPr="00D64F55">
        <w:rPr>
          <w:rFonts w:ascii="Arial Narrow" w:eastAsia="Calibri" w:hAnsi="Arial Narrow"/>
          <w:iCs/>
          <w:color w:val="FF0000"/>
          <w:spacing w:val="-3"/>
          <w:shd w:val="clear" w:color="auto" w:fill="FFFFFF"/>
        </w:rPr>
        <w:t xml:space="preserve"> </w:t>
      </w:r>
      <w:r w:rsidR="00F821B3" w:rsidRPr="00D64F55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>Apresentar declaração dos seus funcionários, contratados para prestação dos serviços que constituem objeto do presente certame, que possuem relação de parentesco com algum agente público desta Instituição, informando, ainda, qual o grau de parentesco.</w:t>
      </w:r>
    </w:p>
    <w:p w:rsidR="0029419C" w:rsidRPr="00471442" w:rsidRDefault="00625F85" w:rsidP="00D64F55">
      <w:pPr>
        <w:keepNext/>
        <w:keepLines/>
        <w:spacing w:before="120" w:after="12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o</w:t>
      </w:r>
      <w:r w:rsidR="0029419C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)</w:t>
      </w:r>
      <w:r w:rsidR="0029419C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Pagar todos os tributos, contribuições fiscais e </w:t>
      </w:r>
      <w:proofErr w:type="spellStart"/>
      <w:r w:rsidR="0029419C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parafiscais</w:t>
      </w:r>
      <w:proofErr w:type="spellEnd"/>
      <w:r w:rsidR="0029419C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 xml:space="preserve"> que incidem ou venham a incidir, direta ou indireta</w:t>
      </w:r>
      <w:r w:rsidR="00B902E4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mente, sobre todos os produtos</w:t>
      </w:r>
      <w:r w:rsidR="00B902E4" w:rsidRPr="00B902E4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/</w:t>
      </w:r>
      <w:r w:rsidR="0029419C" w:rsidRPr="00B902E4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serviços contratados.</w:t>
      </w:r>
    </w:p>
    <w:p w:rsidR="0018506C" w:rsidRPr="000B3F9E" w:rsidRDefault="00625F85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color w:val="FF0000"/>
        </w:rPr>
      </w:pPr>
      <w:proofErr w:type="gramStart"/>
      <w:r w:rsidRPr="000B3F9E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p</w:t>
      </w:r>
      <w:r w:rsidR="002A2762" w:rsidRPr="000B3F9E">
        <w:rPr>
          <w:rFonts w:ascii="Arial Narrow" w:eastAsia="Arial" w:hAnsi="Arial Narrow" w:cs="Arial"/>
          <w:b/>
          <w:color w:val="FF0000"/>
          <w:spacing w:val="-3"/>
          <w:shd w:val="clear" w:color="auto" w:fill="FFFFFF"/>
          <w:lang w:eastAsia="zh-CN"/>
        </w:rPr>
        <w:t>)</w:t>
      </w:r>
      <w:proofErr w:type="gramEnd"/>
      <w:r w:rsidR="002A2762" w:rsidRPr="000B3F9E">
        <w:rPr>
          <w:rFonts w:ascii="Arial Narrow" w:eastAsia="Arial" w:hAnsi="Arial Narrow" w:cs="Arial"/>
          <w:color w:val="FF0000"/>
          <w:spacing w:val="-3"/>
          <w:shd w:val="clear" w:color="auto" w:fill="FFFFFF"/>
          <w:lang w:eastAsia="zh-CN"/>
        </w:rPr>
        <w:t xml:space="preserve">Todos os contatos de ordem técnica deverão ser feitos com o Departamento de Serviços Gerais; </w:t>
      </w:r>
    </w:p>
    <w:p w:rsidR="0018506C" w:rsidRDefault="00625F85" w:rsidP="00D64F55">
      <w:pPr>
        <w:keepNext/>
        <w:keepLines/>
        <w:widowControl w:val="0"/>
        <w:tabs>
          <w:tab w:val="left" w:pos="284"/>
          <w:tab w:val="left" w:pos="993"/>
        </w:tabs>
        <w:suppressAutoHyphens w:val="0"/>
        <w:spacing w:before="120" w:after="360" w:line="360" w:lineRule="auto"/>
        <w:jc w:val="both"/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</w:pPr>
      <w:r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>q</w:t>
      </w:r>
      <w:r w:rsidR="002A2762" w:rsidRPr="00471442">
        <w:rPr>
          <w:rFonts w:ascii="Arial Narrow" w:eastAsia="Arial" w:hAnsi="Arial Narrow" w:cs="Arial"/>
          <w:b/>
          <w:color w:val="000000"/>
          <w:spacing w:val="-3"/>
          <w:shd w:val="clear" w:color="auto" w:fill="FFFFFF"/>
          <w:lang w:eastAsia="zh-CN"/>
        </w:rPr>
        <w:t xml:space="preserve">) </w:t>
      </w:r>
      <w:r w:rsidR="002A2762" w:rsidRPr="00471442">
        <w:rPr>
          <w:rFonts w:ascii="Arial Narrow" w:eastAsia="Arial" w:hAnsi="Arial Narrow" w:cs="Arial"/>
          <w:color w:val="000000"/>
          <w:spacing w:val="-3"/>
          <w:shd w:val="clear" w:color="auto" w:fill="FFFFFF"/>
          <w:lang w:eastAsia="zh-CN"/>
        </w:rPr>
        <w:t>Todos os dispositivos deste Termo de Referência deverão ser seguidos rigorosamente.</w:t>
      </w: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bCs/>
          <w:color w:val="000000"/>
        </w:rPr>
        <w:t>10 OBRIGAÇÕES DA CONTRATANTE</w:t>
      </w:r>
    </w:p>
    <w:p w:rsidR="0018506C" w:rsidRPr="00471442" w:rsidRDefault="0018506C" w:rsidP="002F0C9F">
      <w:pPr>
        <w:keepNext/>
        <w:keepLines/>
        <w:widowControl w:val="0"/>
        <w:suppressAutoHyphens w:val="0"/>
        <w:jc w:val="both"/>
        <w:rPr>
          <w:rFonts w:ascii="Arial Narrow" w:hAnsi="Arial Narrow" w:cs="Arial"/>
          <w:shd w:val="clear" w:color="auto" w:fill="FFFFFF"/>
        </w:rPr>
      </w:pP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10.1</w:t>
      </w:r>
      <w:r w:rsidRPr="00471442">
        <w:rPr>
          <w:rFonts w:ascii="Arial Narrow" w:hAnsi="Arial Narrow" w:cs="Arial"/>
          <w:shd w:val="clear" w:color="auto" w:fill="FFFFFF"/>
        </w:rPr>
        <w:t xml:space="preserve"> A UNIFAL-MG </w:t>
      </w:r>
      <w:proofErr w:type="gramStart"/>
      <w:r w:rsidRPr="00471442">
        <w:rPr>
          <w:rFonts w:ascii="Arial Narrow" w:hAnsi="Arial Narrow" w:cs="Arial"/>
          <w:shd w:val="clear" w:color="auto" w:fill="FFFFFF"/>
        </w:rPr>
        <w:t>obriga-se</w:t>
      </w:r>
      <w:proofErr w:type="gramEnd"/>
      <w:r w:rsidRPr="00471442">
        <w:rPr>
          <w:rFonts w:ascii="Arial Narrow" w:hAnsi="Arial Narrow" w:cs="Arial"/>
          <w:shd w:val="clear" w:color="auto" w:fill="FFFFFF"/>
        </w:rPr>
        <w:t xml:space="preserve"> a: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471442">
        <w:rPr>
          <w:rFonts w:ascii="Arial Narrow" w:hAnsi="Arial Narrow" w:cs="Arial"/>
          <w:b/>
          <w:shd w:val="clear" w:color="auto" w:fill="FFFFFF"/>
        </w:rPr>
        <w:t>a)</w:t>
      </w:r>
      <w:r w:rsidRPr="00471442">
        <w:rPr>
          <w:rFonts w:ascii="Arial Narrow" w:hAnsi="Arial Narrow" w:cs="Arial"/>
          <w:shd w:val="clear" w:color="auto" w:fill="FFFFFF"/>
        </w:rPr>
        <w:t xml:space="preserve"> solicitar, o eventual fornecimento dos materiais, cujos preços encontram-se registrados na ARP, sendo considerada </w:t>
      </w:r>
      <w:r w:rsidR="00746E62">
        <w:rPr>
          <w:rFonts w:ascii="Arial Narrow" w:hAnsi="Arial Narrow" w:cs="Arial"/>
          <w:shd w:val="clear" w:color="auto" w:fill="FFFFFF"/>
        </w:rPr>
        <w:t>0</w:t>
      </w:r>
      <w:r w:rsidRPr="00471442">
        <w:rPr>
          <w:rFonts w:ascii="Arial Narrow" w:hAnsi="Arial Narrow" w:cs="Arial"/>
          <w:shd w:val="clear" w:color="auto" w:fill="FFFFFF"/>
        </w:rPr>
        <w:t xml:space="preserve">1 (uma) unidade de fornecimento </w:t>
      </w:r>
      <w:proofErr w:type="gramStart"/>
      <w:r w:rsidRPr="00471442">
        <w:rPr>
          <w:rFonts w:ascii="Arial Narrow" w:hAnsi="Arial Narrow" w:cs="Arial"/>
          <w:shd w:val="clear" w:color="auto" w:fill="FFFFFF"/>
        </w:rPr>
        <w:t>a</w:t>
      </w:r>
      <w:proofErr w:type="gramEnd"/>
      <w:r w:rsidRPr="00471442">
        <w:rPr>
          <w:rFonts w:ascii="Arial Narrow" w:hAnsi="Arial Narrow" w:cs="Arial"/>
          <w:shd w:val="clear" w:color="auto" w:fill="FFFFFF"/>
        </w:rPr>
        <w:t xml:space="preserve"> quantidade mínima para efetuar o pedido;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b)</w:t>
      </w:r>
      <w:r w:rsidRPr="00471442">
        <w:rPr>
          <w:rFonts w:ascii="Arial Narrow" w:hAnsi="Arial Narrow" w:cs="Arial"/>
          <w:shd w:val="clear" w:color="auto" w:fill="FFFFFF"/>
        </w:rPr>
        <w:t xml:space="preserve"> efetuar o pagamento ao fornecedor no valor total, através de </w:t>
      </w:r>
      <w:proofErr w:type="gramStart"/>
      <w:r w:rsidRPr="00471442">
        <w:rPr>
          <w:rFonts w:ascii="Arial Narrow" w:hAnsi="Arial Narrow" w:cs="Arial"/>
          <w:shd w:val="clear" w:color="auto" w:fill="FFFFFF"/>
        </w:rPr>
        <w:t>nota(</w:t>
      </w:r>
      <w:proofErr w:type="gramEnd"/>
      <w:r w:rsidRPr="00471442">
        <w:rPr>
          <w:rFonts w:ascii="Arial Narrow" w:hAnsi="Arial Narrow" w:cs="Arial"/>
          <w:shd w:val="clear" w:color="auto" w:fill="FFFFFF"/>
        </w:rPr>
        <w:t>s) fiscal(</w:t>
      </w:r>
      <w:proofErr w:type="spellStart"/>
      <w:r w:rsidRPr="00471442">
        <w:rPr>
          <w:rFonts w:ascii="Arial Narrow" w:hAnsi="Arial Narrow" w:cs="Arial"/>
          <w:shd w:val="clear" w:color="auto" w:fill="FFFFFF"/>
        </w:rPr>
        <w:t>is</w:t>
      </w:r>
      <w:proofErr w:type="spellEnd"/>
      <w:r w:rsidRPr="00471442">
        <w:rPr>
          <w:rFonts w:ascii="Arial Narrow" w:hAnsi="Arial Narrow" w:cs="Arial"/>
          <w:shd w:val="clear" w:color="auto" w:fill="FFFFFF"/>
        </w:rPr>
        <w:t>) dos produtos entregues, se aceitos;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c)</w:t>
      </w:r>
      <w:r w:rsidRPr="00471442">
        <w:rPr>
          <w:rFonts w:ascii="Arial Narrow" w:hAnsi="Arial Narrow" w:cs="Arial"/>
          <w:shd w:val="clear" w:color="auto" w:fill="FFFFFF"/>
        </w:rPr>
        <w:t xml:space="preserve"> observar para que, durante a vigência da ARP, sejam mantidas todas as condições de habilitação e qualificação exigida na licitação, bem como a sua compatibilidade com as obrigações assumidas;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d)</w:t>
      </w:r>
      <w:r w:rsidRPr="00471442">
        <w:rPr>
          <w:rFonts w:ascii="Arial Narrow" w:hAnsi="Arial Narrow" w:cs="Arial"/>
          <w:shd w:val="clear" w:color="auto" w:fill="FFFFFF"/>
        </w:rPr>
        <w:t xml:space="preserve"> efetuar o pagamento em até 10 (dez) dias úteis, contados da apresentação </w:t>
      </w:r>
      <w:proofErr w:type="gramStart"/>
      <w:r w:rsidRPr="00471442">
        <w:rPr>
          <w:rFonts w:ascii="Arial Narrow" w:hAnsi="Arial Narrow" w:cs="Arial"/>
          <w:shd w:val="clear" w:color="auto" w:fill="FFFFFF"/>
        </w:rPr>
        <w:t>da(</w:t>
      </w:r>
      <w:proofErr w:type="gramEnd"/>
      <w:r w:rsidRPr="00471442">
        <w:rPr>
          <w:rFonts w:ascii="Arial Narrow" w:hAnsi="Arial Narrow" w:cs="Arial"/>
          <w:shd w:val="clear" w:color="auto" w:fill="FFFFFF"/>
        </w:rPr>
        <w:t>s) nota(s) fiscal(</w:t>
      </w:r>
      <w:proofErr w:type="spellStart"/>
      <w:r w:rsidRPr="00471442">
        <w:rPr>
          <w:rFonts w:ascii="Arial Narrow" w:hAnsi="Arial Narrow" w:cs="Arial"/>
          <w:shd w:val="clear" w:color="auto" w:fill="FFFFFF"/>
        </w:rPr>
        <w:t>is</w:t>
      </w:r>
      <w:proofErr w:type="spellEnd"/>
      <w:r w:rsidRPr="00471442">
        <w:rPr>
          <w:rFonts w:ascii="Arial Narrow" w:hAnsi="Arial Narrow" w:cs="Arial"/>
          <w:shd w:val="clear" w:color="auto" w:fill="FFFFFF"/>
        </w:rPr>
        <w:t>), correspondente(s) ao(s</w:t>
      </w:r>
      <w:r w:rsidR="00AB188B" w:rsidRPr="00471442">
        <w:rPr>
          <w:rFonts w:ascii="Arial Narrow" w:hAnsi="Arial Narrow" w:cs="Arial"/>
          <w:shd w:val="clear" w:color="auto" w:fill="FFFFFF"/>
        </w:rPr>
        <w:t>) fornecimento(s) executado(s);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e)</w:t>
      </w:r>
      <w:r w:rsidRPr="00471442">
        <w:rPr>
          <w:rFonts w:ascii="Arial Narrow" w:hAnsi="Arial Narrow" w:cs="Arial"/>
          <w:shd w:val="clear" w:color="auto" w:fill="FFFFFF"/>
        </w:rPr>
        <w:t xml:space="preserve"> acompanhar e fiscalizar a perfeita execução da ARP, através de </w:t>
      </w:r>
      <w:proofErr w:type="gramStart"/>
      <w:r w:rsidRPr="00471442">
        <w:rPr>
          <w:rFonts w:ascii="Arial Narrow" w:hAnsi="Arial Narrow" w:cs="Arial"/>
          <w:shd w:val="clear" w:color="auto" w:fill="FFFFFF"/>
        </w:rPr>
        <w:t>fiscal(</w:t>
      </w:r>
      <w:proofErr w:type="spellStart"/>
      <w:proofErr w:type="gramEnd"/>
      <w:r w:rsidRPr="00471442">
        <w:rPr>
          <w:rFonts w:ascii="Arial Narrow" w:hAnsi="Arial Narrow" w:cs="Arial"/>
          <w:shd w:val="clear" w:color="auto" w:fill="FFFFFF"/>
        </w:rPr>
        <w:t>is</w:t>
      </w:r>
      <w:proofErr w:type="spellEnd"/>
      <w:r w:rsidRPr="00471442">
        <w:rPr>
          <w:rFonts w:ascii="Arial Narrow" w:hAnsi="Arial Narrow" w:cs="Arial"/>
          <w:shd w:val="clear" w:color="auto" w:fill="FFFFFF"/>
        </w:rPr>
        <w:t>) designado(s) para tal; e</w:t>
      </w: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  <w:r w:rsidRPr="00471442">
        <w:rPr>
          <w:rFonts w:ascii="Arial Narrow" w:hAnsi="Arial Narrow" w:cs="Arial"/>
          <w:b/>
          <w:shd w:val="clear" w:color="auto" w:fill="FFFFFF"/>
        </w:rPr>
        <w:t>f)</w:t>
      </w:r>
      <w:r w:rsidRPr="00471442">
        <w:rPr>
          <w:rFonts w:ascii="Arial Narrow" w:hAnsi="Arial Narrow" w:cs="Arial"/>
          <w:shd w:val="clear" w:color="auto" w:fill="FFFFFF"/>
        </w:rPr>
        <w:t xml:space="preserve"> recusar materiais</w:t>
      </w:r>
      <w:r w:rsidR="00F5588C">
        <w:rPr>
          <w:rFonts w:ascii="Arial Narrow" w:hAnsi="Arial Narrow" w:cs="Arial"/>
          <w:shd w:val="clear" w:color="auto" w:fill="FFFFFF"/>
        </w:rPr>
        <w:t xml:space="preserve"> ou serviços</w:t>
      </w:r>
      <w:r w:rsidRPr="00471442">
        <w:rPr>
          <w:rFonts w:ascii="Arial Narrow" w:hAnsi="Arial Narrow" w:cs="Arial"/>
          <w:shd w:val="clear" w:color="auto" w:fill="FFFFFF"/>
        </w:rPr>
        <w:t xml:space="preserve"> que estejam em desacordo com as especificações dos registrados na ARP.</w:t>
      </w:r>
    </w:p>
    <w:p w:rsidR="0018506C" w:rsidRPr="00471442" w:rsidRDefault="0018506C" w:rsidP="00713920">
      <w:pPr>
        <w:keepNext/>
        <w:keepLines/>
        <w:widowControl w:val="0"/>
        <w:suppressAutoHyphens w:val="0"/>
        <w:spacing w:line="360" w:lineRule="auto"/>
        <w:jc w:val="both"/>
        <w:rPr>
          <w:rFonts w:ascii="Arial Narrow" w:hAnsi="Arial Narrow" w:cs="Arial"/>
          <w:shd w:val="clear" w:color="auto" w:fill="FFFFFF"/>
        </w:rPr>
      </w:pP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b/>
          <w:bCs/>
          <w:color w:val="000000"/>
        </w:rPr>
      </w:pPr>
      <w:r w:rsidRPr="00471442">
        <w:rPr>
          <w:rFonts w:ascii="Arial Narrow" w:hAnsi="Arial Narrow" w:cs="Arial"/>
          <w:b/>
          <w:bCs/>
          <w:color w:val="000000"/>
        </w:rPr>
        <w:t xml:space="preserve">11 </w:t>
      </w:r>
      <w:r w:rsidR="009B0EEC" w:rsidRPr="00471442">
        <w:rPr>
          <w:rFonts w:ascii="Arial Narrow" w:hAnsi="Arial Narrow" w:cs="Arial"/>
          <w:b/>
          <w:bCs/>
          <w:color w:val="000000"/>
        </w:rPr>
        <w:t>DA GARANTIA</w:t>
      </w:r>
    </w:p>
    <w:p w:rsidR="0018506C" w:rsidRPr="00471442" w:rsidRDefault="0018506C" w:rsidP="002F0C9F">
      <w:pPr>
        <w:keepNext/>
        <w:keepLines/>
        <w:widowControl w:val="0"/>
        <w:suppressAutoHyphens w:val="0"/>
        <w:ind w:left="11"/>
        <w:jc w:val="both"/>
        <w:rPr>
          <w:rFonts w:ascii="Arial Narrow" w:hAnsi="Arial Narrow" w:cs="Arial"/>
          <w:highlight w:val="cyan"/>
        </w:rPr>
      </w:pPr>
    </w:p>
    <w:p w:rsidR="000B3F9E" w:rsidRDefault="00D95537" w:rsidP="00F5588C">
      <w:pPr>
        <w:keepNext/>
        <w:keepLines/>
        <w:widowControl w:val="0"/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8C70A2">
        <w:rPr>
          <w:rFonts w:ascii="Arial Narrow" w:hAnsi="Arial Narrow" w:cs="Arial"/>
          <w:b/>
          <w:bCs/>
          <w:color w:val="000000" w:themeColor="text1"/>
        </w:rPr>
        <w:t>11.1</w:t>
      </w:r>
      <w:r w:rsidRPr="00471442">
        <w:rPr>
          <w:rFonts w:ascii="Arial Narrow" w:hAnsi="Arial Narrow" w:cs="Arial"/>
          <w:bCs/>
        </w:rPr>
        <w:t xml:space="preserve"> A garantia </w:t>
      </w:r>
      <w:r w:rsidRPr="000B3F9E">
        <w:rPr>
          <w:rFonts w:ascii="Arial Narrow" w:hAnsi="Arial Narrow" w:cs="Arial"/>
          <w:bCs/>
          <w:color w:val="auto"/>
        </w:rPr>
        <w:t xml:space="preserve">do </w:t>
      </w:r>
      <w:r w:rsidR="000B3F9E" w:rsidRPr="000B3F9E">
        <w:rPr>
          <w:rFonts w:ascii="Arial Narrow" w:hAnsi="Arial Narrow" w:cs="Arial"/>
          <w:bCs/>
          <w:color w:val="auto"/>
        </w:rPr>
        <w:t>objeto deste termo de referência deverá</w:t>
      </w:r>
      <w:r w:rsidRPr="000B3F9E">
        <w:rPr>
          <w:rFonts w:ascii="Arial Narrow" w:hAnsi="Arial Narrow" w:cs="Arial"/>
          <w:bCs/>
          <w:color w:val="auto"/>
        </w:rPr>
        <w:t xml:space="preserve"> </w:t>
      </w:r>
      <w:r w:rsidRPr="00471442">
        <w:rPr>
          <w:rFonts w:ascii="Arial Narrow" w:hAnsi="Arial Narrow" w:cs="Arial"/>
          <w:bCs/>
        </w:rPr>
        <w:t xml:space="preserve">ser pelo período mínimo de </w:t>
      </w:r>
      <w:r w:rsidRPr="00471442">
        <w:rPr>
          <w:rFonts w:ascii="Arial Narrow" w:hAnsi="Arial Narrow" w:cs="Arial"/>
          <w:bCs/>
          <w:color w:val="FF0000"/>
        </w:rPr>
        <w:t>01</w:t>
      </w:r>
      <w:r w:rsidRPr="00471442">
        <w:rPr>
          <w:rFonts w:ascii="Arial Narrow" w:hAnsi="Arial Narrow" w:cs="Arial"/>
          <w:bCs/>
        </w:rPr>
        <w:t xml:space="preserve"> (</w:t>
      </w:r>
      <w:r w:rsidRPr="00471442">
        <w:rPr>
          <w:rFonts w:ascii="Arial Narrow" w:hAnsi="Arial Narrow" w:cs="Arial"/>
          <w:bCs/>
          <w:color w:val="FF0000"/>
        </w:rPr>
        <w:t>um</w:t>
      </w:r>
      <w:r w:rsidRPr="00471442">
        <w:rPr>
          <w:rFonts w:ascii="Arial Narrow" w:hAnsi="Arial Narrow" w:cs="Arial"/>
          <w:bCs/>
        </w:rPr>
        <w:t xml:space="preserve">) </w:t>
      </w:r>
      <w:r w:rsidRPr="00471442">
        <w:rPr>
          <w:rFonts w:ascii="Arial Narrow" w:hAnsi="Arial Narrow" w:cs="Arial"/>
          <w:bCs/>
          <w:color w:val="FF0000"/>
        </w:rPr>
        <w:t>ano</w:t>
      </w:r>
      <w:r w:rsidR="00F5588C">
        <w:rPr>
          <w:rFonts w:ascii="Arial Narrow" w:hAnsi="Arial Narrow" w:cs="Arial"/>
          <w:bCs/>
          <w:color w:val="FF0000"/>
        </w:rPr>
        <w:t xml:space="preserve"> </w:t>
      </w:r>
      <w:r w:rsidR="00206298">
        <w:rPr>
          <w:rFonts w:ascii="Arial Narrow" w:hAnsi="Arial Narrow" w:cs="Arial"/>
          <w:bCs/>
          <w:color w:val="FF0000"/>
        </w:rPr>
        <w:t>/</w:t>
      </w:r>
      <w:r w:rsidR="00F5588C">
        <w:rPr>
          <w:rFonts w:ascii="Arial Narrow" w:hAnsi="Arial Narrow" w:cs="Arial"/>
          <w:bCs/>
          <w:color w:val="FF0000"/>
        </w:rPr>
        <w:t>mês</w:t>
      </w:r>
      <w:r w:rsidR="00206298">
        <w:rPr>
          <w:rFonts w:ascii="Arial Narrow" w:hAnsi="Arial Narrow" w:cs="Arial"/>
          <w:bCs/>
          <w:color w:val="FF0000"/>
        </w:rPr>
        <w:t>/</w:t>
      </w:r>
      <w:r w:rsidR="00F5588C">
        <w:rPr>
          <w:rFonts w:ascii="Arial Narrow" w:hAnsi="Arial Narrow" w:cs="Arial"/>
          <w:bCs/>
          <w:color w:val="FF0000"/>
        </w:rPr>
        <w:t>dia</w:t>
      </w:r>
      <w:r w:rsidRPr="00471442">
        <w:rPr>
          <w:rFonts w:ascii="Arial Narrow" w:hAnsi="Arial Narrow" w:cs="Arial"/>
          <w:bCs/>
        </w:rPr>
        <w:t>, a contar da data da lavratura do termo de aceite definitivo dos bens e serviço</w:t>
      </w:r>
      <w:r w:rsidR="00206298">
        <w:rPr>
          <w:rFonts w:ascii="Arial Narrow" w:hAnsi="Arial Narrow" w:cs="Arial"/>
          <w:bCs/>
        </w:rPr>
        <w:t>s</w:t>
      </w:r>
      <w:r w:rsidRPr="00471442">
        <w:rPr>
          <w:rFonts w:ascii="Arial Narrow" w:hAnsi="Arial Narrow" w:cs="Arial"/>
          <w:bCs/>
        </w:rPr>
        <w:t>, exceto se o fabricante e/ou a prestadora especificar prazo maior.</w:t>
      </w:r>
      <w:r w:rsidR="000F0797">
        <w:rPr>
          <w:rFonts w:ascii="Arial Narrow" w:hAnsi="Arial Narrow" w:cs="Arial"/>
          <w:bCs/>
        </w:rPr>
        <w:t xml:space="preserve"> </w:t>
      </w:r>
    </w:p>
    <w:p w:rsidR="008C70A2" w:rsidRPr="008C70A2" w:rsidRDefault="008C70A2" w:rsidP="00F5588C">
      <w:pPr>
        <w:keepNext/>
        <w:keepLines/>
        <w:widowControl w:val="0"/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/>
          <w:color w:val="FF0000"/>
          <w:shd w:val="clear" w:color="auto" w:fill="FFFFFF"/>
        </w:rPr>
      </w:pPr>
      <w:r w:rsidRPr="008C70A2">
        <w:rPr>
          <w:rFonts w:ascii="Arial Narrow" w:hAnsi="Arial Narrow" w:cs="Arial"/>
          <w:b/>
          <w:color w:val="000000" w:themeColor="text1"/>
          <w:shd w:val="clear" w:color="auto" w:fill="FFFFFF"/>
        </w:rPr>
        <w:t>11.2</w:t>
      </w:r>
      <w:r>
        <w:rPr>
          <w:rFonts w:ascii="Arial Narrow" w:hAnsi="Arial Narrow" w:cs="Arial"/>
          <w:b/>
          <w:color w:val="FF0000"/>
          <w:shd w:val="clear" w:color="auto" w:fill="FFFFFF"/>
        </w:rPr>
        <w:t xml:space="preserve"> </w:t>
      </w:r>
      <w:r w:rsidRPr="008C70A2">
        <w:rPr>
          <w:rFonts w:ascii="Arial Narrow" w:hAnsi="Arial Narrow" w:cs="Arial"/>
          <w:bCs/>
        </w:rPr>
        <w:t>Após a execução do objeto licitado, se, a qualquer tempo, durante a sua utilização normal, vier a se constatar discrepância com as especificações, proceder-se-á a imediata substituição, com ônus por exclusiva responsabilidade e custo da adjudicatária;</w:t>
      </w:r>
    </w:p>
    <w:p w:rsidR="00D95537" w:rsidRPr="00471442" w:rsidRDefault="00D95537" w:rsidP="00F5588C">
      <w:pPr>
        <w:keepNext/>
        <w:keepLines/>
        <w:widowControl w:val="0"/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/>
          <w:bCs/>
          <w:color w:val="FF0000"/>
        </w:rPr>
      </w:pPr>
      <w:r w:rsidRPr="008C70A2">
        <w:rPr>
          <w:rFonts w:ascii="Arial Narrow" w:hAnsi="Arial Narrow" w:cs="Arial"/>
          <w:b/>
          <w:bCs/>
          <w:color w:val="000000" w:themeColor="text1"/>
        </w:rPr>
        <w:t>11.</w:t>
      </w:r>
      <w:r w:rsidR="008C70A2">
        <w:rPr>
          <w:rFonts w:ascii="Arial Narrow" w:hAnsi="Arial Narrow" w:cs="Arial"/>
          <w:b/>
          <w:bCs/>
          <w:color w:val="000000" w:themeColor="text1"/>
        </w:rPr>
        <w:t>3</w:t>
      </w:r>
      <w:r w:rsidRPr="00471442">
        <w:rPr>
          <w:rFonts w:ascii="Arial Narrow" w:hAnsi="Arial Narrow" w:cs="Arial"/>
          <w:bCs/>
        </w:rPr>
        <w:t xml:space="preserve"> Para cumprimento da garantia, a responsabilidade por todas as despesas diretas ou indiretas que venham a surgir do envio e </w:t>
      </w:r>
      <w:r w:rsidRPr="00471442">
        <w:rPr>
          <w:rFonts w:ascii="Arial Narrow" w:hAnsi="Arial Narrow" w:cs="Arial"/>
          <w:bCs/>
          <w:color w:val="FF0000"/>
        </w:rPr>
        <w:t xml:space="preserve">devolução do(s) </w:t>
      </w:r>
      <w:proofErr w:type="gramStart"/>
      <w:r w:rsidRPr="00471442">
        <w:rPr>
          <w:rFonts w:ascii="Arial Narrow" w:hAnsi="Arial Narrow" w:cs="Arial"/>
          <w:bCs/>
          <w:color w:val="FF0000"/>
        </w:rPr>
        <w:t>material(</w:t>
      </w:r>
      <w:proofErr w:type="gramEnd"/>
      <w:r w:rsidRPr="00471442">
        <w:rPr>
          <w:rFonts w:ascii="Arial Narrow" w:hAnsi="Arial Narrow" w:cs="Arial"/>
          <w:bCs/>
          <w:color w:val="FF0000"/>
        </w:rPr>
        <w:t>ais)</w:t>
      </w:r>
      <w:r w:rsidR="003427E7" w:rsidRPr="00471442">
        <w:rPr>
          <w:rFonts w:ascii="Arial Narrow" w:hAnsi="Arial Narrow" w:cs="Arial"/>
          <w:bCs/>
          <w:color w:val="FF0000"/>
        </w:rPr>
        <w:t xml:space="preserve"> </w:t>
      </w:r>
      <w:r w:rsidR="003427E7" w:rsidRPr="00471442">
        <w:rPr>
          <w:rFonts w:ascii="Arial Narrow" w:hAnsi="Arial Narrow" w:cs="Arial"/>
          <w:bCs/>
        </w:rPr>
        <w:t xml:space="preserve">e na </w:t>
      </w:r>
      <w:r w:rsidR="003427E7" w:rsidRPr="00471442">
        <w:rPr>
          <w:rFonts w:ascii="Arial Narrow" w:hAnsi="Arial Narrow" w:cs="Arial"/>
          <w:bCs/>
          <w:color w:val="FF0000"/>
        </w:rPr>
        <w:t>execução do (s) serviço (s)</w:t>
      </w:r>
      <w:r w:rsidRPr="00471442">
        <w:rPr>
          <w:rFonts w:ascii="Arial Narrow" w:hAnsi="Arial Narrow" w:cs="Arial"/>
          <w:bCs/>
        </w:rPr>
        <w:t xml:space="preserve">, é da licitante vencedora, ficando, a UNIFAL-MG, isenta de qualquer responsabilidade sobre o custeio da </w:t>
      </w:r>
      <w:r w:rsidRPr="00471442">
        <w:rPr>
          <w:rFonts w:ascii="Arial Narrow" w:hAnsi="Arial Narrow" w:cs="Arial"/>
          <w:bCs/>
          <w:color w:val="FF0000"/>
        </w:rPr>
        <w:t>substituição do(s) material(ais)</w:t>
      </w:r>
      <w:r w:rsidR="003427E7" w:rsidRPr="00471442">
        <w:rPr>
          <w:rFonts w:ascii="Arial Narrow" w:hAnsi="Arial Narrow" w:cs="Arial"/>
          <w:bCs/>
        </w:rPr>
        <w:t xml:space="preserve"> e na </w:t>
      </w:r>
      <w:r w:rsidR="00711B0D">
        <w:rPr>
          <w:rFonts w:ascii="Arial Narrow" w:hAnsi="Arial Narrow" w:cs="Arial"/>
          <w:bCs/>
          <w:color w:val="FF0000"/>
        </w:rPr>
        <w:t>reparação do(s) serviço</w:t>
      </w:r>
      <w:r w:rsidR="003427E7" w:rsidRPr="00471442">
        <w:rPr>
          <w:rFonts w:ascii="Arial Narrow" w:hAnsi="Arial Narrow" w:cs="Arial"/>
          <w:bCs/>
          <w:color w:val="FF0000"/>
        </w:rPr>
        <w:t>(s)</w:t>
      </w:r>
      <w:r w:rsidRPr="00471442">
        <w:rPr>
          <w:rFonts w:ascii="Arial Narrow" w:hAnsi="Arial Narrow" w:cs="Arial"/>
          <w:bCs/>
        </w:rPr>
        <w:t>.</w:t>
      </w:r>
      <w:r w:rsidR="003427E7" w:rsidRPr="00471442">
        <w:rPr>
          <w:rFonts w:ascii="Arial Narrow" w:hAnsi="Arial Narrow" w:cs="Arial"/>
          <w:bCs/>
        </w:rPr>
        <w:t xml:space="preserve"> </w:t>
      </w:r>
    </w:p>
    <w:p w:rsidR="00F5588C" w:rsidRPr="00471442" w:rsidRDefault="00F5588C" w:rsidP="00713920">
      <w:pPr>
        <w:keepNext/>
        <w:keepLines/>
        <w:widowControl w:val="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</w:p>
    <w:p w:rsidR="009B0EEC" w:rsidRPr="00471442" w:rsidRDefault="009B0EEC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  <w:b/>
          <w:bCs/>
          <w:color w:val="000000"/>
        </w:rPr>
      </w:pPr>
      <w:r w:rsidRPr="00471442">
        <w:rPr>
          <w:rFonts w:ascii="Arial Narrow" w:hAnsi="Arial Narrow" w:cs="Arial"/>
          <w:b/>
          <w:bCs/>
          <w:color w:val="000000"/>
        </w:rPr>
        <w:t>12 MEDIDAS ACAUTELADORAS</w:t>
      </w:r>
    </w:p>
    <w:p w:rsidR="002F0C9F" w:rsidRPr="00471442" w:rsidRDefault="002F0C9F" w:rsidP="002F0C9F">
      <w:pPr>
        <w:keepNext/>
        <w:keepLines/>
        <w:widowControl w:val="0"/>
        <w:suppressAutoHyphens w:val="0"/>
        <w:ind w:left="11"/>
        <w:jc w:val="both"/>
        <w:rPr>
          <w:rFonts w:ascii="Arial Narrow" w:hAnsi="Arial Narrow" w:cs="Arial"/>
          <w:b/>
        </w:rPr>
      </w:pPr>
    </w:p>
    <w:p w:rsidR="0018506C" w:rsidRPr="00471442" w:rsidRDefault="002A2762" w:rsidP="00713920">
      <w:pPr>
        <w:keepNext/>
        <w:keepLines/>
        <w:widowControl w:val="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  <w:proofErr w:type="gramStart"/>
      <w:r w:rsidRPr="00471442">
        <w:rPr>
          <w:rFonts w:ascii="Arial Narrow" w:hAnsi="Arial Narrow" w:cs="Arial"/>
          <w:b/>
        </w:rPr>
        <w:t>1</w:t>
      </w:r>
      <w:r w:rsidR="00920032" w:rsidRPr="00471442">
        <w:rPr>
          <w:rFonts w:ascii="Arial Narrow" w:hAnsi="Arial Narrow" w:cs="Arial"/>
          <w:b/>
        </w:rPr>
        <w:t>2</w:t>
      </w:r>
      <w:r w:rsidRPr="00471442">
        <w:rPr>
          <w:rFonts w:ascii="Arial Narrow" w:hAnsi="Arial Narrow" w:cs="Arial"/>
          <w:b/>
        </w:rPr>
        <w:t xml:space="preserve">.1 </w:t>
      </w:r>
      <w:r w:rsidRPr="00471442">
        <w:rPr>
          <w:rFonts w:ascii="Arial Narrow" w:hAnsi="Arial Narrow" w:cs="Arial"/>
        </w:rPr>
        <w:t>Consoante</w:t>
      </w:r>
      <w:proofErr w:type="gramEnd"/>
      <w:r w:rsidRPr="00471442">
        <w:rPr>
          <w:rFonts w:ascii="Arial Narrow" w:hAnsi="Arial Narrow" w:cs="Arial"/>
        </w:rPr>
        <w:t xml:space="preserve">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18506C" w:rsidRDefault="0018506C" w:rsidP="00713920">
      <w:pPr>
        <w:keepNext/>
        <w:keepLines/>
        <w:widowControl w:val="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</w:p>
    <w:p w:rsidR="000B3F9E" w:rsidRPr="00471442" w:rsidRDefault="000B3F9E" w:rsidP="00713920">
      <w:pPr>
        <w:keepNext/>
        <w:keepLines/>
        <w:widowControl w:val="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</w:p>
    <w:p w:rsidR="0018506C" w:rsidRPr="00471442" w:rsidRDefault="002A2762" w:rsidP="00713920">
      <w:pPr>
        <w:keepNext/>
        <w:keepLines/>
        <w:widowControl w:val="0"/>
        <w:shd w:val="clear" w:color="auto" w:fill="C0C0C0"/>
        <w:suppressAutoHyphens w:val="0"/>
        <w:spacing w:line="360" w:lineRule="auto"/>
        <w:ind w:left="10"/>
        <w:jc w:val="both"/>
        <w:rPr>
          <w:rFonts w:ascii="Arial Narrow" w:hAnsi="Arial Narrow" w:cs="Arial"/>
        </w:rPr>
      </w:pPr>
      <w:r w:rsidRPr="00471442">
        <w:rPr>
          <w:rFonts w:ascii="Arial Narrow" w:hAnsi="Arial Narrow" w:cs="Arial"/>
          <w:b/>
          <w:bCs/>
          <w:color w:val="000000"/>
        </w:rPr>
        <w:t>1</w:t>
      </w:r>
      <w:r w:rsidR="00920032" w:rsidRPr="00471442">
        <w:rPr>
          <w:rFonts w:ascii="Arial Narrow" w:hAnsi="Arial Narrow" w:cs="Arial"/>
          <w:b/>
          <w:bCs/>
          <w:color w:val="000000"/>
        </w:rPr>
        <w:t>3</w:t>
      </w:r>
      <w:r w:rsidRPr="00471442">
        <w:rPr>
          <w:rFonts w:ascii="Arial Narrow" w:hAnsi="Arial Narrow" w:cs="Arial"/>
          <w:b/>
          <w:bCs/>
          <w:color w:val="000000"/>
        </w:rPr>
        <w:t xml:space="preserve"> DAS SANÇÕES ADMINISTRATIVAS</w:t>
      </w:r>
    </w:p>
    <w:p w:rsidR="002F0C9F" w:rsidRPr="00471442" w:rsidRDefault="002F0C9F" w:rsidP="002F0C9F">
      <w:pPr>
        <w:pStyle w:val="PargrafodaLista"/>
        <w:keepNext/>
        <w:keepLines/>
        <w:widowControl w:val="0"/>
        <w:tabs>
          <w:tab w:val="left" w:pos="851"/>
        </w:tabs>
        <w:suppressAutoHyphens w:val="0"/>
        <w:ind w:left="0"/>
        <w:jc w:val="both"/>
        <w:rPr>
          <w:rFonts w:ascii="Arial Narrow" w:hAnsi="Arial Narrow" w:cs="Arial"/>
          <w:bCs/>
        </w:rPr>
      </w:pPr>
    </w:p>
    <w:p w:rsidR="0018506C" w:rsidRPr="00471442" w:rsidRDefault="002A2762" w:rsidP="00F5588C">
      <w:pPr>
        <w:pStyle w:val="PargrafodaLista"/>
        <w:keepNext/>
        <w:keepLines/>
        <w:widowControl w:val="0"/>
        <w:tabs>
          <w:tab w:val="left" w:pos="851"/>
        </w:tabs>
        <w:suppressAutoHyphens w:val="0"/>
        <w:spacing w:before="120" w:after="120" w:line="360" w:lineRule="auto"/>
        <w:ind w:left="0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>1</w:t>
      </w:r>
      <w:r w:rsidR="00920032" w:rsidRPr="00471442">
        <w:rPr>
          <w:rFonts w:ascii="Arial Narrow" w:hAnsi="Arial Narrow" w:cs="Arial"/>
          <w:bCs/>
        </w:rPr>
        <w:t>3</w:t>
      </w:r>
      <w:r w:rsidRPr="00471442">
        <w:rPr>
          <w:rFonts w:ascii="Arial Narrow" w:hAnsi="Arial Narrow" w:cs="Arial"/>
          <w:bCs/>
        </w:rPr>
        <w:t xml:space="preserve">.1 Comete infração administrativa, nos termos da Lei nº 10.520, de 2002, o licitante/adjudicatário que: </w:t>
      </w:r>
    </w:p>
    <w:p w:rsidR="0018506C" w:rsidRPr="00471442" w:rsidRDefault="002A2762" w:rsidP="00F5588C">
      <w:pPr>
        <w:pStyle w:val="PargrafodaLista"/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não</w:t>
      </w:r>
      <w:proofErr w:type="gramEnd"/>
      <w:r w:rsidRPr="00471442">
        <w:rPr>
          <w:rFonts w:ascii="Arial Narrow" w:hAnsi="Arial Narrow" w:cs="Arial"/>
          <w:bCs/>
        </w:rPr>
        <w:t xml:space="preserve"> aceitar/retirar a nota de empenho, ou não assinar a ata de registro de preço e/ou o termo de contrato, quando convocado dentro do prazo de validade da proposta;</w:t>
      </w:r>
    </w:p>
    <w:p w:rsidR="0018506C" w:rsidRPr="00471442" w:rsidRDefault="002A2762" w:rsidP="00F5588C">
      <w:pPr>
        <w:pStyle w:val="PargrafodaLista"/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apresentar</w:t>
      </w:r>
      <w:proofErr w:type="gramEnd"/>
      <w:r w:rsidRPr="00471442">
        <w:rPr>
          <w:rFonts w:ascii="Arial Narrow" w:hAnsi="Arial Narrow" w:cs="Arial"/>
          <w:bCs/>
        </w:rPr>
        <w:t xml:space="preserve"> documentação falsa;</w:t>
      </w:r>
    </w:p>
    <w:p w:rsidR="0018506C" w:rsidRPr="00471442" w:rsidRDefault="002A2762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deixar</w:t>
      </w:r>
      <w:proofErr w:type="gramEnd"/>
      <w:r w:rsidRPr="00471442">
        <w:rPr>
          <w:rFonts w:ascii="Arial Narrow" w:hAnsi="Arial Narrow" w:cs="Arial"/>
          <w:bCs/>
        </w:rPr>
        <w:t xml:space="preserve"> de entregar os documentos exigidos no certame;</w:t>
      </w:r>
    </w:p>
    <w:p w:rsidR="0018506C" w:rsidRPr="00471442" w:rsidRDefault="002A2762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ensejar</w:t>
      </w:r>
      <w:proofErr w:type="gramEnd"/>
      <w:r w:rsidRPr="00471442">
        <w:rPr>
          <w:rFonts w:ascii="Arial Narrow" w:hAnsi="Arial Narrow" w:cs="Arial"/>
          <w:bCs/>
        </w:rPr>
        <w:t xml:space="preserve"> o retardamento da execução do objeto;</w:t>
      </w:r>
    </w:p>
    <w:p w:rsidR="0018506C" w:rsidRPr="00471442" w:rsidRDefault="002A2762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não</w:t>
      </w:r>
      <w:proofErr w:type="gramEnd"/>
      <w:r w:rsidRPr="00471442">
        <w:rPr>
          <w:rFonts w:ascii="Arial Narrow" w:hAnsi="Arial Narrow" w:cs="Arial"/>
          <w:bCs/>
        </w:rPr>
        <w:t xml:space="preserve"> mantiver a proposta;</w:t>
      </w:r>
    </w:p>
    <w:p w:rsidR="0018506C" w:rsidRPr="00471442" w:rsidRDefault="002A2762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cometer</w:t>
      </w:r>
      <w:proofErr w:type="gramEnd"/>
      <w:r w:rsidRPr="00471442">
        <w:rPr>
          <w:rFonts w:ascii="Arial Narrow" w:hAnsi="Arial Narrow" w:cs="Arial"/>
          <w:bCs/>
        </w:rPr>
        <w:t xml:space="preserve"> fraude fiscal;</w:t>
      </w:r>
    </w:p>
    <w:p w:rsidR="0018506C" w:rsidRPr="00471442" w:rsidRDefault="002A2762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proofErr w:type="gramStart"/>
      <w:r w:rsidRPr="00471442">
        <w:rPr>
          <w:rFonts w:ascii="Arial Narrow" w:hAnsi="Arial Narrow" w:cs="Arial"/>
          <w:bCs/>
        </w:rPr>
        <w:t>comportar</w:t>
      </w:r>
      <w:proofErr w:type="gramEnd"/>
      <w:r w:rsidRPr="00471442">
        <w:rPr>
          <w:rFonts w:ascii="Arial Narrow" w:hAnsi="Arial Narrow" w:cs="Arial"/>
          <w:bCs/>
        </w:rPr>
        <w:t>-se de modo inidôneo;</w:t>
      </w:r>
    </w:p>
    <w:p w:rsidR="0018506C" w:rsidRPr="00471442" w:rsidRDefault="002A2762" w:rsidP="00F5588C">
      <w:pPr>
        <w:keepNext/>
        <w:keepLines/>
        <w:widowControl w:val="0"/>
        <w:numPr>
          <w:ilvl w:val="1"/>
          <w:numId w:val="10"/>
        </w:numPr>
        <w:tabs>
          <w:tab w:val="left" w:pos="993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>Considera-se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:rsidR="0018506C" w:rsidRPr="00471442" w:rsidRDefault="002A2762" w:rsidP="00F5588C">
      <w:pPr>
        <w:keepNext/>
        <w:keepLines/>
        <w:widowControl w:val="0"/>
        <w:numPr>
          <w:ilvl w:val="1"/>
          <w:numId w:val="10"/>
        </w:numPr>
        <w:tabs>
          <w:tab w:val="left" w:pos="993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O licitante/adjudicatário que cometer qualquer das infrações discriminadas no subitem anterior e na forma dos artigos 77 a 80 da Lei 8.666/93, ficará sujeito, sem prejuízo da responsabilidade civil e criminal, garantida a prévia defesa, às seguintes sanções previstas nos artigos 81 a 88 da Lei 8.666/93, artigo 7º da Lei 10.520/02, </w:t>
      </w:r>
      <w:r w:rsidR="007A1242" w:rsidRPr="00627D2D">
        <w:rPr>
          <w:rFonts w:ascii="Arial Narrow" w:hAnsi="Arial Narrow"/>
          <w:bCs/>
        </w:rPr>
        <w:t xml:space="preserve">no artigo </w:t>
      </w:r>
      <w:r w:rsidR="007A1242">
        <w:rPr>
          <w:rFonts w:ascii="Arial Narrow" w:hAnsi="Arial Narrow"/>
          <w:bCs/>
        </w:rPr>
        <w:t>49</w:t>
      </w:r>
      <w:r w:rsidR="007A1242" w:rsidRPr="00627D2D">
        <w:rPr>
          <w:rFonts w:ascii="Arial Narrow" w:hAnsi="Arial Narrow"/>
          <w:bCs/>
        </w:rPr>
        <w:t xml:space="preserve"> do </w:t>
      </w:r>
      <w:bookmarkStart w:id="0" w:name="_GoBack"/>
      <w:bookmarkEnd w:id="0"/>
      <w:r w:rsidR="007A1242" w:rsidRPr="007A1242">
        <w:rPr>
          <w:rFonts w:ascii="Arial Narrow" w:hAnsi="Arial Narrow"/>
        </w:rPr>
        <w:t>Decreto nº 10.024, de 20 de setembro de 2019</w:t>
      </w:r>
      <w:r w:rsidRPr="00471442">
        <w:rPr>
          <w:rFonts w:ascii="Arial Narrow" w:hAnsi="Arial Narrow" w:cs="Arial"/>
          <w:bCs/>
        </w:rPr>
        <w:t xml:space="preserve"> e do artigo 14 do Decreto 3.555/00:</w:t>
      </w:r>
    </w:p>
    <w:p w:rsidR="0018506C" w:rsidRPr="00471442" w:rsidRDefault="000B3F9E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 </w:t>
      </w:r>
      <w:r w:rsidR="002A2762" w:rsidRPr="00471442">
        <w:rPr>
          <w:rFonts w:ascii="Arial Narrow" w:hAnsi="Arial Narrow" w:cs="Arial"/>
        </w:rPr>
        <w:t>Advertência</w:t>
      </w:r>
      <w:r>
        <w:rPr>
          <w:rFonts w:ascii="Arial Narrow" w:hAnsi="Arial Narrow" w:cs="Arial"/>
        </w:rPr>
        <w:t>.</w:t>
      </w:r>
    </w:p>
    <w:p w:rsidR="0018506C" w:rsidRPr="00471442" w:rsidRDefault="000B3F9E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 </w:t>
      </w:r>
      <w:r w:rsidR="002A2762" w:rsidRPr="00471442">
        <w:rPr>
          <w:rFonts w:ascii="Arial Narrow" w:hAnsi="Arial Narrow" w:cs="Arial"/>
        </w:rPr>
        <w:t>Multa:</w:t>
      </w:r>
    </w:p>
    <w:p w:rsidR="0018506C" w:rsidRPr="00471442" w:rsidRDefault="000B3F9E" w:rsidP="00F5588C">
      <w:pPr>
        <w:keepNext/>
        <w:keepLines/>
        <w:widowControl w:val="0"/>
        <w:numPr>
          <w:ilvl w:val="3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A2762" w:rsidRPr="00471442">
        <w:rPr>
          <w:rFonts w:ascii="Arial Narrow" w:hAnsi="Arial Narrow" w:cs="Arial"/>
        </w:rPr>
        <w:t xml:space="preserve">Multa de mora no percentual correspondente a 0,5% (zero vírgula cinco por cento), calculada sobre o valor remanescente do contrato, por dia de inadimplência, até o limite de 15 (quinze) dias úteis de atraso na entrega do material/execução dos serviços caracterizando inexecução parcial; </w:t>
      </w:r>
      <w:proofErr w:type="gramStart"/>
      <w:r w:rsidR="002A2762" w:rsidRPr="00471442">
        <w:rPr>
          <w:rFonts w:ascii="Arial Narrow" w:hAnsi="Arial Narrow" w:cs="Arial"/>
        </w:rPr>
        <w:t>e</w:t>
      </w:r>
      <w:proofErr w:type="gramEnd"/>
    </w:p>
    <w:p w:rsidR="0018506C" w:rsidRPr="00471442" w:rsidRDefault="002A2762" w:rsidP="00F5588C">
      <w:pPr>
        <w:keepNext/>
        <w:keepLines/>
        <w:widowControl w:val="0"/>
        <w:numPr>
          <w:ilvl w:val="3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 xml:space="preserve"> </w:t>
      </w:r>
      <w:r w:rsidRPr="00471442">
        <w:rPr>
          <w:rFonts w:ascii="Arial Narrow" w:hAnsi="Arial Narrow" w:cs="Arial"/>
        </w:rPr>
        <w:t>Compensatória no valor de 10% (dez por cento), sobre o valor remanescente do contrato.</w:t>
      </w:r>
    </w:p>
    <w:p w:rsidR="0018506C" w:rsidRPr="00471442" w:rsidRDefault="000B3F9E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 </w:t>
      </w:r>
      <w:r w:rsidR="002A2762" w:rsidRPr="00471442">
        <w:rPr>
          <w:rFonts w:ascii="Arial Narrow" w:hAnsi="Arial Narrow" w:cs="Arial"/>
        </w:rPr>
        <w:t xml:space="preserve">Suspensão temporária de participação em licitação </w:t>
      </w:r>
      <w:r w:rsidR="002A2762" w:rsidRPr="00471442">
        <w:rPr>
          <w:rFonts w:ascii="Arial Narrow" w:hAnsi="Arial Narrow" w:cs="Arial"/>
          <w:shd w:val="clear" w:color="auto" w:fill="FFFFFF"/>
        </w:rPr>
        <w:t>com a Administração;</w:t>
      </w:r>
    </w:p>
    <w:p w:rsidR="0018506C" w:rsidRPr="00471442" w:rsidRDefault="000B3F9E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shd w:val="clear" w:color="auto" w:fill="FFFFFF"/>
        </w:rPr>
        <w:t xml:space="preserve"> </w:t>
      </w:r>
      <w:r w:rsidR="002A2762" w:rsidRPr="00471442">
        <w:rPr>
          <w:rFonts w:ascii="Arial Narrow" w:hAnsi="Arial Narrow" w:cs="Arial"/>
          <w:shd w:val="clear" w:color="auto" w:fill="FFFFFF"/>
        </w:rPr>
        <w:t>Impedimento de licitar e contratar no âmbito da União;</w:t>
      </w:r>
    </w:p>
    <w:p w:rsidR="0018506C" w:rsidRPr="00471442" w:rsidRDefault="000B3F9E" w:rsidP="00F5588C">
      <w:pPr>
        <w:keepNext/>
        <w:keepLines/>
        <w:widowControl w:val="0"/>
        <w:numPr>
          <w:ilvl w:val="2"/>
          <w:numId w:val="10"/>
        </w:numPr>
        <w:tabs>
          <w:tab w:val="left" w:pos="1276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 </w:t>
      </w:r>
      <w:r w:rsidR="002A2762" w:rsidRPr="00471442">
        <w:rPr>
          <w:rFonts w:ascii="Arial Narrow" w:hAnsi="Arial Narrow" w:cs="Arial"/>
        </w:rPr>
        <w:t>Declaração de inidoneidade.</w:t>
      </w:r>
    </w:p>
    <w:p w:rsidR="0018506C" w:rsidRPr="00471442" w:rsidRDefault="002A2762" w:rsidP="00F5588C">
      <w:pPr>
        <w:keepNext/>
        <w:keepLines/>
        <w:widowControl w:val="0"/>
        <w:numPr>
          <w:ilvl w:val="1"/>
          <w:numId w:val="10"/>
        </w:numPr>
        <w:tabs>
          <w:tab w:val="left" w:pos="851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>A aplicação de qualquer das penalidades previstas realizar-se-á em processo administrativo que assegurará o contraditório e a ampla defesa ao licitante/adjudicatário, observando-se o procedimento previsto na Lei nº 8.666, de 1993, e subsidiariamente na Lei nº 9.784, de 1999.</w:t>
      </w:r>
    </w:p>
    <w:p w:rsidR="0018506C" w:rsidRPr="00471442" w:rsidRDefault="002A2762" w:rsidP="00F5588C">
      <w:pPr>
        <w:keepNext/>
        <w:keepLines/>
        <w:widowControl w:val="0"/>
        <w:numPr>
          <w:ilvl w:val="1"/>
          <w:numId w:val="10"/>
        </w:numPr>
        <w:tabs>
          <w:tab w:val="left" w:pos="851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18506C" w:rsidRPr="00471442" w:rsidRDefault="002A2762" w:rsidP="00F5588C">
      <w:pPr>
        <w:keepNext/>
        <w:keepLines/>
        <w:widowControl w:val="0"/>
        <w:numPr>
          <w:ilvl w:val="1"/>
          <w:numId w:val="10"/>
        </w:numPr>
        <w:tabs>
          <w:tab w:val="left" w:pos="851"/>
        </w:tabs>
        <w:suppressAutoHyphens w:val="0"/>
        <w:spacing w:before="120" w:after="120" w:line="360" w:lineRule="auto"/>
        <w:jc w:val="both"/>
        <w:rPr>
          <w:rFonts w:ascii="Arial Narrow" w:hAnsi="Arial Narrow" w:cs="Arial"/>
          <w:bCs/>
        </w:rPr>
      </w:pPr>
      <w:r w:rsidRPr="00471442">
        <w:rPr>
          <w:rFonts w:ascii="Arial Narrow" w:hAnsi="Arial Narrow" w:cs="Arial"/>
          <w:bCs/>
        </w:rPr>
        <w:t>As penalidades serão obrigatoriamente registradas no SICAF.</w:t>
      </w:r>
    </w:p>
    <w:p w:rsidR="00D95537" w:rsidRPr="00471442" w:rsidRDefault="00D95537" w:rsidP="00F5588C">
      <w:pPr>
        <w:keepNext/>
        <w:keepLines/>
        <w:widowControl w:val="0"/>
        <w:tabs>
          <w:tab w:val="left" w:pos="851"/>
        </w:tabs>
        <w:suppressAutoHyphens w:val="0"/>
        <w:spacing w:line="360" w:lineRule="auto"/>
        <w:ind w:left="902"/>
        <w:jc w:val="both"/>
        <w:rPr>
          <w:rFonts w:ascii="Arial Narrow" w:hAnsi="Arial Narrow" w:cs="Arial"/>
          <w:bCs/>
        </w:rPr>
      </w:pPr>
    </w:p>
    <w:p w:rsidR="0018506C" w:rsidRPr="00471442" w:rsidRDefault="008B3286" w:rsidP="00F5588C">
      <w:pPr>
        <w:keepNext/>
        <w:keepLines/>
        <w:widowControl w:val="0"/>
        <w:suppressAutoHyphens w:val="0"/>
        <w:spacing w:line="360" w:lineRule="auto"/>
        <w:ind w:left="851"/>
        <w:rPr>
          <w:rFonts w:ascii="Arial Narrow" w:hAnsi="Arial Narrow" w:cs="Arial"/>
        </w:rPr>
      </w:pPr>
      <w:r w:rsidRPr="00471442">
        <w:rPr>
          <w:rFonts w:ascii="Arial Narrow" w:hAnsi="Arial Narrow" w:cs="Arial"/>
        </w:rPr>
        <w:t xml:space="preserve">                                  </w:t>
      </w:r>
      <w:r w:rsidR="002A2762" w:rsidRPr="00471442">
        <w:rPr>
          <w:rFonts w:ascii="Arial Narrow" w:hAnsi="Arial Narrow" w:cs="Arial"/>
        </w:rPr>
        <w:t xml:space="preserve">Alfenas, </w:t>
      </w:r>
      <w:r w:rsidR="00060BAA" w:rsidRPr="00471442">
        <w:rPr>
          <w:rFonts w:ascii="Arial Narrow" w:hAnsi="Arial Narrow" w:cs="Arial"/>
          <w:color w:val="FF0000"/>
        </w:rPr>
        <w:t xml:space="preserve">16 </w:t>
      </w:r>
      <w:r w:rsidR="00060BAA" w:rsidRPr="00471442">
        <w:rPr>
          <w:rFonts w:ascii="Arial Narrow" w:hAnsi="Arial Narrow" w:cs="Arial"/>
        </w:rPr>
        <w:t xml:space="preserve">de </w:t>
      </w:r>
      <w:r w:rsidR="00060BAA" w:rsidRPr="00471442">
        <w:rPr>
          <w:rFonts w:ascii="Arial Narrow" w:hAnsi="Arial Narrow" w:cs="Arial"/>
          <w:color w:val="FF0000"/>
        </w:rPr>
        <w:t xml:space="preserve">março </w:t>
      </w:r>
      <w:r w:rsidR="00060BAA" w:rsidRPr="00471442">
        <w:rPr>
          <w:rFonts w:ascii="Arial Narrow" w:hAnsi="Arial Narrow" w:cs="Arial"/>
        </w:rPr>
        <w:t xml:space="preserve">de </w:t>
      </w:r>
      <w:r w:rsidR="00060BAA" w:rsidRPr="00471442">
        <w:rPr>
          <w:rFonts w:ascii="Arial Narrow" w:hAnsi="Arial Narrow" w:cs="Arial"/>
          <w:color w:val="FF0000"/>
        </w:rPr>
        <w:t>2017</w:t>
      </w:r>
      <w:r w:rsidR="00713920" w:rsidRPr="00471442">
        <w:rPr>
          <w:rFonts w:ascii="Arial Narrow" w:hAnsi="Arial Narrow" w:cs="Arial"/>
        </w:rPr>
        <w:t>.</w:t>
      </w:r>
    </w:p>
    <w:p w:rsidR="00D95537" w:rsidRPr="00471442" w:rsidRDefault="00D95537" w:rsidP="00F5588C">
      <w:pPr>
        <w:keepNext/>
        <w:keepLines/>
        <w:widowControl w:val="0"/>
        <w:suppressAutoHyphens w:val="0"/>
        <w:spacing w:line="360" w:lineRule="auto"/>
        <w:ind w:left="851"/>
        <w:rPr>
          <w:rFonts w:ascii="Arial Narrow" w:hAnsi="Arial Narrow" w:cs="Arial"/>
          <w:shd w:val="clear" w:color="auto" w:fill="FFFF00"/>
        </w:rPr>
      </w:pPr>
    </w:p>
    <w:p w:rsidR="000F2001" w:rsidRPr="00471442" w:rsidRDefault="000F2001" w:rsidP="00713920">
      <w:pPr>
        <w:keepNext/>
        <w:keepLines/>
        <w:widowControl w:val="0"/>
        <w:suppressAutoHyphens w:val="0"/>
        <w:ind w:left="851"/>
        <w:rPr>
          <w:rFonts w:ascii="Arial Narrow" w:hAnsi="Arial Narrow" w:cs="Arial"/>
          <w:shd w:val="clear" w:color="auto" w:fill="FFFF00"/>
        </w:rPr>
      </w:pPr>
    </w:p>
    <w:tbl>
      <w:tblPr>
        <w:tblW w:w="4605" w:type="dxa"/>
        <w:jc w:val="center"/>
        <w:tblLook w:val="04A0" w:firstRow="1" w:lastRow="0" w:firstColumn="1" w:lastColumn="0" w:noHBand="0" w:noVBand="1"/>
      </w:tblPr>
      <w:tblGrid>
        <w:gridCol w:w="4605"/>
      </w:tblGrid>
      <w:tr w:rsidR="002F0C9F" w:rsidRPr="00471442">
        <w:trPr>
          <w:trHeight w:val="408"/>
          <w:jc w:val="center"/>
        </w:trPr>
        <w:tc>
          <w:tcPr>
            <w:tcW w:w="4605" w:type="dxa"/>
            <w:shd w:val="clear" w:color="auto" w:fill="auto"/>
          </w:tcPr>
          <w:p w:rsidR="00D95537" w:rsidRPr="00471442" w:rsidRDefault="00920032" w:rsidP="00D95537">
            <w:pPr>
              <w:keepNext/>
              <w:keepLines/>
              <w:widowControl w:val="0"/>
              <w:suppressAutoHyphens w:val="0"/>
              <w:spacing w:line="360" w:lineRule="auto"/>
              <w:jc w:val="center"/>
              <w:rPr>
                <w:rFonts w:ascii="Arial Narrow" w:hAnsi="Arial Narrow" w:cs="Arial"/>
                <w:b/>
                <w:i/>
                <w:color w:val="FF0000"/>
              </w:rPr>
            </w:pPr>
            <w:r w:rsidRPr="00471442">
              <w:rPr>
                <w:rFonts w:ascii="Arial Narrow" w:hAnsi="Arial Narrow" w:cs="Arial"/>
                <w:b/>
                <w:i/>
                <w:color w:val="FF0000"/>
              </w:rPr>
              <w:t>J</w:t>
            </w:r>
            <w:r w:rsidR="002A2762" w:rsidRPr="00471442">
              <w:rPr>
                <w:rFonts w:ascii="Arial Narrow" w:hAnsi="Arial Narrow" w:cs="Arial"/>
                <w:b/>
                <w:i/>
                <w:color w:val="FF0000"/>
              </w:rPr>
              <w:t>osé Antônio Ramos</w:t>
            </w:r>
          </w:p>
        </w:tc>
      </w:tr>
      <w:tr w:rsidR="002F0C9F" w:rsidRPr="00471442">
        <w:trPr>
          <w:trHeight w:val="64"/>
          <w:jc w:val="center"/>
        </w:trPr>
        <w:tc>
          <w:tcPr>
            <w:tcW w:w="4605" w:type="dxa"/>
            <w:shd w:val="clear" w:color="auto" w:fill="auto"/>
          </w:tcPr>
          <w:p w:rsidR="0018506C" w:rsidRPr="00471442" w:rsidRDefault="002A2762" w:rsidP="00713920">
            <w:pPr>
              <w:keepNext/>
              <w:keepLines/>
              <w:widowControl w:val="0"/>
              <w:suppressAutoHyphens w:val="0"/>
              <w:spacing w:line="36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471442">
              <w:rPr>
                <w:rFonts w:ascii="Arial Narrow" w:hAnsi="Arial Narrow" w:cs="Arial"/>
                <w:color w:val="FF0000"/>
              </w:rPr>
              <w:t>Diretor do Departamento de Serviços Gerais</w:t>
            </w:r>
          </w:p>
        </w:tc>
      </w:tr>
    </w:tbl>
    <w:p w:rsidR="0018506C" w:rsidRPr="00471442" w:rsidRDefault="0018506C" w:rsidP="000F2001">
      <w:pPr>
        <w:keepNext/>
        <w:keepLines/>
        <w:widowControl w:val="0"/>
        <w:suppressAutoHyphens w:val="0"/>
        <w:rPr>
          <w:rFonts w:ascii="Arial Narrow" w:hAnsi="Arial Narrow" w:cs="Arial"/>
        </w:rPr>
      </w:pPr>
    </w:p>
    <w:sectPr w:rsidR="0018506C" w:rsidRPr="00471442" w:rsidSect="00224079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98" w:rsidRDefault="00206298" w:rsidP="00A44630">
      <w:r>
        <w:separator/>
      </w:r>
    </w:p>
  </w:endnote>
  <w:endnote w:type="continuationSeparator" w:id="0">
    <w:p w:rsidR="00206298" w:rsidRDefault="00206298" w:rsidP="00A4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98" w:rsidRDefault="00206298" w:rsidP="00A44630">
      <w:r>
        <w:separator/>
      </w:r>
    </w:p>
  </w:footnote>
  <w:footnote w:type="continuationSeparator" w:id="0">
    <w:p w:rsidR="00206298" w:rsidRDefault="00206298" w:rsidP="00A4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A3D"/>
    <w:multiLevelType w:val="hybridMultilevel"/>
    <w:tmpl w:val="B034357A"/>
    <w:lvl w:ilvl="0" w:tplc="0416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B3F"/>
    <w:multiLevelType w:val="multilevel"/>
    <w:tmpl w:val="BE7C312C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eastAsia="Arial" w:hint="default"/>
        <w:color w:val="000000"/>
      </w:rPr>
    </w:lvl>
  </w:abstractNum>
  <w:abstractNum w:abstractNumId="2">
    <w:nsid w:val="12062087"/>
    <w:multiLevelType w:val="multilevel"/>
    <w:tmpl w:val="2068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14E66F48"/>
    <w:multiLevelType w:val="multilevel"/>
    <w:tmpl w:val="C6F075BC"/>
    <w:lvl w:ilvl="0">
      <w:start w:val="12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156321B8"/>
    <w:multiLevelType w:val="multilevel"/>
    <w:tmpl w:val="A942D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5C100D"/>
    <w:multiLevelType w:val="multilevel"/>
    <w:tmpl w:val="C3122C94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Arial Narrow" w:hAnsi="Arial Narrow"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F612E8"/>
    <w:multiLevelType w:val="multilevel"/>
    <w:tmpl w:val="0EB4648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6762C88"/>
    <w:multiLevelType w:val="multilevel"/>
    <w:tmpl w:val="FB188AF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78F5731"/>
    <w:multiLevelType w:val="multilevel"/>
    <w:tmpl w:val="A54A843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">
    <w:nsid w:val="2FA16572"/>
    <w:multiLevelType w:val="multilevel"/>
    <w:tmpl w:val="064CE97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0">
    <w:nsid w:val="34BC4D1B"/>
    <w:multiLevelType w:val="multilevel"/>
    <w:tmpl w:val="A6C698F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3A24434B"/>
    <w:multiLevelType w:val="multilevel"/>
    <w:tmpl w:val="9D52F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  <w:color w:val="000000"/>
      </w:rPr>
    </w:lvl>
  </w:abstractNum>
  <w:abstractNum w:abstractNumId="12">
    <w:nsid w:val="40180B84"/>
    <w:multiLevelType w:val="multilevel"/>
    <w:tmpl w:val="FD4A95C6"/>
    <w:lvl w:ilvl="0">
      <w:start w:val="1"/>
      <w:numFmt w:val="lowerLetter"/>
      <w:lvlText w:val="%1)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A65D0D"/>
    <w:multiLevelType w:val="hybridMultilevel"/>
    <w:tmpl w:val="55A4EADC"/>
    <w:lvl w:ilvl="0" w:tplc="8EF266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76767"/>
    <w:multiLevelType w:val="multilevel"/>
    <w:tmpl w:val="5F5EED4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  <w:color w:val="000000"/>
      </w:rPr>
    </w:lvl>
  </w:abstractNum>
  <w:abstractNum w:abstractNumId="15">
    <w:nsid w:val="50E65009"/>
    <w:multiLevelType w:val="multilevel"/>
    <w:tmpl w:val="2F74BB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6">
    <w:nsid w:val="5366261B"/>
    <w:multiLevelType w:val="multilevel"/>
    <w:tmpl w:val="BE901C9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7">
    <w:nsid w:val="620936E9"/>
    <w:multiLevelType w:val="hybridMultilevel"/>
    <w:tmpl w:val="A0F2EE68"/>
    <w:lvl w:ilvl="0" w:tplc="80D292DE">
      <w:numFmt w:val="bullet"/>
      <w:lvlText w:val=""/>
      <w:lvlJc w:val="left"/>
      <w:pPr>
        <w:ind w:left="1211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BB00691"/>
    <w:multiLevelType w:val="hybridMultilevel"/>
    <w:tmpl w:val="3F1C6C1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CF631C5"/>
    <w:multiLevelType w:val="multilevel"/>
    <w:tmpl w:val="26B8E270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047" w:hanging="435"/>
      </w:pPr>
      <w:rPr>
        <w:b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556" w:hanging="720"/>
      </w:pPr>
    </w:lvl>
    <w:lvl w:ilvl="4">
      <w:start w:val="1"/>
      <w:numFmt w:val="decimal"/>
      <w:lvlText w:val="%1.%2.%3.%4.%5"/>
      <w:lvlJc w:val="left"/>
      <w:pPr>
        <w:ind w:left="3528" w:hanging="1080"/>
      </w:pPr>
    </w:lvl>
    <w:lvl w:ilvl="5">
      <w:start w:val="1"/>
      <w:numFmt w:val="decimal"/>
      <w:lvlText w:val="%1.%2.%3.%4.%5.%6"/>
      <w:lvlJc w:val="left"/>
      <w:pPr>
        <w:ind w:left="4140" w:hanging="1080"/>
      </w:pPr>
    </w:lvl>
    <w:lvl w:ilvl="6">
      <w:start w:val="1"/>
      <w:numFmt w:val="decimal"/>
      <w:lvlText w:val="%1.%2.%3.%4.%5.%6.%7"/>
      <w:lvlJc w:val="left"/>
      <w:pPr>
        <w:ind w:left="5112" w:hanging="1440"/>
      </w:pPr>
    </w:lvl>
    <w:lvl w:ilvl="7">
      <w:start w:val="1"/>
      <w:numFmt w:val="decimal"/>
      <w:lvlText w:val="%1.%2.%3.%4.%5.%6.%7.%8"/>
      <w:lvlJc w:val="left"/>
      <w:pPr>
        <w:ind w:left="5724" w:hanging="1440"/>
      </w:pPr>
    </w:lvl>
    <w:lvl w:ilvl="8">
      <w:start w:val="1"/>
      <w:numFmt w:val="decimal"/>
      <w:lvlText w:val="%1.%2.%3.%4.%5.%6.%7.%8.%9"/>
      <w:lvlJc w:val="left"/>
      <w:pPr>
        <w:ind w:left="6336" w:hanging="144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16"/>
  </w:num>
  <w:num w:numId="10">
    <w:abstractNumId w:val="6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8"/>
  </w:num>
  <w:num w:numId="17">
    <w:abstractNumId w:val="7"/>
  </w:num>
  <w:num w:numId="18">
    <w:abstractNumId w:val="18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6C"/>
    <w:rsid w:val="00033BCE"/>
    <w:rsid w:val="00055774"/>
    <w:rsid w:val="00060BAA"/>
    <w:rsid w:val="00071E86"/>
    <w:rsid w:val="000978E5"/>
    <w:rsid w:val="000B3F9E"/>
    <w:rsid w:val="000C0FD7"/>
    <w:rsid w:val="000D773E"/>
    <w:rsid w:val="000F0797"/>
    <w:rsid w:val="000F1828"/>
    <w:rsid w:val="000F2001"/>
    <w:rsid w:val="0010610D"/>
    <w:rsid w:val="0018506C"/>
    <w:rsid w:val="001B2440"/>
    <w:rsid w:val="001D0E3E"/>
    <w:rsid w:val="001D32EB"/>
    <w:rsid w:val="002058C9"/>
    <w:rsid w:val="00206298"/>
    <w:rsid w:val="00224079"/>
    <w:rsid w:val="00232EBC"/>
    <w:rsid w:val="0029419C"/>
    <w:rsid w:val="002A2762"/>
    <w:rsid w:val="002B4AD0"/>
    <w:rsid w:val="002C1510"/>
    <w:rsid w:val="002D42F8"/>
    <w:rsid w:val="002F0C9F"/>
    <w:rsid w:val="00306A5D"/>
    <w:rsid w:val="003427E7"/>
    <w:rsid w:val="00346B12"/>
    <w:rsid w:val="00356D53"/>
    <w:rsid w:val="00371CD6"/>
    <w:rsid w:val="00376A52"/>
    <w:rsid w:val="003A73D0"/>
    <w:rsid w:val="003B0F1B"/>
    <w:rsid w:val="003E6093"/>
    <w:rsid w:val="00424C24"/>
    <w:rsid w:val="00430CA3"/>
    <w:rsid w:val="00453A49"/>
    <w:rsid w:val="00471442"/>
    <w:rsid w:val="004A1BBD"/>
    <w:rsid w:val="004E5A3F"/>
    <w:rsid w:val="004F4936"/>
    <w:rsid w:val="00507CD5"/>
    <w:rsid w:val="005607BE"/>
    <w:rsid w:val="005876D1"/>
    <w:rsid w:val="005B74F7"/>
    <w:rsid w:val="005E00CD"/>
    <w:rsid w:val="005E10C1"/>
    <w:rsid w:val="005E119A"/>
    <w:rsid w:val="006221D2"/>
    <w:rsid w:val="00625F85"/>
    <w:rsid w:val="006554CB"/>
    <w:rsid w:val="00664B61"/>
    <w:rsid w:val="00672778"/>
    <w:rsid w:val="00693155"/>
    <w:rsid w:val="00711B0D"/>
    <w:rsid w:val="00713920"/>
    <w:rsid w:val="00731626"/>
    <w:rsid w:val="00746E62"/>
    <w:rsid w:val="007927C0"/>
    <w:rsid w:val="00796699"/>
    <w:rsid w:val="007A1242"/>
    <w:rsid w:val="0081004E"/>
    <w:rsid w:val="008113A0"/>
    <w:rsid w:val="00815570"/>
    <w:rsid w:val="00822829"/>
    <w:rsid w:val="00861D75"/>
    <w:rsid w:val="00886691"/>
    <w:rsid w:val="00895DF4"/>
    <w:rsid w:val="008A041C"/>
    <w:rsid w:val="008A2624"/>
    <w:rsid w:val="008B3286"/>
    <w:rsid w:val="008C70A2"/>
    <w:rsid w:val="00920032"/>
    <w:rsid w:val="00955CA4"/>
    <w:rsid w:val="00960181"/>
    <w:rsid w:val="009B0EEC"/>
    <w:rsid w:val="009E4C10"/>
    <w:rsid w:val="00A10659"/>
    <w:rsid w:val="00A1597A"/>
    <w:rsid w:val="00A420B1"/>
    <w:rsid w:val="00A44630"/>
    <w:rsid w:val="00A56437"/>
    <w:rsid w:val="00A640D0"/>
    <w:rsid w:val="00A7509A"/>
    <w:rsid w:val="00A862BC"/>
    <w:rsid w:val="00AB188B"/>
    <w:rsid w:val="00AD00F0"/>
    <w:rsid w:val="00AE0B39"/>
    <w:rsid w:val="00AE40C0"/>
    <w:rsid w:val="00AF5667"/>
    <w:rsid w:val="00B02D8B"/>
    <w:rsid w:val="00B1069F"/>
    <w:rsid w:val="00B17471"/>
    <w:rsid w:val="00B2711E"/>
    <w:rsid w:val="00B33728"/>
    <w:rsid w:val="00B54B89"/>
    <w:rsid w:val="00B70685"/>
    <w:rsid w:val="00B902E4"/>
    <w:rsid w:val="00BB2A09"/>
    <w:rsid w:val="00BF2777"/>
    <w:rsid w:val="00C116CC"/>
    <w:rsid w:val="00C20647"/>
    <w:rsid w:val="00C41514"/>
    <w:rsid w:val="00C73024"/>
    <w:rsid w:val="00C8653B"/>
    <w:rsid w:val="00C963FA"/>
    <w:rsid w:val="00CA0428"/>
    <w:rsid w:val="00CA368E"/>
    <w:rsid w:val="00CA4A0A"/>
    <w:rsid w:val="00CA5DB6"/>
    <w:rsid w:val="00CF2252"/>
    <w:rsid w:val="00CF6AAE"/>
    <w:rsid w:val="00D20A2E"/>
    <w:rsid w:val="00D36BF3"/>
    <w:rsid w:val="00D50959"/>
    <w:rsid w:val="00D64F55"/>
    <w:rsid w:val="00D71937"/>
    <w:rsid w:val="00D95537"/>
    <w:rsid w:val="00DF5E8F"/>
    <w:rsid w:val="00E05397"/>
    <w:rsid w:val="00E0767D"/>
    <w:rsid w:val="00E33AD6"/>
    <w:rsid w:val="00E42267"/>
    <w:rsid w:val="00E516F3"/>
    <w:rsid w:val="00E8026A"/>
    <w:rsid w:val="00EA7F2A"/>
    <w:rsid w:val="00F23CCB"/>
    <w:rsid w:val="00F36AE7"/>
    <w:rsid w:val="00F37DC6"/>
    <w:rsid w:val="00F44BA8"/>
    <w:rsid w:val="00F52597"/>
    <w:rsid w:val="00F5588C"/>
    <w:rsid w:val="00F55A13"/>
    <w:rsid w:val="00F821B3"/>
    <w:rsid w:val="00FE19A4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2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0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5823"/>
    <w:pPr>
      <w:keepNext/>
      <w:keepLines/>
      <w:spacing w:before="120"/>
      <w:ind w:left="4942" w:hanging="4942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A582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LinkdaInternet">
    <w:name w:val="Link da Internet"/>
    <w:uiPriority w:val="99"/>
    <w:rsid w:val="002A582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rsid w:val="002A58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346B12"/>
    <w:rPr>
      <w:b/>
    </w:rPr>
  </w:style>
  <w:style w:type="character" w:customStyle="1" w:styleId="ListLabel2">
    <w:name w:val="ListLabel 2"/>
    <w:rsid w:val="00346B12"/>
    <w:rPr>
      <w:b/>
    </w:rPr>
  </w:style>
  <w:style w:type="character" w:customStyle="1" w:styleId="ListLabel3">
    <w:name w:val="ListLabel 3"/>
    <w:rsid w:val="00346B12"/>
    <w:rPr>
      <w:b/>
    </w:rPr>
  </w:style>
  <w:style w:type="character" w:customStyle="1" w:styleId="ListLabel4">
    <w:name w:val="ListLabel 4"/>
    <w:rsid w:val="00346B12"/>
    <w:rPr>
      <w:b/>
    </w:rPr>
  </w:style>
  <w:style w:type="paragraph" w:styleId="Ttulo">
    <w:name w:val="Title"/>
    <w:basedOn w:val="Normal"/>
    <w:next w:val="Corpodotexto"/>
    <w:rsid w:val="00346B1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2A5823"/>
    <w:pPr>
      <w:spacing w:after="120" w:line="288" w:lineRule="auto"/>
    </w:pPr>
  </w:style>
  <w:style w:type="paragraph" w:styleId="Lista">
    <w:name w:val="List"/>
    <w:basedOn w:val="Corpodotexto"/>
    <w:rsid w:val="00346B12"/>
    <w:rPr>
      <w:rFonts w:cs="Mangal"/>
    </w:rPr>
  </w:style>
  <w:style w:type="paragraph" w:styleId="Legenda">
    <w:name w:val="caption"/>
    <w:basedOn w:val="Normal"/>
    <w:rsid w:val="00346B1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46B1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A5823"/>
    <w:pPr>
      <w:ind w:left="708"/>
    </w:pPr>
  </w:style>
  <w:style w:type="paragraph" w:customStyle="1" w:styleId="LO-Normal">
    <w:name w:val="LO-Normal"/>
    <w:basedOn w:val="Normal"/>
    <w:rsid w:val="002A5823"/>
    <w:rPr>
      <w:rFonts w:ascii="Arial" w:eastAsia="Arial" w:hAnsi="Arial" w:cs="Arial"/>
      <w:color w:val="000000"/>
      <w:lang w:eastAsia="zh-CN" w:bidi="hi-IN"/>
    </w:rPr>
  </w:style>
  <w:style w:type="paragraph" w:customStyle="1" w:styleId="BodyText21">
    <w:name w:val="Body Text 21"/>
    <w:basedOn w:val="Normal"/>
    <w:rsid w:val="00AE0B39"/>
    <w:pPr>
      <w:jc w:val="both"/>
    </w:pPr>
    <w:rPr>
      <w:color w:val="auto"/>
      <w:szCs w:val="20"/>
    </w:rPr>
  </w:style>
  <w:style w:type="character" w:styleId="Hyperlink">
    <w:name w:val="Hyperlink"/>
    <w:basedOn w:val="Fontepargpadro"/>
    <w:uiPriority w:val="99"/>
    <w:unhideWhenUsed/>
    <w:rsid w:val="00371C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46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63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446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63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Nivel1">
    <w:name w:val="Nivel1"/>
    <w:basedOn w:val="Ttulo1"/>
    <w:qFormat/>
    <w:rsid w:val="00C20647"/>
    <w:pPr>
      <w:numPr>
        <w:numId w:val="20"/>
      </w:numPr>
      <w:tabs>
        <w:tab w:val="num" w:pos="360"/>
      </w:tabs>
      <w:suppressAutoHyphens w:val="0"/>
      <w:spacing w:line="276" w:lineRule="auto"/>
      <w:ind w:left="0" w:firstLine="0"/>
      <w:jc w:val="both"/>
    </w:pPr>
    <w:rPr>
      <w:rFonts w:ascii="Arial" w:hAnsi="Arial" w:cs="Times New Roman"/>
      <w:bCs w:val="0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2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2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A5823"/>
    <w:pPr>
      <w:keepNext/>
      <w:keepLines/>
      <w:spacing w:before="120"/>
      <w:ind w:left="4942" w:hanging="4942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A582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LinkdaInternet">
    <w:name w:val="Link da Internet"/>
    <w:uiPriority w:val="99"/>
    <w:rsid w:val="002A582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rsid w:val="002A58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2A5823"/>
    <w:pPr>
      <w:spacing w:after="120" w:line="288" w:lineRule="auto"/>
    </w:pPr>
    <w:rPr>
      <w:lang w:val="x-none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A5823"/>
    <w:pPr>
      <w:ind w:left="708"/>
    </w:pPr>
  </w:style>
  <w:style w:type="paragraph" w:customStyle="1" w:styleId="LO-Normal">
    <w:name w:val="LO-Normal"/>
    <w:basedOn w:val="Normal"/>
    <w:rsid w:val="002A5823"/>
    <w:rPr>
      <w:rFonts w:ascii="Arial" w:eastAsia="Arial" w:hAnsi="Arial" w:cs="Arial"/>
      <w:color w:val="000000"/>
      <w:lang w:eastAsia="zh-CN" w:bidi="hi-IN"/>
    </w:rPr>
  </w:style>
  <w:style w:type="paragraph" w:customStyle="1" w:styleId="BodyText21">
    <w:name w:val="Body Text 21"/>
    <w:basedOn w:val="Normal"/>
    <w:rsid w:val="00AE0B39"/>
    <w:pPr>
      <w:jc w:val="both"/>
    </w:pPr>
    <w:rPr>
      <w:color w:val="auto"/>
      <w:szCs w:val="20"/>
    </w:rPr>
  </w:style>
  <w:style w:type="character" w:styleId="Hyperlink">
    <w:name w:val="Hyperlink"/>
    <w:basedOn w:val="Fontepargpadro"/>
    <w:uiPriority w:val="99"/>
    <w:unhideWhenUsed/>
    <w:rsid w:val="00371C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46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63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446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63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UNIFAL-MG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compras-p049658</dc:creator>
  <cp:lastModifiedBy>proaf-p044469</cp:lastModifiedBy>
  <cp:revision>67</cp:revision>
  <cp:lastPrinted>2015-07-13T10:50:00Z</cp:lastPrinted>
  <dcterms:created xsi:type="dcterms:W3CDTF">2017-04-10T11:49:00Z</dcterms:created>
  <dcterms:modified xsi:type="dcterms:W3CDTF">2020-01-28T14:09:00Z</dcterms:modified>
  <dc:language>pt-BR</dc:language>
</cp:coreProperties>
</file>