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8E2AC7"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8E2AC7">
        <w:rPr>
          <w:rFonts w:ascii="Arial Narrow" w:hAnsi="Arial Narrow" w:cs="Arial"/>
          <w:b/>
          <w:color w:val="FF0000"/>
          <w:sz w:val="24"/>
          <w:szCs w:val="24"/>
          <w:u w:val="single"/>
        </w:rPr>
        <w:t>000/202x</w:t>
      </w:r>
    </w:p>
    <w:p w14:paraId="266189CB" w14:textId="6A6B08AF"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8E2AC7">
        <w:rPr>
          <w:rFonts w:ascii="Arial" w:hAnsi="Arial" w:cs="Arial"/>
          <w:bCs/>
          <w:color w:val="000000"/>
          <w:sz w:val="20"/>
          <w:szCs w:val="20"/>
        </w:rPr>
        <w:t xml:space="preserve">º </w:t>
      </w:r>
      <w:r w:rsidR="008E2AC7" w:rsidRPr="008E2AC7">
        <w:rPr>
          <w:rFonts w:ascii="Arial" w:hAnsi="Arial" w:cs="Arial"/>
          <w:bCs/>
          <w:color w:val="FF0000"/>
          <w:sz w:val="20"/>
          <w:szCs w:val="20"/>
        </w:rPr>
        <w:t>23087.xxxx</w:t>
      </w:r>
      <w:r w:rsidR="008E2AC7">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60BBC32D" w:rsidR="00CA2B2E" w:rsidRPr="00CA2B2E" w:rsidRDefault="00CA2B2E" w:rsidP="003878C9">
      <w:pPr>
        <w:pStyle w:val="Nivel2"/>
        <w:spacing w:afterLines="120" w:after="288" w:line="312" w:lineRule="auto"/>
        <w:ind w:firstLine="709"/>
        <w:rPr>
          <w:b/>
          <w:bCs/>
        </w:rPr>
      </w:pPr>
      <w:r>
        <w:t xml:space="preserve">Esta contratação será regida pelo </w:t>
      </w:r>
      <w:r w:rsidRPr="009D5B2C">
        <w:rPr>
          <w:b/>
        </w:rPr>
        <w:t>Sistema de Registro de Preços</w:t>
      </w:r>
      <w:r w:rsidRPr="009D5B2C">
        <w:t xml:space="preserve"> para possível </w:t>
      </w:r>
      <w:r w:rsidR="00622A0D">
        <w:t xml:space="preserve">contratação </w:t>
      </w:r>
      <w:r w:rsidRPr="009D5B2C">
        <w:t xml:space="preserve">de </w:t>
      </w:r>
      <w:r w:rsidR="00622A0D">
        <w:t xml:space="preserve">serviços de </w:t>
      </w:r>
      <w:r>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Pr="0020168A">
        <w:t xml:space="preserve">, conforme condições e exigências estabelecidas neste </w:t>
      </w:r>
      <w:r>
        <w:t>Termo de Referência, no Edital e seus</w:t>
      </w:r>
      <w:r w:rsidRPr="009D5B2C">
        <w:t xml:space="preserve"> </w:t>
      </w:r>
      <w:r>
        <w:t>Anexos</w:t>
      </w:r>
    </w:p>
    <w:p w14:paraId="5E827AB6" w14:textId="6369B61D" w:rsidR="00622A0D" w:rsidRDefault="00622A0D" w:rsidP="00622A0D">
      <w:pPr>
        <w:pStyle w:val="Nivel2"/>
        <w:spacing w:after="240" w:line="360" w:lineRule="auto"/>
        <w:ind w:firstLine="709"/>
      </w:pPr>
      <w:commentRangeStart w:id="1"/>
      <w:r w:rsidRPr="007E40DB">
        <w:t>O(s) serviço(s) objeto desta contratação são caracterizados como comum(ns), conforme justificativa constante do Estudo Técnico Preliminar.</w:t>
      </w:r>
      <w:commentRangeEnd w:id="1"/>
      <w:r w:rsidRPr="007E40DB">
        <w:rPr>
          <w:rStyle w:val="Refdecomentrio"/>
          <w:color w:val="auto"/>
          <w:sz w:val="20"/>
          <w:szCs w:val="20"/>
        </w:rPr>
        <w:commentReference w:id="1"/>
      </w:r>
    </w:p>
    <w:p w14:paraId="697C6DD2" w14:textId="77777777" w:rsidR="00CE3BFF" w:rsidRDefault="00CE3BFF" w:rsidP="00CE3BFF">
      <w:pPr>
        <w:pStyle w:val="Nivel2"/>
        <w:numPr>
          <w:ilvl w:val="0"/>
          <w:numId w:val="0"/>
        </w:numPr>
        <w:spacing w:after="240" w:line="360" w:lineRule="auto"/>
        <w:ind w:left="709"/>
      </w:pP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2"/>
      <w:r w:rsidRPr="0020168A">
        <w:t>A Fundamentação da Contratação e de seus quantitativos encontra-se pormenorizada em Tópico específico dos Estudos Técnicos Preliminares, apêndice deste Termo de Referência.</w:t>
      </w:r>
      <w:commentRangeEnd w:id="2"/>
      <w:r w:rsidR="0048396A" w:rsidRPr="0020168A">
        <w:rPr>
          <w:rStyle w:val="Refdecomentrio"/>
          <w:color w:val="auto"/>
        </w:rPr>
        <w:commentReference w:id="2"/>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1A9C7FE5" w:rsidR="006D5FA5" w:rsidRPr="0020168A" w:rsidRDefault="006D5FA5" w:rsidP="00537BE7">
      <w:pPr>
        <w:pStyle w:val="Nivel01"/>
        <w:spacing w:before="120" w:afterLines="120" w:after="288" w:line="312" w:lineRule="auto"/>
        <w:ind w:left="0" w:firstLine="0"/>
      </w:pPr>
      <w:r w:rsidRPr="0020168A">
        <w:t xml:space="preserve">DESCRIÇÃO DA SOLUÇÃO COMO UM TODO CONSIDERADO O CICLO DE VIDA DO OBJETO E ESPECIFICAÇÃO DO </w:t>
      </w:r>
      <w:r w:rsidR="00A22659">
        <w:t>SERVIÇO</w:t>
      </w:r>
    </w:p>
    <w:p w14:paraId="2593A0A3" w14:textId="77777777" w:rsidR="006D5FA5" w:rsidRPr="007B0825" w:rsidRDefault="006D5FA5" w:rsidP="007B0825">
      <w:pPr>
        <w:pStyle w:val="Nvel2-Red"/>
        <w:spacing w:after="560" w:line="312" w:lineRule="auto"/>
        <w:ind w:firstLine="709"/>
        <w:rPr>
          <w:i w:val="0"/>
          <w:color w:val="auto"/>
        </w:rPr>
      </w:pPr>
      <w:commentRangeStart w:id="3"/>
      <w:r w:rsidRPr="007B0825">
        <w:rPr>
          <w:i w:val="0"/>
          <w:color w:val="auto"/>
        </w:rPr>
        <w:t>A descrição da solução como um todo encontra-se pormenorizada em tópico específico dos Estudos Técnicos Preliminares, apêndice deste Termo de Referência.</w:t>
      </w:r>
      <w:commentRangeEnd w:id="3"/>
      <w:r w:rsidR="00E57D09" w:rsidRPr="007B0825">
        <w:rPr>
          <w:rStyle w:val="Refdecomentrio"/>
          <w:i w:val="0"/>
          <w:iCs w:val="0"/>
          <w:color w:val="auto"/>
        </w:rPr>
        <w:commentReference w:id="3"/>
      </w:r>
    </w:p>
    <w:p w14:paraId="38F0C2D3" w14:textId="77777777" w:rsidR="006D5FA5" w:rsidRPr="0020168A" w:rsidRDefault="006D5FA5" w:rsidP="003878C9">
      <w:pPr>
        <w:pStyle w:val="Nivel01"/>
        <w:spacing w:before="120" w:afterLines="120" w:after="288" w:line="312" w:lineRule="auto"/>
      </w:pPr>
      <w:commentRangeStart w:id="4"/>
      <w:r w:rsidRPr="0020168A">
        <w:lastRenderedPageBreak/>
        <w:t>REQUISITOS DA CONTRATAÇÃO</w:t>
      </w:r>
      <w:commentRangeEnd w:id="4"/>
      <w:r w:rsidR="007D7EFC" w:rsidRPr="0020168A">
        <w:rPr>
          <w:rStyle w:val="Refdecomentrio"/>
          <w:rFonts w:eastAsiaTheme="minorEastAsia"/>
          <w:b w:val="0"/>
          <w:bCs w:val="0"/>
        </w:rPr>
        <w:commentReference w:id="4"/>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1F7F95B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6CACB2B8" w:rsidR="00A87E24" w:rsidRDefault="00A87E24" w:rsidP="00A87E24">
      <w:pPr>
        <w:pStyle w:val="Nivel3"/>
        <w:numPr>
          <w:ilvl w:val="0"/>
          <w:numId w:val="0"/>
        </w:numPr>
        <w:spacing w:line="360" w:lineRule="auto"/>
        <w:ind w:left="1276"/>
        <w:rPr>
          <w:color w:val="FF0000"/>
          <w:shd w:val="clear" w:color="auto" w:fill="FFFFFF"/>
        </w:rPr>
      </w:pPr>
      <w:r w:rsidRPr="000411B9">
        <w:rPr>
          <w:color w:val="FF0000"/>
          <w:highlight w:val="yellow"/>
          <w:shd w:val="clear" w:color="auto" w:fill="FFFFFF"/>
        </w:rPr>
        <w:t>OBS: VERIFICAR QUAIS ITENS PODEM SER APLICADOS CONFOMRE O OBJETO.</w:t>
      </w:r>
      <w:r w:rsidR="00A22659">
        <w:rPr>
          <w:color w:val="FF0000"/>
          <w:highlight w:val="yellow"/>
          <w:shd w:val="clear" w:color="auto" w:fill="FFFFFF"/>
        </w:rPr>
        <w:t>ESSES SÃO APENAS COMO REFERÊNCIA, POIS SÃO APLICADOS EM PRODUTOS.</w:t>
      </w:r>
      <w:r w:rsidRPr="000411B9">
        <w:rPr>
          <w:color w:val="FF0000"/>
          <w:highlight w:val="yellow"/>
          <w:shd w:val="clear" w:color="auto" w:fill="FFFFFF"/>
        </w:rPr>
        <w:t xml:space="preserve"> VERIFICAR NO GUIA DA AGU SE HÁ ALGUM CRITÉRIO ESPECÍFICO PARA O</w:t>
      </w:r>
      <w:r w:rsidR="00A22659">
        <w:rPr>
          <w:color w:val="FF0000"/>
          <w:highlight w:val="yellow"/>
          <w:shd w:val="clear" w:color="auto" w:fill="FFFFFF"/>
        </w:rPr>
        <w:t xml:space="preserve"> SERVIÇO (OBJETO).</w:t>
      </w:r>
      <w:r w:rsidRPr="000411B9">
        <w:rPr>
          <w:color w:val="FF0000"/>
          <w:highlight w:val="yellow"/>
          <w:shd w:val="clear" w:color="auto" w:fill="FFFFFF"/>
        </w:rPr>
        <w:t xml:space="preserve">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26272DD3" w14:textId="3ECEFDFD" w:rsidR="00A22659" w:rsidRPr="00B110E6" w:rsidRDefault="00A22659" w:rsidP="00A22659">
      <w:pPr>
        <w:pStyle w:val="Nivel3"/>
        <w:numPr>
          <w:ilvl w:val="0"/>
          <w:numId w:val="0"/>
        </w:numPr>
        <w:spacing w:line="360" w:lineRule="auto"/>
        <w:ind w:left="1276"/>
        <w:jc w:val="center"/>
        <w:rPr>
          <w:color w:val="FF0000"/>
          <w:shd w:val="clear" w:color="auto" w:fill="FFFFFF"/>
        </w:rPr>
      </w:pPr>
      <w:r w:rsidRPr="00A22659">
        <w:rPr>
          <w:color w:val="FF0000"/>
          <w:highlight w:val="yellow"/>
          <w:shd w:val="clear" w:color="auto" w:fill="FFFFFF"/>
        </w:rPr>
        <w:t>OU, caso não encontre nenhum critério no GUIA, usar texto abaixo</w:t>
      </w:r>
      <w:r w:rsidR="009979D3">
        <w:rPr>
          <w:color w:val="FF0000"/>
          <w:highlight w:val="yellow"/>
          <w:shd w:val="clear" w:color="auto" w:fill="FFFFFF"/>
        </w:rPr>
        <w:t xml:space="preserve"> (4.2)</w:t>
      </w:r>
      <w:r w:rsidRPr="00A22659">
        <w:rPr>
          <w:color w:val="FF0000"/>
          <w:highlight w:val="yellow"/>
          <w:shd w:val="clear" w:color="auto" w:fill="FFFFFF"/>
        </w:rPr>
        <w:t>.</w:t>
      </w:r>
    </w:p>
    <w:p w14:paraId="27B1934A" w14:textId="0849C255" w:rsidR="00A22659" w:rsidRPr="0072794B" w:rsidRDefault="00A22659" w:rsidP="00A22659">
      <w:pPr>
        <w:pStyle w:val="Nivel2"/>
        <w:spacing w:afterLines="120" w:after="288" w:line="312" w:lineRule="auto"/>
        <w:ind w:firstLine="709"/>
        <w:rPr>
          <w:iCs/>
          <w:color w:val="auto"/>
          <w:shd w:val="clear" w:color="auto" w:fill="FFFFFF"/>
        </w:rPr>
      </w:pPr>
      <w:r w:rsidRPr="0072794B">
        <w:rPr>
          <w:color w:val="auto"/>
        </w:rPr>
        <w:lastRenderedPageBreak/>
        <w:t xml:space="preserve">Deverão ser observadas ainda, no que couber, pela Contratada, as exigências de caráter de </w:t>
      </w:r>
      <w:r w:rsidRPr="0072794B">
        <w:rPr>
          <w:b/>
          <w:color w:val="auto"/>
        </w:rPr>
        <w:t>SUSTENTABILIDADE AMBIENTAL</w:t>
      </w:r>
      <w:r w:rsidRPr="0072794B">
        <w:rPr>
          <w:color w:val="auto"/>
        </w:rPr>
        <w:t xml:space="preserve"> constantes no </w:t>
      </w:r>
      <w:r w:rsidRPr="0072794B">
        <w:rPr>
          <w:b/>
          <w:color w:val="auto"/>
        </w:rPr>
        <w:t>Plano de Logística Sustentável – PLS (2020-2024) da UNIFAL/MG,</w:t>
      </w:r>
      <w:r w:rsidRPr="0072794B">
        <w:rPr>
          <w:color w:val="auto"/>
        </w:rPr>
        <w:t xml:space="preserve"> na </w:t>
      </w:r>
      <w:r w:rsidRPr="0072794B">
        <w:rPr>
          <w:b/>
          <w:color w:val="auto"/>
        </w:rPr>
        <w:t>IN 01/2010</w:t>
      </w:r>
      <w:r w:rsidRPr="0072794B">
        <w:rPr>
          <w:color w:val="auto"/>
        </w:rPr>
        <w:t xml:space="preserve">, no </w:t>
      </w:r>
      <w:r w:rsidRPr="0072794B">
        <w:rPr>
          <w:b/>
          <w:color w:val="auto"/>
        </w:rPr>
        <w:t>Guia Nacional de Contratações Sustentáveis da CGU/AGU atualizada</w:t>
      </w:r>
      <w:r w:rsidR="009979D3" w:rsidRPr="0072794B">
        <w:rPr>
          <w:b/>
          <w:color w:val="auto"/>
        </w:rPr>
        <w:t xml:space="preserve">, no instrumento convocatório, </w:t>
      </w:r>
      <w:r w:rsidRPr="0072794B">
        <w:rPr>
          <w:color w:val="auto"/>
        </w:rPr>
        <w:t>e</w:t>
      </w:r>
      <w:r w:rsidRPr="0072794B">
        <w:rPr>
          <w:b/>
          <w:color w:val="auto"/>
        </w:rPr>
        <w:t xml:space="preserve"> </w:t>
      </w:r>
      <w:r w:rsidRPr="0072794B">
        <w:rPr>
          <w:color w:val="auto"/>
        </w:rPr>
        <w:t>demais normas específicas</w:t>
      </w:r>
      <w:r w:rsidR="009979D3" w:rsidRPr="0072794B">
        <w:rPr>
          <w:color w:val="auto"/>
        </w:rPr>
        <w:t>.</w:t>
      </w:r>
    </w:p>
    <w:p w14:paraId="6756BB43" w14:textId="3946CC0B" w:rsidR="006D5FA5" w:rsidRPr="009B2FDC" w:rsidRDefault="00611CD4" w:rsidP="007B0825">
      <w:pPr>
        <w:pStyle w:val="Nvel1-SemNum"/>
        <w:spacing w:before="120" w:afterLines="120" w:after="288" w:line="312" w:lineRule="auto"/>
        <w:ind w:left="426"/>
        <w:rPr>
          <w:color w:val="auto"/>
        </w:rPr>
      </w:pPr>
      <w:r>
        <w:rPr>
          <w:color w:val="auto"/>
        </w:rPr>
        <w:br/>
      </w:r>
      <w:r w:rsidR="006D5FA5" w:rsidRPr="009B2FDC">
        <w:rPr>
          <w:color w:val="auto"/>
        </w:rPr>
        <w:t>Subcontratação</w:t>
      </w:r>
    </w:p>
    <w:p w14:paraId="31D3D067" w14:textId="504E559E" w:rsidR="001872A5" w:rsidRPr="00B10486" w:rsidRDefault="00AF2059" w:rsidP="009B7DD9">
      <w:pPr>
        <w:pStyle w:val="Nivel2"/>
        <w:rPr>
          <w:iCs/>
          <w:color w:val="FF0000"/>
        </w:rPr>
      </w:pPr>
      <w:r w:rsidRPr="001872A5">
        <w:rPr>
          <w:iCs/>
          <w:color w:val="FF0000"/>
        </w:rPr>
        <w:t xml:space="preserve">Na execução do contrato e sem prejuízo das responsabilidades contratuais e legais, o contratado </w:t>
      </w:r>
      <w:r w:rsidRPr="00B10486">
        <w:rPr>
          <w:iCs/>
          <w:color w:val="FF0000"/>
        </w:rPr>
        <w:t>poderá subcontratar o serviço até o limite de 25% do total previsto.</w:t>
      </w:r>
    </w:p>
    <w:p w14:paraId="3818A96E" w14:textId="77777777" w:rsidR="001872A5" w:rsidRPr="00B10486" w:rsidRDefault="001872A5" w:rsidP="001872A5">
      <w:pPr>
        <w:pStyle w:val="Nivel2"/>
        <w:rPr>
          <w:iCs/>
          <w:color w:val="FF0000"/>
        </w:rPr>
      </w:pPr>
      <w:r w:rsidRPr="00B10486">
        <w:rPr>
          <w:iCs/>
          <w:color w:val="FF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2528AD3D" w14:textId="77777777" w:rsidR="001872A5" w:rsidRPr="00B10486" w:rsidRDefault="001872A5" w:rsidP="001872A5">
      <w:pPr>
        <w:pStyle w:val="Nivel2"/>
        <w:rPr>
          <w:iCs/>
          <w:color w:val="FF0000"/>
        </w:rPr>
      </w:pPr>
      <w:r w:rsidRPr="00B10486">
        <w:rPr>
          <w:iCs/>
          <w:color w:val="FF0000"/>
        </w:rPr>
        <w:t>A subcontratação depende de autorização prévia do Contratante, a quem incumbe avaliar se o subcontratado cumpre os requisitos de qualificação técnica necessários para a execução do objeto.</w:t>
      </w:r>
    </w:p>
    <w:p w14:paraId="61976FFD" w14:textId="45A3A3E8" w:rsidR="00AF2059" w:rsidRPr="001872A5" w:rsidRDefault="00AF2059" w:rsidP="009B7DD9">
      <w:pPr>
        <w:pStyle w:val="Nivel2"/>
        <w:rPr>
          <w:iCs/>
          <w:color w:val="FF0000"/>
        </w:rPr>
      </w:pPr>
      <w:r w:rsidRPr="001872A5">
        <w:rPr>
          <w:iCs/>
          <w:color w:val="FF0000"/>
        </w:rPr>
        <w:t>O contratado apresentará à Administração documentação que comprove a capacidade técnica do subcontratado, que será avaliada e juntada aos autos do processo correspondente.</w:t>
      </w:r>
    </w:p>
    <w:p w14:paraId="7C7891D8" w14:textId="430202D9" w:rsidR="00AF2059" w:rsidRPr="00AF2059" w:rsidRDefault="00AF2059" w:rsidP="00AF2059">
      <w:pPr>
        <w:pStyle w:val="Nivel2"/>
        <w:rPr>
          <w:iCs/>
          <w:color w:val="auto"/>
        </w:rPr>
      </w:pPr>
      <w:r>
        <w:rPr>
          <w:iCs/>
          <w:color w:val="FF0000"/>
        </w:rPr>
        <w:t xml:space="preserve">É </w:t>
      </w:r>
      <w:r w:rsidRPr="00AF2059">
        <w:rPr>
          <w:iCs/>
          <w:color w:val="FF0000"/>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rPr>
          <w:iCs/>
          <w:color w:val="FF0000"/>
        </w:rPr>
        <w:t>.</w:t>
      </w:r>
    </w:p>
    <w:p w14:paraId="496E77B0" w14:textId="7F42E618" w:rsidR="00AF2059" w:rsidRDefault="00AF2059" w:rsidP="00AF2059">
      <w:pPr>
        <w:pStyle w:val="Nivel2"/>
        <w:numPr>
          <w:ilvl w:val="0"/>
          <w:numId w:val="0"/>
        </w:numPr>
        <w:jc w:val="center"/>
        <w:rPr>
          <w:iCs/>
          <w:color w:val="FF0000"/>
        </w:rPr>
      </w:pPr>
      <w:r w:rsidRPr="00AF2059">
        <w:rPr>
          <w:iCs/>
          <w:color w:val="FF0000"/>
        </w:rPr>
        <w:t>OU</w:t>
      </w:r>
    </w:p>
    <w:p w14:paraId="448224D3" w14:textId="77777777" w:rsidR="00AF2059" w:rsidRPr="00AF2059" w:rsidRDefault="00AF2059" w:rsidP="00AF2059">
      <w:pPr>
        <w:pStyle w:val="Nivel2"/>
        <w:numPr>
          <w:ilvl w:val="0"/>
          <w:numId w:val="0"/>
        </w:numPr>
        <w:jc w:val="center"/>
        <w:rPr>
          <w:iCs/>
          <w:color w:val="FF0000"/>
        </w:rPr>
      </w:pPr>
    </w:p>
    <w:p w14:paraId="055AEFCE" w14:textId="614D4ACD" w:rsidR="006D5FA5" w:rsidRDefault="006D5FA5" w:rsidP="00AF2059">
      <w:pPr>
        <w:pStyle w:val="Nivel2"/>
        <w:rPr>
          <w:iCs/>
          <w:color w:val="auto"/>
        </w:rPr>
      </w:pPr>
      <w:commentRangeStart w:id="5"/>
      <w:r w:rsidRPr="001477D4">
        <w:rPr>
          <w:iCs/>
          <w:color w:val="FF0000"/>
        </w:rPr>
        <w:t>Não é admitida a subcontratação do objeto contratual</w:t>
      </w:r>
      <w:r w:rsidRPr="00C3321F">
        <w:rPr>
          <w:iCs/>
          <w:color w:val="auto"/>
        </w:rPr>
        <w:t>.</w:t>
      </w:r>
      <w:commentRangeEnd w:id="5"/>
      <w:r w:rsidR="002C42F6" w:rsidRPr="00C3321F">
        <w:rPr>
          <w:rStyle w:val="Refdecomentrio"/>
          <w:color w:val="auto"/>
        </w:rPr>
        <w:commentReference w:id="5"/>
      </w:r>
    </w:p>
    <w:p w14:paraId="6D3B97C0" w14:textId="77777777" w:rsidR="00673E17" w:rsidRPr="00C3321F" w:rsidRDefault="00673E17" w:rsidP="00673E17">
      <w:pPr>
        <w:pStyle w:val="Nivel2"/>
        <w:numPr>
          <w:ilvl w:val="0"/>
          <w:numId w:val="0"/>
        </w:numPr>
        <w:rPr>
          <w:iCs/>
          <w:color w:val="auto"/>
        </w:rPr>
      </w:pPr>
    </w:p>
    <w:p w14:paraId="1D9C7561" w14:textId="77777777" w:rsidR="006D5FA5" w:rsidRPr="0020168A" w:rsidRDefault="006D5FA5" w:rsidP="007B0825">
      <w:pPr>
        <w:pStyle w:val="Nvel1-SemNum"/>
        <w:spacing w:before="120" w:afterLines="120" w:after="288" w:line="312" w:lineRule="auto"/>
        <w:ind w:left="426"/>
        <w:rPr>
          <w:color w:val="auto"/>
        </w:rPr>
      </w:pPr>
      <w:commentRangeStart w:id="6"/>
      <w:r w:rsidRPr="0020168A">
        <w:rPr>
          <w:color w:val="auto"/>
        </w:rPr>
        <w:t>Garantia da contratação</w:t>
      </w:r>
      <w:commentRangeEnd w:id="6"/>
      <w:r w:rsidR="00FE7938" w:rsidRPr="0020168A">
        <w:rPr>
          <w:rStyle w:val="Refdecomentrio"/>
          <w:rFonts w:eastAsiaTheme="minorEastAsia"/>
          <w:b w:val="0"/>
          <w:bCs w:val="0"/>
          <w:color w:val="auto"/>
        </w:rPr>
        <w:commentReference w:id="6"/>
      </w:r>
    </w:p>
    <w:p w14:paraId="164FC2D0" w14:textId="23B6DD83" w:rsidR="006D5FA5" w:rsidRPr="0020168A" w:rsidRDefault="006D5FA5" w:rsidP="00825882">
      <w:pPr>
        <w:pStyle w:val="Nvel2-Red"/>
        <w:spacing w:afterLines="120" w:after="288" w:line="312" w:lineRule="auto"/>
        <w:ind w:firstLine="709"/>
      </w:pPr>
      <w:r w:rsidRPr="0020168A">
        <w:t xml:space="preserve">Não haverá exigência da garantia da contratação dos </w:t>
      </w:r>
      <w:hyperlink r:id="rId15" w:anchor="art96" w:history="1">
        <w:r w:rsidRPr="0020168A">
          <w:rPr>
            <w:rStyle w:val="Hyperlink"/>
          </w:rPr>
          <w:t>artigos 96 e seguintes da Lei nº 14.133, de 2021</w:t>
        </w:r>
      </w:hyperlink>
      <w:r w:rsidRPr="0020168A">
        <w:t>, pelas razões constantes do Estudo Técnico Preliminar.</w:t>
      </w:r>
      <w:r w:rsidR="009B2FDC">
        <w:t xml:space="preserve"> </w:t>
      </w:r>
      <w:r w:rsidR="009B2FDC" w:rsidRPr="009B2FDC">
        <w:rPr>
          <w:highlight w:val="yellow"/>
        </w:rPr>
        <w:t>(EM REGRA NÃO HÁ GARANTIA DA CONTRATAÇÃO</w:t>
      </w:r>
      <w:r w:rsidR="009B2FDC">
        <w:rPr>
          <w:highlight w:val="yellow"/>
        </w:rPr>
        <w:t>, ENTÃO DEIXAR ESSE ITEM</w:t>
      </w:r>
      <w:r w:rsidR="009B2FDC" w:rsidRPr="009B2FDC">
        <w:rPr>
          <w:highlight w:val="yellow"/>
        </w:rPr>
        <w:t>)</w:t>
      </w:r>
    </w:p>
    <w:p w14:paraId="0CF15E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1BE06FF6" w14:textId="77777777" w:rsidR="001872A5" w:rsidRPr="001872A5" w:rsidRDefault="001872A5" w:rsidP="001872A5">
      <w:pPr>
        <w:pStyle w:val="Nivel2"/>
        <w:ind w:firstLine="709"/>
        <w:rPr>
          <w:b/>
          <w:bCs/>
          <w:color w:val="FF0000"/>
          <w:u w:val="single"/>
        </w:rPr>
      </w:pPr>
      <w:r w:rsidRPr="001872A5">
        <w:rPr>
          <w:color w:val="FF0000"/>
        </w:rPr>
        <w:t xml:space="preserve">Será exigida a garantia da contratação de que tratam os arts. 96 e seguintes da Lei nº 14.133, de 2021, podendo o Contratado optar pela caução em dinheiro ou em títulos da dívida pública, seguro-garantia, fiança bancária ou título de capitalização, em valor correspondente a </w:t>
      </w:r>
      <w:r w:rsidRPr="001872A5">
        <w:rPr>
          <w:b/>
          <w:bCs/>
          <w:color w:val="FF0000"/>
        </w:rPr>
        <w:t>XX</w:t>
      </w:r>
      <w:r w:rsidRPr="001872A5">
        <w:rPr>
          <w:color w:val="FF0000"/>
        </w:rPr>
        <w:t>% (</w:t>
      </w:r>
      <w:r w:rsidRPr="001872A5">
        <w:rPr>
          <w:b/>
          <w:bCs/>
          <w:color w:val="FF0000"/>
        </w:rPr>
        <w:t>xxxxx</w:t>
      </w:r>
      <w:r w:rsidRPr="001872A5">
        <w:rPr>
          <w:color w:val="FF0000"/>
        </w:rPr>
        <w:t xml:space="preserve"> por cento) do valor </w:t>
      </w:r>
      <w:r w:rsidRPr="001872A5">
        <w:rPr>
          <w:b/>
          <w:bCs/>
          <w:color w:val="FF0000"/>
        </w:rPr>
        <w:t>[total]</w:t>
      </w:r>
      <w:r w:rsidRPr="001872A5">
        <w:rPr>
          <w:color w:val="FF0000"/>
        </w:rPr>
        <w:t xml:space="preserve"> </w:t>
      </w:r>
      <w:r w:rsidRPr="001872A5">
        <w:rPr>
          <w:b/>
          <w:bCs/>
          <w:color w:val="FF0000"/>
        </w:rPr>
        <w:t>OU</w:t>
      </w:r>
      <w:r w:rsidRPr="001872A5">
        <w:rPr>
          <w:color w:val="FF0000"/>
        </w:rPr>
        <w:t xml:space="preserve"> </w:t>
      </w:r>
      <w:r w:rsidRPr="001872A5">
        <w:rPr>
          <w:b/>
          <w:bCs/>
          <w:color w:val="FF0000"/>
        </w:rPr>
        <w:t>[anual]</w:t>
      </w:r>
      <w:r w:rsidRPr="001872A5">
        <w:rPr>
          <w:color w:val="FF0000"/>
        </w:rPr>
        <w:t xml:space="preserve"> da contratação.</w:t>
      </w:r>
    </w:p>
    <w:p w14:paraId="0C340198" w14:textId="77777777" w:rsidR="001872A5" w:rsidRPr="008A183E" w:rsidRDefault="001872A5" w:rsidP="001872A5">
      <w:pPr>
        <w:pStyle w:val="Nivel3"/>
        <w:ind w:left="1276"/>
        <w:rPr>
          <w:color w:val="FF0000"/>
          <w:highlight w:val="lightGray"/>
        </w:rPr>
      </w:pPr>
      <w:r w:rsidRPr="008A183E">
        <w:rPr>
          <w:color w:val="FF0000"/>
          <w:highlight w:val="lightGray"/>
        </w:rPr>
        <w:t>Tratando-se de obra ou serviço de engenharia, será exigida garantia adicional do fornecedor cuja proposta for inferior a 85% (oitenta e cinco por cento) do valor orçado pela Administração, equivalente à diferença entre este último e o valor da proposta.</w:t>
      </w:r>
    </w:p>
    <w:p w14:paraId="422DD3CC" w14:textId="77777777" w:rsidR="001872A5" w:rsidRPr="00B10486" w:rsidRDefault="001872A5" w:rsidP="001872A5">
      <w:pPr>
        <w:pStyle w:val="Nivel2"/>
        <w:ind w:firstLine="709"/>
        <w:rPr>
          <w:i/>
          <w:color w:val="FF0000"/>
        </w:rPr>
      </w:pPr>
      <w:r w:rsidRPr="00B10486">
        <w:rPr>
          <w:color w:val="FF0000"/>
        </w:rPr>
        <w:t>Em caso de opção pelo seguro-garantia, a parte adjudicatária deverá apresentá-la, no máximo, até a data de assinatura do contrato.</w:t>
      </w:r>
    </w:p>
    <w:p w14:paraId="7323200F" w14:textId="77777777" w:rsidR="001872A5" w:rsidRPr="00B10486" w:rsidRDefault="001872A5" w:rsidP="001872A5">
      <w:pPr>
        <w:pStyle w:val="Nivel4"/>
        <w:keepNext/>
        <w:keepLines/>
        <w:ind w:left="1985"/>
        <w:rPr>
          <w:rStyle w:val="normaltextrun"/>
          <w:color w:val="FF0000"/>
        </w:rPr>
      </w:pPr>
      <w:r w:rsidRPr="00B10486">
        <w:rPr>
          <w:color w:val="FF0000"/>
        </w:rPr>
        <w:t xml:space="preserve">  </w:t>
      </w:r>
      <w:r w:rsidRPr="00B10486">
        <w:rPr>
          <w:rStyle w:val="normaltextrun"/>
          <w:iCs/>
          <w:color w:val="FF0000"/>
        </w:rPr>
        <w:t>A apólice de seguro-garantia deverá ter validade durante a vigência do contrato e por mais 90 (noventa) dias após término deste prazo de vigência, permanecendo em vigor mesmo que o Contratado não pague o prêmio nas datas convencionadas</w:t>
      </w:r>
      <w:r w:rsidRPr="00B10486">
        <w:rPr>
          <w:rStyle w:val="normaltextrun"/>
          <w:color w:val="FF0000"/>
        </w:rPr>
        <w:t>;</w:t>
      </w:r>
    </w:p>
    <w:p w14:paraId="2591CF52" w14:textId="77777777" w:rsidR="001872A5" w:rsidRPr="00B10486" w:rsidRDefault="001872A5" w:rsidP="001872A5">
      <w:pPr>
        <w:pStyle w:val="Nivel4"/>
        <w:keepNext/>
        <w:keepLines/>
        <w:ind w:left="1985"/>
        <w:rPr>
          <w:rStyle w:val="normaltextrun"/>
          <w:color w:val="FF0000"/>
        </w:rPr>
      </w:pPr>
      <w:r w:rsidRPr="00B10486">
        <w:rPr>
          <w:rStyle w:val="normaltextrun"/>
          <w:iCs/>
          <w:color w:val="FF0000"/>
        </w:rPr>
        <w:t>Caso o adjudicatário não apresente a apólice de seguro de garantia antes da assinatura do contrato, ocorrerá a preclusão do direito de escolha dessa modalidade de garantia;</w:t>
      </w:r>
    </w:p>
    <w:p w14:paraId="65CB379B" w14:textId="77777777" w:rsidR="001872A5" w:rsidRPr="00B10486" w:rsidRDefault="001872A5" w:rsidP="001872A5">
      <w:pPr>
        <w:pStyle w:val="Nivel4"/>
        <w:keepNext/>
        <w:keepLines/>
        <w:ind w:left="1985"/>
        <w:rPr>
          <w:rStyle w:val="normaltextrun"/>
          <w:color w:val="FF0000"/>
        </w:rPr>
      </w:pPr>
      <w:r w:rsidRPr="00B10486">
        <w:rPr>
          <w:rStyle w:val="normaltextrun"/>
          <w:iCs/>
          <w:color w:val="FF0000"/>
        </w:rPr>
        <w:t>A apólice de seguro-garantia deverá acompanhar as modificações referentes à vigência do contrato principal mediante a emissão do respectivo endosso pela seguradora;</w:t>
      </w:r>
    </w:p>
    <w:p w14:paraId="402125B4" w14:textId="77777777" w:rsidR="001872A5" w:rsidRPr="00B10486" w:rsidRDefault="001872A5" w:rsidP="001872A5">
      <w:pPr>
        <w:pStyle w:val="Nivel4"/>
        <w:keepNext/>
        <w:keepLines/>
        <w:ind w:left="1985"/>
        <w:rPr>
          <w:rStyle w:val="normaltextrun"/>
          <w:color w:val="FF0000"/>
        </w:rPr>
      </w:pPr>
      <w:r w:rsidRPr="00B10486">
        <w:rPr>
          <w:rStyle w:val="normaltextrun"/>
          <w:iCs/>
          <w:color w:val="FF0000"/>
        </w:rPr>
        <w:t>Será permitida a substituição da apólice de seguro-garantia na data de renovação ou de aniversário, desde que mantidas as condições e coberturas da apólice vigente e nenhum período fique descoberto, ressalvados os períodos de suspensão contratual.</w:t>
      </w:r>
    </w:p>
    <w:p w14:paraId="52B02F8C" w14:textId="77777777" w:rsidR="001872A5" w:rsidRPr="00B10486" w:rsidRDefault="001872A5" w:rsidP="001872A5">
      <w:pPr>
        <w:pStyle w:val="Nivel4"/>
        <w:keepNext/>
        <w:keepLines/>
        <w:spacing w:after="240"/>
        <w:ind w:left="1985"/>
        <w:rPr>
          <w:rStyle w:val="Refdecomentrio"/>
          <w:color w:val="FF0000"/>
          <w:sz w:val="20"/>
          <w:szCs w:val="20"/>
        </w:rPr>
      </w:pPr>
      <w:r w:rsidRPr="00B10486">
        <w:rPr>
          <w:rStyle w:val="Refdecomentrio"/>
          <w:color w:val="FF0000"/>
          <w:sz w:val="20"/>
          <w:szCs w:val="20"/>
        </w:rPr>
        <w:t xml:space="preserve">Caso o </w:t>
      </w:r>
      <w:r w:rsidRPr="00B10486">
        <w:rPr>
          <w:rStyle w:val="normaltextrun"/>
          <w:color w:val="FF0000"/>
        </w:rPr>
        <w:t>adjudicatário</w:t>
      </w:r>
      <w:r w:rsidRPr="00B10486">
        <w:rPr>
          <w:rStyle w:val="Refdecomentrio"/>
          <w:color w:val="FF0000"/>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 </w:t>
      </w:r>
    </w:p>
    <w:p w14:paraId="4C1D00CD" w14:textId="77777777" w:rsidR="001872A5" w:rsidRPr="00B10486" w:rsidRDefault="001872A5" w:rsidP="001872A5">
      <w:pPr>
        <w:pStyle w:val="Nivel2"/>
        <w:ind w:firstLine="709"/>
        <w:rPr>
          <w:iCs/>
          <w:color w:val="FF0000"/>
        </w:rPr>
      </w:pPr>
      <w:r w:rsidRPr="00B10486">
        <w:rPr>
          <w:iCs/>
          <w:color w:val="FF0000"/>
        </w:rPr>
        <w:t>Caso seja a garantia em dinheiro a modalidade de garantia escolhida pelo Contratado, deverá ser efetuada em favor do Contratante, em conta específica na Caixa Econômica Federal, com correção monetária.</w:t>
      </w:r>
    </w:p>
    <w:p w14:paraId="0FB48461" w14:textId="77777777" w:rsidR="001872A5" w:rsidRPr="00B10486" w:rsidRDefault="001872A5" w:rsidP="001872A5">
      <w:pPr>
        <w:pStyle w:val="Nivel2"/>
        <w:ind w:firstLine="709"/>
        <w:rPr>
          <w:iCs/>
          <w:color w:val="FF0000"/>
        </w:rPr>
      </w:pPr>
      <w:r w:rsidRPr="00B10486">
        <w:rPr>
          <w:iCs/>
          <w:color w:val="FF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14:paraId="1B4730CB" w14:textId="77777777" w:rsidR="001872A5" w:rsidRPr="00B10486" w:rsidRDefault="001872A5" w:rsidP="001872A5">
      <w:pPr>
        <w:pStyle w:val="Nivel2"/>
        <w:ind w:firstLine="709"/>
        <w:rPr>
          <w:iCs/>
          <w:color w:val="FF0000"/>
        </w:rPr>
      </w:pPr>
      <w:r w:rsidRPr="00B10486">
        <w:rPr>
          <w:iCs/>
          <w:color w:val="FF000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15278E07" w14:textId="77777777" w:rsidR="001872A5" w:rsidRPr="00B10486" w:rsidRDefault="001872A5" w:rsidP="001872A5">
      <w:pPr>
        <w:pStyle w:val="Nivel2"/>
        <w:keepNext/>
        <w:keepLines/>
        <w:ind w:firstLine="709"/>
        <w:rPr>
          <w:iCs/>
          <w:color w:val="FF0000"/>
        </w:rPr>
      </w:pPr>
      <w:r w:rsidRPr="00B10486">
        <w:rPr>
          <w:iCs/>
          <w:color w:val="FF0000"/>
        </w:rPr>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14:paraId="29805173" w14:textId="77777777" w:rsidR="001872A5" w:rsidRPr="00B10486" w:rsidRDefault="001872A5" w:rsidP="001872A5">
      <w:pPr>
        <w:pStyle w:val="Nivel3"/>
        <w:keepNext/>
        <w:keepLines/>
        <w:spacing w:after="240"/>
        <w:ind w:left="1276"/>
        <w:rPr>
          <w:iCs/>
          <w:color w:val="FF0000"/>
        </w:rPr>
      </w:pPr>
      <w:r w:rsidRPr="00B10486">
        <w:rPr>
          <w:color w:val="FF0000"/>
        </w:rPr>
        <w:t>O título de capitalização deverá ser apresentado ao Contratante juntamente com as condições gerais e o número do processo administrativo sob o qual o plano de capitalização foi aprovado pela Susep (art. 8º, III, da Circular SUSEP nº 656, de 11 de março de 2022).</w:t>
      </w:r>
    </w:p>
    <w:p w14:paraId="3AC17761" w14:textId="77777777" w:rsidR="001872A5" w:rsidRPr="00B10486" w:rsidRDefault="001872A5" w:rsidP="001872A5">
      <w:pPr>
        <w:pStyle w:val="Nivel2"/>
        <w:keepNext/>
        <w:keepLines/>
        <w:spacing w:line="312" w:lineRule="auto"/>
        <w:ind w:firstLine="709"/>
        <w:rPr>
          <w:i/>
          <w:iCs/>
          <w:color w:val="FF0000"/>
        </w:rPr>
      </w:pPr>
      <w:r w:rsidRPr="00B10486">
        <w:rPr>
          <w:color w:val="FF0000"/>
        </w:rPr>
        <w:t>A garantia assegurará, qualquer que seja a modalidade escolhida, sob pena de não aceitação, o pagamento de:</w:t>
      </w:r>
    </w:p>
    <w:p w14:paraId="2B0D8C79" w14:textId="77777777" w:rsidR="001872A5" w:rsidRPr="00B10486" w:rsidRDefault="001872A5" w:rsidP="001872A5">
      <w:pPr>
        <w:pStyle w:val="Nivel3"/>
        <w:keepNext/>
        <w:keepLines/>
        <w:ind w:left="1276"/>
        <w:rPr>
          <w:color w:val="FF0000"/>
        </w:rPr>
      </w:pPr>
      <w:r w:rsidRPr="00B10486">
        <w:rPr>
          <w:color w:val="FF0000"/>
        </w:rPr>
        <w:t xml:space="preserve">prejuízos advindos do não cumprimento do objeto do contrato e do não adimplemento das demais obrigações nele previstas;  </w:t>
      </w:r>
    </w:p>
    <w:p w14:paraId="41D2B554" w14:textId="77777777" w:rsidR="001872A5" w:rsidRPr="00B10486" w:rsidRDefault="001872A5" w:rsidP="001872A5">
      <w:pPr>
        <w:pStyle w:val="Nivel3"/>
        <w:keepNext/>
        <w:keepLines/>
        <w:ind w:left="1276"/>
        <w:rPr>
          <w:color w:val="FF0000"/>
        </w:rPr>
      </w:pPr>
      <w:r w:rsidRPr="00B10486">
        <w:rPr>
          <w:color w:val="FF0000"/>
        </w:rPr>
        <w:t>multas moratórias e punitivas aplicadas pela Administração à contratada; e </w:t>
      </w:r>
    </w:p>
    <w:p w14:paraId="4B833A45" w14:textId="77777777" w:rsidR="001872A5" w:rsidRPr="00B10486" w:rsidRDefault="001872A5" w:rsidP="001872A5">
      <w:pPr>
        <w:pStyle w:val="Nivel3"/>
        <w:keepNext/>
        <w:keepLines/>
        <w:ind w:left="1276"/>
        <w:rPr>
          <w:color w:val="FF0000"/>
        </w:rPr>
      </w:pPr>
      <w:r w:rsidRPr="00B10486">
        <w:rPr>
          <w:color w:val="FF0000"/>
        </w:rPr>
        <w:t>obrigações trabalhistas e previdenciárias de qualquer natureza e para com o FGTS, não adimplidas pelo Contratado.</w:t>
      </w:r>
    </w:p>
    <w:p w14:paraId="045F5258" w14:textId="77777777" w:rsidR="001872A5" w:rsidRPr="00B10486" w:rsidRDefault="001872A5" w:rsidP="001872A5">
      <w:pPr>
        <w:pStyle w:val="Nivel2"/>
        <w:keepNext/>
        <w:keepLines/>
        <w:ind w:firstLine="709"/>
        <w:rPr>
          <w:color w:val="FF0000"/>
        </w:rPr>
      </w:pPr>
      <w:r w:rsidRPr="00B10486">
        <w:rPr>
          <w:color w:val="FF0000"/>
        </w:rPr>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7"/>
      <w:r w:rsidRPr="00B10486">
        <w:rPr>
          <w:color w:val="FF0000"/>
        </w:rPr>
        <w:t>judicial</w:t>
      </w:r>
      <w:commentRangeEnd w:id="7"/>
      <w:r w:rsidRPr="00B10486">
        <w:rPr>
          <w:rStyle w:val="Refdecomentrio"/>
          <w:rFonts w:ascii="Ecofont_Spranq_eco_Sans" w:hAnsi="Ecofont_Spranq_eco_Sans" w:cs="Tahoma"/>
          <w:color w:val="FF0000"/>
        </w:rPr>
        <w:commentReference w:id="7"/>
      </w:r>
      <w:r w:rsidRPr="00B10486">
        <w:rPr>
          <w:color w:val="FF0000"/>
        </w:rPr>
        <w:t>.</w:t>
      </w:r>
    </w:p>
    <w:p w14:paraId="57E6B550" w14:textId="77777777" w:rsidR="001872A5" w:rsidRPr="00B10486" w:rsidRDefault="001872A5" w:rsidP="001872A5">
      <w:pPr>
        <w:pStyle w:val="Nivel2"/>
        <w:keepNext/>
        <w:keepLines/>
        <w:ind w:firstLine="709"/>
        <w:rPr>
          <w:color w:val="FF0000"/>
        </w:rPr>
      </w:pPr>
      <w:r w:rsidRPr="00B10486">
        <w:rPr>
          <w:color w:val="FF0000"/>
        </w:rPr>
        <w:t>No caso de alteração do valor do contrato, ou prorrogação de sua vigência, a garantia deverá ser ajustada ou renovada, seguindo os mesmos parâmetros utilizados quando da contratação. </w:t>
      </w:r>
    </w:p>
    <w:p w14:paraId="48C69282" w14:textId="77777777" w:rsidR="001872A5" w:rsidRPr="00B10486" w:rsidRDefault="001872A5" w:rsidP="001872A5">
      <w:pPr>
        <w:pStyle w:val="Nivel2"/>
        <w:keepNext/>
        <w:keepLines/>
        <w:ind w:firstLine="709"/>
        <w:rPr>
          <w:color w:val="FF0000"/>
        </w:rPr>
      </w:pPr>
      <w:r w:rsidRPr="00B10486">
        <w:rPr>
          <w:color w:val="FF0000"/>
        </w:rPr>
        <w:t>Na hipótese de suspensão do contrato por ordem ou inadimplemento da Administração, o Contratado ficará desobrigado de renovar a garantia ou de endossar a apólice de seguro até a ordem de reinício da execução ou o adimplemento pela Administração. </w:t>
      </w:r>
    </w:p>
    <w:p w14:paraId="04EF53E8" w14:textId="77777777" w:rsidR="001872A5" w:rsidRPr="00B10486" w:rsidRDefault="001872A5" w:rsidP="001872A5">
      <w:pPr>
        <w:pStyle w:val="Nivel2"/>
        <w:keepNext/>
        <w:keepLines/>
        <w:ind w:firstLine="709"/>
        <w:rPr>
          <w:color w:val="FF0000"/>
        </w:rPr>
      </w:pPr>
      <w:commentRangeStart w:id="8"/>
      <w:r w:rsidRPr="00B10486">
        <w:rPr>
          <w:color w:val="FF0000"/>
        </w:rPr>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8"/>
      <w:r w:rsidRPr="00B10486">
        <w:rPr>
          <w:rStyle w:val="Refdecomentrio"/>
          <w:rFonts w:ascii="Ecofont_Spranq_eco_Sans" w:hAnsi="Ecofont_Spranq_eco_Sans" w:cs="Tahoma"/>
          <w:color w:val="FF0000"/>
        </w:rPr>
        <w:commentReference w:id="8"/>
      </w:r>
      <w:r w:rsidRPr="00B10486">
        <w:rPr>
          <w:color w:val="FF0000"/>
        </w:rPr>
        <w:t>. </w:t>
      </w:r>
    </w:p>
    <w:p w14:paraId="6C72941D" w14:textId="77777777" w:rsidR="001872A5" w:rsidRPr="00B10486" w:rsidRDefault="001872A5" w:rsidP="001872A5">
      <w:pPr>
        <w:pStyle w:val="Nivel2"/>
        <w:keepNext/>
        <w:keepLines/>
        <w:ind w:firstLine="709"/>
        <w:rPr>
          <w:i/>
          <w:iCs/>
          <w:color w:val="FF0000"/>
        </w:rPr>
      </w:pPr>
      <w:r w:rsidRPr="00B10486">
        <w:rPr>
          <w:color w:val="FF0000"/>
        </w:rPr>
        <w:t>O Contratante executará a garantia na forma prevista na legislação que rege a matéria.</w:t>
      </w:r>
    </w:p>
    <w:p w14:paraId="02A91C84" w14:textId="77777777" w:rsidR="001872A5" w:rsidRPr="00B10486" w:rsidRDefault="001872A5" w:rsidP="001872A5">
      <w:pPr>
        <w:pStyle w:val="Nivel3"/>
        <w:keepNext/>
        <w:keepLines/>
        <w:ind w:left="1276"/>
        <w:rPr>
          <w:color w:val="FF0000"/>
        </w:rPr>
      </w:pPr>
      <w:r w:rsidRPr="00B10486">
        <w:rPr>
          <w:color w:val="FF0000"/>
        </w:rPr>
        <w:t>O emitente da garantia ofertada pelo Contratado deverá ser notificado pelo Contratante quanto ao início de processo administrativo para apuração de descumprimento de cláusulas contratuais;</w:t>
      </w:r>
    </w:p>
    <w:p w14:paraId="2CB7B0B9" w14:textId="77777777" w:rsidR="001872A5" w:rsidRPr="00B10486" w:rsidRDefault="001872A5" w:rsidP="001872A5">
      <w:pPr>
        <w:pStyle w:val="Nivel3"/>
        <w:keepNext/>
        <w:keepLines/>
        <w:ind w:left="1276"/>
        <w:rPr>
          <w:color w:val="FF0000"/>
        </w:rPr>
      </w:pPr>
      <w:r w:rsidRPr="00B10486">
        <w:rPr>
          <w:color w:val="FF0000"/>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1E03689A" w14:textId="77777777" w:rsidR="001872A5" w:rsidRPr="00B10486" w:rsidRDefault="001872A5" w:rsidP="001872A5">
      <w:pPr>
        <w:pStyle w:val="Nivel2"/>
        <w:keepNext/>
        <w:keepLines/>
        <w:ind w:firstLine="709"/>
        <w:rPr>
          <w:color w:val="FF0000"/>
        </w:rPr>
      </w:pPr>
      <w:r w:rsidRPr="00B10486">
        <w:rPr>
          <w:color w:val="FF0000"/>
        </w:rPr>
        <w:t>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contrato.</w:t>
      </w:r>
    </w:p>
    <w:p w14:paraId="03D099B1" w14:textId="77777777" w:rsidR="001872A5" w:rsidRPr="00B10486" w:rsidRDefault="001872A5" w:rsidP="001872A5">
      <w:pPr>
        <w:pStyle w:val="Nivel3"/>
        <w:ind w:left="1276"/>
        <w:rPr>
          <w:color w:val="FF0000"/>
        </w:rPr>
      </w:pPr>
      <w:r w:rsidRPr="00B10486">
        <w:rPr>
          <w:color w:val="FF0000"/>
        </w:rPr>
        <w:t xml:space="preserve">A </w:t>
      </w:r>
      <w:r w:rsidRPr="00B10486">
        <w:rPr>
          <w:rStyle w:val="normaltextrun"/>
          <w:iCs/>
          <w:color w:val="FF0000"/>
        </w:rPr>
        <w:t>extinção</w:t>
      </w:r>
      <w:r w:rsidRPr="00B10486">
        <w:rPr>
          <w:color w:val="FF0000"/>
        </w:rPr>
        <w:t xml:space="preserve"> da garantia na modalidade seguro-garantia observará a regulamentação da Susep.</w:t>
      </w:r>
    </w:p>
    <w:p w14:paraId="74A4C230" w14:textId="77777777" w:rsidR="001872A5" w:rsidRPr="00B10486" w:rsidRDefault="001872A5" w:rsidP="001872A5">
      <w:pPr>
        <w:pStyle w:val="Nivel3"/>
        <w:keepNext/>
        <w:keepLines/>
        <w:ind w:left="1276"/>
        <w:rPr>
          <w:color w:val="FF0000"/>
        </w:rPr>
      </w:pPr>
      <w:r w:rsidRPr="00B10486">
        <w:rPr>
          <w:color w:val="FF0000"/>
        </w:rPr>
        <w:t xml:space="preserve">A </w:t>
      </w:r>
      <w:r w:rsidRPr="00B10486">
        <w:rPr>
          <w:rStyle w:val="normaltextrun"/>
          <w:iCs/>
          <w:color w:val="FF0000"/>
        </w:rPr>
        <w:t>Administração</w:t>
      </w:r>
      <w:r w:rsidRPr="00B10486">
        <w:rPr>
          <w:color w:val="FF0000"/>
        </w:rPr>
        <w:t xml:space="preserve"> deverá apurar se há alguma pendência contratual antes do término da vigência da apólice.</w:t>
      </w:r>
    </w:p>
    <w:p w14:paraId="6FBA8FB0" w14:textId="77777777" w:rsidR="001872A5" w:rsidRPr="00B10486" w:rsidRDefault="001872A5" w:rsidP="001872A5">
      <w:pPr>
        <w:pStyle w:val="Nivel2"/>
        <w:keepNext/>
        <w:keepLines/>
        <w:ind w:firstLine="709"/>
        <w:rPr>
          <w:color w:val="FF0000"/>
        </w:rPr>
      </w:pPr>
      <w:r w:rsidRPr="00B10486">
        <w:rPr>
          <w:color w:val="FF0000"/>
        </w:rPr>
        <w:t>A garantia somente será liberada ou restituída após a fiel execução do contrato ou após a sua extinção por culpa exclusiva da Administração e, quando em dinheiro, será atualizada monetariamente.</w:t>
      </w:r>
    </w:p>
    <w:p w14:paraId="65CEA966" w14:textId="77777777" w:rsidR="001872A5" w:rsidRPr="00B10486" w:rsidRDefault="001872A5" w:rsidP="001872A5">
      <w:pPr>
        <w:pStyle w:val="Nivel2"/>
        <w:keepNext/>
        <w:keepLines/>
        <w:ind w:firstLine="709"/>
        <w:rPr>
          <w:iCs/>
          <w:color w:val="FF0000"/>
        </w:rPr>
      </w:pPr>
      <w:r w:rsidRPr="00B10486">
        <w:rPr>
          <w:iCs/>
          <w:color w:val="FF0000"/>
        </w:rPr>
        <w:t>O Contratado autoriza o Contratante a reter, a qualquer tempo, a garantia, na forma prevista neste Termo de Referência.</w:t>
      </w:r>
    </w:p>
    <w:p w14:paraId="44458E6A" w14:textId="77777777" w:rsidR="001872A5" w:rsidRPr="00B10486" w:rsidRDefault="001872A5" w:rsidP="001872A5">
      <w:pPr>
        <w:pStyle w:val="Nivel2"/>
        <w:keepNext/>
        <w:keepLines/>
        <w:ind w:firstLine="709"/>
        <w:rPr>
          <w:iCs/>
          <w:color w:val="FF0000"/>
        </w:rPr>
      </w:pPr>
      <w:r w:rsidRPr="00B10486">
        <w:rPr>
          <w:iCs/>
          <w:color w:val="FF0000"/>
        </w:rPr>
        <w:t>O garantidor não é parte para figurar em processo administrativo instaurado pelo Contratante com o objetivo de apurar prejuízos e/ou aplicar sanções à contratada.</w:t>
      </w:r>
    </w:p>
    <w:p w14:paraId="3B75429D" w14:textId="78203C9F" w:rsidR="001872A5" w:rsidRPr="00B10486" w:rsidRDefault="001872A5" w:rsidP="001872A5">
      <w:pPr>
        <w:pStyle w:val="Nivel2"/>
        <w:keepNext/>
        <w:keepLines/>
        <w:ind w:firstLine="709"/>
        <w:rPr>
          <w:iCs/>
          <w:color w:val="FF0000"/>
        </w:rPr>
      </w:pPr>
      <w:r w:rsidRPr="00B10486">
        <w:rPr>
          <w:color w:val="FF0000"/>
        </w:rPr>
        <w:t>A garantia de execução é independente de eventual garantia do produto ou serviço prevista neste Termo de Referência.</w:t>
      </w:r>
    </w:p>
    <w:p w14:paraId="07C2946E" w14:textId="77777777" w:rsidR="00540604" w:rsidRPr="00423E02" w:rsidRDefault="00540604" w:rsidP="00540604">
      <w:pPr>
        <w:pStyle w:val="Nivel2"/>
        <w:keepNext/>
        <w:keepLines/>
        <w:numPr>
          <w:ilvl w:val="0"/>
          <w:numId w:val="0"/>
        </w:numPr>
        <w:ind w:left="709"/>
        <w:rPr>
          <w:iCs/>
          <w:color w:val="FF0000"/>
          <w:highlight w:val="green"/>
        </w:rPr>
      </w:pPr>
    </w:p>
    <w:p w14:paraId="5DA472D7" w14:textId="0D02B344" w:rsidR="00261E7D" w:rsidRPr="00261E7D" w:rsidRDefault="00261E7D" w:rsidP="00540604">
      <w:pPr>
        <w:pStyle w:val="Nivel2"/>
        <w:numPr>
          <w:ilvl w:val="0"/>
          <w:numId w:val="0"/>
        </w:numPr>
        <w:spacing w:line="312" w:lineRule="auto"/>
        <w:ind w:left="709"/>
        <w:rPr>
          <w:b/>
          <w:iCs/>
          <w:color w:val="auto"/>
        </w:rPr>
      </w:pPr>
      <w:r w:rsidRPr="00261E7D">
        <w:rPr>
          <w:b/>
          <w:iCs/>
          <w:color w:val="auto"/>
        </w:rPr>
        <w:t>Vistoria</w:t>
      </w:r>
    </w:p>
    <w:p w14:paraId="0D35381B" w14:textId="77777777" w:rsidR="000B6667" w:rsidRPr="000B6667" w:rsidRDefault="000B6667" w:rsidP="008417DA">
      <w:pPr>
        <w:pStyle w:val="Nivel2"/>
        <w:spacing w:before="240" w:after="240" w:line="360" w:lineRule="auto"/>
        <w:ind w:firstLine="709"/>
        <w:rPr>
          <w:iCs/>
          <w:color w:val="FF0000"/>
        </w:rPr>
      </w:pPr>
      <w:r w:rsidRPr="000B6667">
        <w:rPr>
          <w:iCs/>
          <w:color w:val="FF0000"/>
        </w:rPr>
        <w:t xml:space="preserve">Para o correto dimensionamento e elaboração de sua proposta, o licitante poderá realizar vistoria nas instalações do local de execução dos serviços, acompanhado por servidor designado para esse fim, de segunda à sexta-feira, das </w:t>
      </w:r>
      <w:r w:rsidRPr="008417DA">
        <w:rPr>
          <w:iCs/>
          <w:color w:val="FF0000"/>
          <w:highlight w:val="yellow"/>
        </w:rPr>
        <w:t>08h às 16h</w:t>
      </w:r>
      <w:r w:rsidRPr="000B6667">
        <w:rPr>
          <w:iCs/>
          <w:color w:val="FF0000"/>
        </w:rPr>
        <w:t>.</w:t>
      </w:r>
    </w:p>
    <w:p w14:paraId="4DB612A3" w14:textId="77777777" w:rsidR="000B6667" w:rsidRPr="008417DA" w:rsidRDefault="000B6667" w:rsidP="008417DA">
      <w:pPr>
        <w:pStyle w:val="Nivel2"/>
        <w:spacing w:line="360" w:lineRule="auto"/>
        <w:ind w:firstLine="709"/>
        <w:rPr>
          <w:color w:val="FF0000"/>
        </w:rPr>
      </w:pPr>
      <w:r w:rsidRPr="008417DA">
        <w:rPr>
          <w:color w:val="FF0000"/>
        </w:rPr>
        <w:t>O prazo para vistoria iniciar-se-á no dia útil seguinte ao da publicação do Edital, estendendo-se até o penúltimo dia anterior à data prevista para a abertura da sessão pública.</w:t>
      </w:r>
    </w:p>
    <w:p w14:paraId="5CF5E535" w14:textId="77777777" w:rsidR="000B6667" w:rsidRPr="000B6667" w:rsidRDefault="000B6667" w:rsidP="008417DA">
      <w:pPr>
        <w:pStyle w:val="Nivel2"/>
        <w:spacing w:before="240" w:after="240" w:line="360" w:lineRule="auto"/>
        <w:ind w:left="1276"/>
        <w:rPr>
          <w:iCs/>
          <w:color w:val="FF0000"/>
        </w:rPr>
      </w:pPr>
      <w:r w:rsidRPr="000B6667">
        <w:rPr>
          <w:iCs/>
          <w:color w:val="FF0000"/>
        </w:rPr>
        <w:t xml:space="preserve">Para a vistoria o licitante, ou o seu representante legal, deverá fazer o agendamento pelo telefone </w:t>
      </w:r>
      <w:r w:rsidRPr="008417DA">
        <w:rPr>
          <w:iCs/>
          <w:color w:val="FF0000"/>
          <w:highlight w:val="yellow"/>
        </w:rPr>
        <w:t>(35) 3701-9122</w:t>
      </w:r>
      <w:r w:rsidRPr="000B6667">
        <w:rPr>
          <w:iCs/>
          <w:color w:val="FF0000"/>
        </w:rPr>
        <w:t>, estar devidamente identificado, apresentando documento de identidade civil e documento expedido pela empresa comprovando sua habilitação para a realização da vistoria.</w:t>
      </w:r>
    </w:p>
    <w:p w14:paraId="6D9C4B74" w14:textId="77777777" w:rsidR="000B6667" w:rsidRPr="000B6667" w:rsidRDefault="000B6667" w:rsidP="008417DA">
      <w:pPr>
        <w:pStyle w:val="Nivel2"/>
        <w:spacing w:before="240" w:after="240" w:line="360" w:lineRule="auto"/>
        <w:ind w:firstLine="709"/>
        <w:rPr>
          <w:iCs/>
          <w:color w:val="FF0000"/>
        </w:rPr>
      </w:pPr>
      <w:r w:rsidRPr="000B6667">
        <w:rPr>
          <w:iCs/>
          <w:color w:val="FF0000"/>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5BE2EB76" w14:textId="77777777" w:rsidR="000B6667" w:rsidRPr="000B6667" w:rsidRDefault="000B6667" w:rsidP="008417DA">
      <w:pPr>
        <w:pStyle w:val="Nivel2"/>
        <w:numPr>
          <w:ilvl w:val="0"/>
          <w:numId w:val="0"/>
        </w:numPr>
        <w:spacing w:before="240" w:after="240" w:line="360" w:lineRule="auto"/>
        <w:ind w:left="709"/>
        <w:rPr>
          <w:iCs/>
          <w:color w:val="FF0000"/>
        </w:rPr>
      </w:pPr>
      <w:r w:rsidRPr="000B6667">
        <w:rPr>
          <w:iCs/>
          <w:color w:val="FF0000"/>
        </w:rPr>
        <w:t>Ou,</w:t>
      </w:r>
    </w:p>
    <w:p w14:paraId="2155ED7B" w14:textId="20F9D336" w:rsidR="00261E7D" w:rsidRPr="008417DA" w:rsidRDefault="000B6667" w:rsidP="008417DA">
      <w:pPr>
        <w:pStyle w:val="Nivel2"/>
        <w:spacing w:before="240" w:after="560"/>
        <w:ind w:firstLine="709"/>
        <w:rPr>
          <w:iCs/>
          <w:color w:val="FF0000"/>
        </w:rPr>
      </w:pPr>
      <w:r w:rsidRPr="008417DA">
        <w:rPr>
          <w:iCs/>
          <w:color w:val="FF0000"/>
        </w:rPr>
        <w:t>Não se aplica.</w:t>
      </w:r>
      <w:r w:rsidR="006D2B23">
        <w:rPr>
          <w:iCs/>
          <w:color w:val="FF0000"/>
        </w:rPr>
        <w:t xml:space="preserve"> </w:t>
      </w:r>
      <w:r w:rsidR="006D2B23" w:rsidRPr="006D2B23">
        <w:rPr>
          <w:iCs/>
          <w:color w:val="FF0000"/>
          <w:highlight w:val="yellow"/>
        </w:rPr>
        <w:t>(EM REGRA USAR ESSE)</w:t>
      </w:r>
    </w:p>
    <w:p w14:paraId="58CF1D52" w14:textId="23F9A822" w:rsidR="006D5FA5" w:rsidRPr="00C3321F" w:rsidRDefault="006D5FA5" w:rsidP="003878C9">
      <w:pPr>
        <w:pStyle w:val="Nivel01"/>
        <w:spacing w:before="120" w:afterLines="120" w:after="288" w:line="312" w:lineRule="auto"/>
      </w:pPr>
      <w:commentRangeStart w:id="9"/>
      <w:r w:rsidRPr="00C3321F">
        <w:t>MODELO DE EXECUÇÃO DO OBJETO</w:t>
      </w:r>
      <w:commentRangeEnd w:id="9"/>
      <w:r w:rsidR="00FE7938" w:rsidRPr="00C3321F">
        <w:rPr>
          <w:rStyle w:val="Refdecomentrio"/>
          <w:rFonts w:eastAsiaTheme="minorEastAsia"/>
          <w:b w:val="0"/>
          <w:bCs w:val="0"/>
        </w:rPr>
        <w:commentReference w:id="9"/>
      </w:r>
    </w:p>
    <w:p w14:paraId="770BF0CD" w14:textId="73B16970" w:rsidR="006D5FA5" w:rsidRPr="0020168A" w:rsidRDefault="006D5FA5" w:rsidP="008A7FB7">
      <w:pPr>
        <w:pStyle w:val="Nvel1-SemNum"/>
        <w:spacing w:before="120" w:afterLines="120" w:after="288" w:line="312" w:lineRule="auto"/>
        <w:rPr>
          <w:color w:val="000000" w:themeColor="text1"/>
        </w:rPr>
      </w:pPr>
      <w:r w:rsidRPr="0020168A">
        <w:rPr>
          <w:color w:val="000000" w:themeColor="text1"/>
        </w:rPr>
        <w:t xml:space="preserve">Condições de </w:t>
      </w:r>
      <w:r w:rsidR="004B1559">
        <w:rPr>
          <w:color w:val="000000" w:themeColor="text1"/>
        </w:rPr>
        <w:t>execução</w:t>
      </w:r>
    </w:p>
    <w:p w14:paraId="69CDF88B" w14:textId="32B56EF2" w:rsidR="00616BE2" w:rsidRPr="00616BE2" w:rsidRDefault="00616BE2" w:rsidP="00616BE2">
      <w:pPr>
        <w:pStyle w:val="Nvel2-Red"/>
        <w:spacing w:afterLines="120" w:after="288" w:line="360" w:lineRule="auto"/>
        <w:ind w:firstLine="709"/>
        <w:rPr>
          <w:bCs/>
          <w:i w:val="0"/>
          <w:color w:val="auto"/>
        </w:rPr>
      </w:pPr>
      <w:r w:rsidRPr="00616BE2">
        <w:rPr>
          <w:i w:val="0"/>
          <w:color w:val="auto"/>
        </w:rPr>
        <w:t>Locais e horários para</w:t>
      </w:r>
      <w:r w:rsidR="00DB31D9">
        <w:rPr>
          <w:i w:val="0"/>
          <w:color w:val="auto"/>
        </w:rPr>
        <w:t xml:space="preserve"> a execução dos serviços</w:t>
      </w:r>
      <w:r w:rsidRPr="00616BE2">
        <w:rPr>
          <w:i w:val="0"/>
          <w:color w:val="auto"/>
        </w:rPr>
        <w:t>:</w:t>
      </w:r>
      <w:r w:rsidRPr="00616BE2">
        <w:rPr>
          <w:bCs/>
          <w:i w:val="0"/>
          <w:color w:val="auto"/>
        </w:rPr>
        <w:t xml:space="preserve"> </w:t>
      </w:r>
    </w:p>
    <w:p w14:paraId="1DC4DD31" w14:textId="3F236332" w:rsidR="00616BE2" w:rsidRPr="00616BE2" w:rsidRDefault="00616BE2" w:rsidP="00616BE2">
      <w:pPr>
        <w:pStyle w:val="Nivel3"/>
        <w:spacing w:after="288" w:line="360" w:lineRule="auto"/>
        <w:ind w:left="1276"/>
      </w:pPr>
      <w:r w:rsidRPr="00616BE2">
        <w:rPr>
          <w:b/>
        </w:rPr>
        <w:t>Orgão Gerenciador:</w:t>
      </w:r>
      <w:r w:rsidRPr="00616BE2">
        <w:t xml:space="preserve"> </w:t>
      </w:r>
      <w:r w:rsidRPr="00616BE2">
        <w:rPr>
          <w:b/>
        </w:rPr>
        <w:t>UASG 153028 -</w:t>
      </w:r>
      <w:r w:rsidRPr="00616BE2">
        <w:t xml:space="preserve"> nos campi da Universidade Federal de Alfenas – UNIFAL-MG nas cidades de </w:t>
      </w:r>
      <w:r w:rsidRPr="00616BE2">
        <w:rPr>
          <w:color w:val="FF0000"/>
        </w:rPr>
        <w:t>Alfenas-MG</w:t>
      </w:r>
      <w:r w:rsidRPr="00616BE2">
        <w:t xml:space="preserve">, </w:t>
      </w:r>
      <w:r w:rsidRPr="00616BE2">
        <w:rPr>
          <w:color w:val="FF0000"/>
        </w:rPr>
        <w:t xml:space="preserve">Poços de Caldas-MG </w:t>
      </w:r>
      <w:r w:rsidRPr="00616BE2">
        <w:t xml:space="preserve">e </w:t>
      </w:r>
      <w:r w:rsidRPr="00616BE2">
        <w:rPr>
          <w:color w:val="FF0000"/>
        </w:rPr>
        <w:t>Varginha-MG</w:t>
      </w:r>
      <w:r w:rsidRPr="00616BE2">
        <w:t>, das 7h às 10h30 e das 13h às 16h30 horas, em dias úteis, e, será recebido:</w:t>
      </w:r>
    </w:p>
    <w:p w14:paraId="4BA13886" w14:textId="77777777" w:rsidR="00616BE2" w:rsidRPr="00616BE2" w:rsidRDefault="00616BE2" w:rsidP="00616BE2">
      <w:pPr>
        <w:pStyle w:val="Nivel3"/>
        <w:numPr>
          <w:ilvl w:val="0"/>
          <w:numId w:val="0"/>
        </w:numPr>
        <w:spacing w:after="288" w:line="360" w:lineRule="auto"/>
        <w:ind w:left="1276"/>
      </w:pPr>
    </w:p>
    <w:p w14:paraId="545619F1" w14:textId="588A3D38" w:rsidR="00616BE2" w:rsidRPr="00616BE2" w:rsidRDefault="00616BE2" w:rsidP="00616BE2">
      <w:pPr>
        <w:pStyle w:val="Nivel3"/>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616BE2">
      <w:pPr>
        <w:pStyle w:val="Nivel3"/>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54787116" w14:textId="680640A9" w:rsidR="00616BE2" w:rsidRPr="006E199E" w:rsidRDefault="00616BE2" w:rsidP="006E199E">
      <w:pPr>
        <w:pStyle w:val="Nivel3"/>
        <w:spacing w:after="288"/>
        <w:ind w:left="1276"/>
        <w:rPr>
          <w:color w:val="FF0000"/>
        </w:rPr>
      </w:pPr>
      <w:r w:rsidRPr="006E199E">
        <w:rPr>
          <w:b/>
          <w:color w:val="FF0000"/>
        </w:rPr>
        <w:t xml:space="preserve">20.1.2 Órgão Participante: UASG154419 - </w:t>
      </w:r>
      <w:r w:rsidRPr="006E199E">
        <w:rPr>
          <w:color w:val="FF0000"/>
        </w:rPr>
        <w:t xml:space="preserve">Fundação Universidade Federal do Tocantins, Av: LO – 01 ACSO 01, 103 Norte Conjunto 04 Lote 04 nº 81, Palmas-TO, CEP 77015-028, telefone: (63)3232-8112, (63)3232-8060, email:  </w:t>
      </w:r>
      <w:hyperlink r:id="rId16" w:history="1">
        <w:r w:rsidR="006E199E" w:rsidRPr="006E199E">
          <w:rPr>
            <w:rStyle w:val="Hyperlink"/>
          </w:rPr>
          <w:t>compras@uft.edu.br</w:t>
        </w:r>
      </w:hyperlink>
      <w:r w:rsidR="006E199E" w:rsidRPr="006E199E">
        <w:rPr>
          <w:color w:val="FF0000"/>
        </w:rPr>
        <w:t xml:space="preserve"> </w:t>
      </w:r>
      <w:r w:rsidRPr="006E199E">
        <w:rPr>
          <w:color w:val="FF0000"/>
        </w:rPr>
        <w:t xml:space="preserve">. </w:t>
      </w:r>
      <w:r w:rsidRPr="006E199E">
        <w:rPr>
          <w:b/>
          <w:color w:val="FF0000"/>
          <w:highlight w:val="yellow"/>
        </w:rPr>
        <w:t>(QUANDO HOUVER)</w:t>
      </w:r>
      <w:r w:rsidR="006E199E">
        <w:rPr>
          <w:b/>
          <w:color w:val="FF0000"/>
        </w:rPr>
        <w:t>.</w:t>
      </w:r>
    </w:p>
    <w:p w14:paraId="2135FD61" w14:textId="77777777" w:rsidR="006E199E" w:rsidRPr="006E199E" w:rsidRDefault="006E199E" w:rsidP="006E199E">
      <w:pPr>
        <w:pStyle w:val="Nivel3"/>
        <w:numPr>
          <w:ilvl w:val="0"/>
          <w:numId w:val="0"/>
        </w:numPr>
        <w:spacing w:after="288"/>
        <w:ind w:left="1276"/>
        <w:rPr>
          <w:color w:val="FF0000"/>
        </w:rPr>
      </w:pP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12B7D8DA" w14:textId="00535C1E" w:rsidR="00616BE2" w:rsidRPr="006E199E" w:rsidRDefault="00616BE2" w:rsidP="005012F5">
      <w:pPr>
        <w:pStyle w:val="Nivel3"/>
        <w:spacing w:after="560" w:line="360" w:lineRule="auto"/>
        <w:ind w:left="1276"/>
        <w:rPr>
          <w:color w:val="FF0000"/>
        </w:rPr>
      </w:pPr>
      <w:r w:rsidRPr="006E199E">
        <w:rPr>
          <w:b/>
          <w:color w:val="FF0000"/>
        </w:rPr>
        <w:t xml:space="preserve">Órgão Participante: UASG154419 - </w:t>
      </w:r>
      <w:r w:rsidRPr="006E199E">
        <w:rPr>
          <w:color w:val="FF0000"/>
        </w:rPr>
        <w:t xml:space="preserve">Fundação Universidade Federal do Tocantins, Av: LO – 01 ACSO 01, 103 Norte Conjunto 04 Lote 04 nº 81, Palmas-TO, CEP 77015-028, telefone: (63)3232-8112, (63)3232-8060, email:  </w:t>
      </w:r>
      <w:hyperlink r:id="rId17" w:history="1">
        <w:r w:rsidR="006E199E" w:rsidRPr="006E199E">
          <w:rPr>
            <w:rStyle w:val="Hyperlink"/>
          </w:rPr>
          <w:t>compras@uft.edu.br</w:t>
        </w:r>
      </w:hyperlink>
      <w:r w:rsidR="006E199E">
        <w:rPr>
          <w:color w:val="FF0000"/>
        </w:rPr>
        <w:t xml:space="preserve"> </w:t>
      </w:r>
      <w:r w:rsidRPr="006E199E">
        <w:rPr>
          <w:color w:val="FF0000"/>
        </w:rPr>
        <w:t>.</w:t>
      </w:r>
      <w:r w:rsidRPr="006E199E">
        <w:rPr>
          <w:b/>
          <w:color w:val="FF0000"/>
        </w:rPr>
        <w:t xml:space="preserve"> </w:t>
      </w:r>
      <w:r w:rsidRPr="006E199E">
        <w:rPr>
          <w:b/>
          <w:color w:val="FF0000"/>
          <w:highlight w:val="yellow"/>
        </w:rPr>
        <w:t>(QUANDO HOUVER)</w:t>
      </w:r>
      <w:r w:rsidR="006E199E" w:rsidRPr="006E199E">
        <w:rPr>
          <w:b/>
          <w:color w:val="FF0000"/>
          <w:highlight w:val="yellow"/>
        </w:rPr>
        <w:t>.</w:t>
      </w:r>
    </w:p>
    <w:p w14:paraId="7BBF1EEF" w14:textId="77777777" w:rsidR="005012F5" w:rsidRPr="007E40DB" w:rsidRDefault="005012F5" w:rsidP="005012F5">
      <w:pPr>
        <w:pStyle w:val="Nivel01"/>
        <w:numPr>
          <w:ilvl w:val="0"/>
          <w:numId w:val="0"/>
        </w:numPr>
        <w:spacing w:after="320"/>
        <w:ind w:left="357"/>
        <w:rPr>
          <w:lang w:eastAsia="en-US"/>
        </w:rPr>
      </w:pPr>
      <w:r w:rsidRPr="007E40DB">
        <w:rPr>
          <w:lang w:eastAsia="en-US"/>
        </w:rPr>
        <w:t>Do recebimento</w:t>
      </w:r>
    </w:p>
    <w:p w14:paraId="4C714F1F" w14:textId="155BE7A6" w:rsidR="005012F5" w:rsidRPr="0027350E" w:rsidRDefault="005012F5" w:rsidP="005012F5">
      <w:pPr>
        <w:pStyle w:val="Nivel2"/>
        <w:numPr>
          <w:ilvl w:val="1"/>
          <w:numId w:val="47"/>
        </w:numPr>
        <w:spacing w:afterLines="120" w:after="288" w:line="312" w:lineRule="auto"/>
        <w:ind w:left="0" w:firstLine="709"/>
        <w:rPr>
          <w:color w:val="FF0000"/>
          <w:lang w:eastAsia="en-US"/>
        </w:rPr>
      </w:pPr>
      <w:commentRangeStart w:id="10"/>
      <w:r w:rsidRPr="0027350E">
        <w:rPr>
          <w:color w:val="FF0000"/>
          <w:lang w:eastAsia="en-US"/>
        </w:rPr>
        <w:t xml:space="preserve">Os serviços serão recebidos provisoriamente, no prazo de </w:t>
      </w:r>
      <w:r w:rsidR="00AD3D31">
        <w:rPr>
          <w:color w:val="FF0000"/>
          <w:lang w:eastAsia="en-US"/>
        </w:rPr>
        <w:t>até 10 (dez)</w:t>
      </w:r>
      <w:r w:rsidRPr="0027350E">
        <w:rPr>
          <w:color w:val="FF0000"/>
          <w:lang w:eastAsia="en-US"/>
        </w:rPr>
        <w:t xml:space="preserve"> dias</w:t>
      </w:r>
      <w:r w:rsidR="00AD3D31">
        <w:rPr>
          <w:color w:val="FF0000"/>
          <w:lang w:eastAsia="en-US"/>
        </w:rPr>
        <w:t xml:space="preserve"> úteis</w:t>
      </w:r>
      <w:r w:rsidRPr="0027350E">
        <w:rPr>
          <w:color w:val="FF0000"/>
          <w:lang w:eastAsia="en-US"/>
        </w:rPr>
        <w:t>, pelos fiscais técnico e administrativo, mediante termos detalhados, quando verificado o cumprimento das exigências de caráter técnico e administrativo. (</w:t>
      </w:r>
      <w:hyperlink r:id="rId18" w:anchor="art140" w:history="1">
        <w:r w:rsidRPr="0027350E">
          <w:rPr>
            <w:rStyle w:val="Hyperlink"/>
            <w:color w:val="FF0000"/>
            <w:lang w:eastAsia="en-US"/>
          </w:rPr>
          <w:t>Art. 140, I, a , da Lei nº 14.133</w:t>
        </w:r>
      </w:hyperlink>
      <w:r w:rsidRPr="0027350E">
        <w:rPr>
          <w:color w:val="FF0000"/>
          <w:lang w:eastAsia="en-US"/>
        </w:rPr>
        <w:t xml:space="preserve"> e </w:t>
      </w:r>
      <w:hyperlink r:id="rId19" w:anchor="art22" w:history="1">
        <w:r w:rsidRPr="0027350E">
          <w:rPr>
            <w:rStyle w:val="Hyperlink"/>
            <w:color w:val="FF0000"/>
            <w:lang w:eastAsia="en-US"/>
          </w:rPr>
          <w:t>Arts. 22, X e 23, X do Decreto nº 11.246, de 2022</w:t>
        </w:r>
      </w:hyperlink>
      <w:r w:rsidRPr="0027350E">
        <w:rPr>
          <w:color w:val="FF0000"/>
          <w:lang w:eastAsia="en-US"/>
        </w:rPr>
        <w:t>).</w:t>
      </w:r>
      <w:commentRangeEnd w:id="10"/>
      <w:r w:rsidRPr="0027350E">
        <w:rPr>
          <w:rStyle w:val="Refdecomentrio"/>
          <w:rFonts w:ascii="Ecofont_Spranq_eco_Sans" w:hAnsi="Ecofont_Spranq_eco_Sans" w:cs="Tahoma"/>
          <w:color w:val="FF0000"/>
        </w:rPr>
        <w:commentReference w:id="10"/>
      </w:r>
    </w:p>
    <w:p w14:paraId="31F54343"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prazo da disposição acima será contado do recebimento de comunicação de cobrança oriunda do contratado com a comprovação da prestação dos serviços a que se referem a parcela a ser paga.</w:t>
      </w:r>
    </w:p>
    <w:p w14:paraId="2922238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técnico do contrato realizará o recebimento provisório do objeto do contrato mediante termo detalhado que comprove o cumprimento das exigências de caráter técnico. (</w:t>
      </w:r>
      <w:hyperlink r:id="rId20" w:anchor="art22" w:history="1">
        <w:r w:rsidRPr="0027350E">
          <w:rPr>
            <w:rStyle w:val="Hyperlink"/>
            <w:color w:val="FF0000"/>
            <w:lang w:eastAsia="en-US"/>
          </w:rPr>
          <w:t>Art. 22, X, Decreto nº 11.246, de 2022</w:t>
        </w:r>
      </w:hyperlink>
      <w:r w:rsidRPr="0027350E">
        <w:rPr>
          <w:color w:val="FF0000"/>
          <w:lang w:eastAsia="en-US"/>
        </w:rPr>
        <w:t>).</w:t>
      </w:r>
    </w:p>
    <w:p w14:paraId="1DB8CE41"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fiscal administrativo do contrato realizará o recebimento provisório do objeto do contrato mediante termo detalhado que comprove o cumprimento das exigências de caráter administrativo. (</w:t>
      </w:r>
      <w:hyperlink r:id="rId21" w:anchor="art23" w:history="1">
        <w:r w:rsidRPr="0027350E">
          <w:rPr>
            <w:rStyle w:val="Hyperlink"/>
            <w:color w:val="FF0000"/>
            <w:lang w:eastAsia="en-US"/>
          </w:rPr>
          <w:t>Art. 23, X, Decreto nº 11.246, de 2022</w:t>
        </w:r>
      </w:hyperlink>
      <w:r w:rsidRPr="0027350E">
        <w:rPr>
          <w:color w:val="FF0000"/>
          <w:lang w:eastAsia="en-US"/>
        </w:rPr>
        <w:t>)</w:t>
      </w:r>
    </w:p>
    <w:p w14:paraId="55CD448A" w14:textId="77777777" w:rsidR="005012F5" w:rsidRPr="007E40DB" w:rsidRDefault="005012F5" w:rsidP="005012F5">
      <w:pPr>
        <w:pStyle w:val="Nivel3"/>
        <w:spacing w:afterLines="120" w:after="288" w:line="312" w:lineRule="auto"/>
        <w:ind w:left="1276"/>
        <w:rPr>
          <w:lang w:eastAsia="en-US"/>
        </w:rPr>
      </w:pPr>
      <w:r w:rsidRPr="0027350E">
        <w:rPr>
          <w:color w:val="FF0000"/>
          <w:lang w:eastAsia="en-US"/>
        </w:rPr>
        <w:t>O fiscal setorial do contrato, quando houver, realizará o recebimento provisório sob o ponto de vista técnico e administrativo</w:t>
      </w:r>
      <w:r w:rsidRPr="007E40DB">
        <w:rPr>
          <w:lang w:eastAsia="en-US"/>
        </w:rPr>
        <w:t>.</w:t>
      </w:r>
    </w:p>
    <w:p w14:paraId="3ECB536D" w14:textId="77777777" w:rsidR="005012F5" w:rsidRPr="0027350E" w:rsidRDefault="005012F5" w:rsidP="005012F5">
      <w:pPr>
        <w:pStyle w:val="Nivel2"/>
        <w:spacing w:afterLines="120" w:after="288" w:line="312" w:lineRule="auto"/>
        <w:ind w:firstLine="709"/>
        <w:rPr>
          <w:color w:val="FF0000"/>
          <w:lang w:eastAsia="en-US"/>
        </w:rPr>
      </w:pPr>
      <w:r w:rsidRPr="0027350E">
        <w:rPr>
          <w:color w:val="FF0000"/>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194C48A7" w14:textId="77777777" w:rsidR="005012F5" w:rsidRPr="0027350E" w:rsidRDefault="005012F5" w:rsidP="005012F5">
      <w:pPr>
        <w:pStyle w:val="Nivel3"/>
        <w:spacing w:afterLines="120" w:after="288" w:line="312" w:lineRule="auto"/>
        <w:ind w:left="1276"/>
        <w:rPr>
          <w:color w:val="FF0000"/>
          <w:lang w:eastAsia="en-US"/>
        </w:rPr>
      </w:pPr>
      <w:r w:rsidRPr="0027350E">
        <w:rPr>
          <w:color w:val="FF0000"/>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E8BF028"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A fiscalização não efetuará o ateste da última e/ou única medição de serviços até que sejam sanadas todas as eventuais pendências que possam vir a ser apontadas no Recebimento Provisório. (</w:t>
      </w:r>
      <w:hyperlink r:id="rId22" w:anchor="art119" w:history="1">
        <w:r w:rsidRPr="00D27404">
          <w:rPr>
            <w:rStyle w:val="Hyperlink"/>
            <w:color w:val="FF0000"/>
            <w:lang w:eastAsia="en-US"/>
          </w:rPr>
          <w:t>Art. 119 c/c art. 140 da Lei nº 14133, de 2021</w:t>
        </w:r>
      </w:hyperlink>
      <w:r w:rsidRPr="00D27404">
        <w:rPr>
          <w:color w:val="FF0000"/>
          <w:lang w:eastAsia="en-US"/>
        </w:rPr>
        <w:t>)</w:t>
      </w:r>
    </w:p>
    <w:p w14:paraId="7988FEED" w14:textId="27AF9AFE" w:rsidR="005012F5" w:rsidRPr="00D27404" w:rsidRDefault="005012F5" w:rsidP="005012F5">
      <w:pPr>
        <w:pStyle w:val="Nivel3"/>
        <w:spacing w:afterLines="120" w:after="288" w:line="312" w:lineRule="auto"/>
        <w:ind w:left="1276"/>
        <w:rPr>
          <w:color w:val="FF0000"/>
          <w:lang w:eastAsia="en-US"/>
        </w:rPr>
      </w:pPr>
      <w:commentRangeStart w:id="11"/>
      <w:r w:rsidRPr="00D27404">
        <w:rPr>
          <w:color w:val="FF0000"/>
          <w:lang w:eastAsia="en-US"/>
        </w:rPr>
        <w:t>O recebimento provisório também ficará sujeito, quando cabível, à conclusão de todos os testes de campo e à entrega dos Manuais e Instruções exigíveis.</w:t>
      </w:r>
      <w:commentRangeEnd w:id="11"/>
      <w:r w:rsidRPr="00D27404">
        <w:rPr>
          <w:rStyle w:val="Refdecomentrio"/>
          <w:rFonts w:ascii="Ecofont_Spranq_eco_Sans" w:hAnsi="Ecofont_Spranq_eco_Sans" w:cs="Tahoma"/>
          <w:color w:val="FF0000"/>
        </w:rPr>
        <w:commentReference w:id="11"/>
      </w:r>
      <w:r w:rsidR="00D27404">
        <w:rPr>
          <w:color w:val="FF0000"/>
          <w:lang w:eastAsia="en-US"/>
        </w:rPr>
        <w:t xml:space="preserve"> </w:t>
      </w:r>
    </w:p>
    <w:p w14:paraId="17A8C67B" w14:textId="77777777" w:rsidR="005012F5" w:rsidRPr="00D27404" w:rsidRDefault="005012F5" w:rsidP="005012F5">
      <w:pPr>
        <w:pStyle w:val="Nivel3"/>
        <w:spacing w:afterLines="120" w:after="288" w:line="312" w:lineRule="auto"/>
        <w:ind w:left="1276"/>
        <w:rPr>
          <w:color w:val="FF0000"/>
          <w:lang w:eastAsia="en-US"/>
        </w:rPr>
      </w:pPr>
      <w:r w:rsidRPr="00D27404">
        <w:rPr>
          <w:color w:val="FF0000"/>
          <w:lang w:eastAsia="en-US"/>
        </w:rPr>
        <w:t>Os serviços poderão ser rejeitados, no todo ou em parte, quando em desacordo com as especificações constantes neste Termo de Referência e na proposta, sem prejuízo da aplicação das penalidades.</w:t>
      </w:r>
    </w:p>
    <w:p w14:paraId="40D3243E" w14:textId="77777777" w:rsidR="005012F5" w:rsidRPr="00C55B5F" w:rsidRDefault="005012F5" w:rsidP="005012F5">
      <w:pPr>
        <w:pStyle w:val="Nivel2"/>
        <w:spacing w:afterLines="120" w:after="288" w:line="312" w:lineRule="auto"/>
        <w:ind w:firstLine="709"/>
        <w:rPr>
          <w:color w:val="FF0000"/>
          <w:lang w:eastAsia="en-US"/>
        </w:rPr>
      </w:pPr>
      <w:r w:rsidRPr="00D27404">
        <w:rPr>
          <w:color w:val="FF0000"/>
          <w:lang w:eastAsia="en-US"/>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w:t>
      </w:r>
      <w:r w:rsidRPr="00C55B5F">
        <w:rPr>
          <w:color w:val="FF0000"/>
          <w:lang w:eastAsia="en-US"/>
        </w:rPr>
        <w:t>contrato para recebimento definitivo.</w:t>
      </w:r>
    </w:p>
    <w:p w14:paraId="7F2223E7" w14:textId="470327D7" w:rsidR="005012F5" w:rsidRPr="00C55B5F" w:rsidRDefault="00D27404" w:rsidP="00D27404">
      <w:pPr>
        <w:pStyle w:val="Nvel2-Red"/>
        <w:spacing w:after="360" w:line="360" w:lineRule="auto"/>
        <w:ind w:firstLine="709"/>
        <w:rPr>
          <w:bCs/>
          <w:i w:val="0"/>
        </w:rPr>
      </w:pPr>
      <w:r w:rsidRPr="00C55B5F">
        <w:rPr>
          <w:b/>
          <w:bCs/>
          <w:i w:val="0"/>
        </w:rPr>
        <w:t>O serviço será recebido definitivamente:</w:t>
      </w:r>
      <w:r w:rsidRPr="00C55B5F">
        <w:rPr>
          <w:bCs/>
          <w:i w:val="0"/>
        </w:rPr>
        <w:t xml:space="preserve"> Pelo Requisitante, após o decurso do prazo de observação ou vistoria da quantidade e qualidade dos serviços executados fornecidos que comprove a adequação do objeto aos termos exigidos, mediante emissão de Termo de Recebimento Definitivo</w:t>
      </w:r>
      <w:commentRangeStart w:id="12"/>
      <w:r w:rsidR="005012F5" w:rsidRPr="00C55B5F">
        <w:rPr>
          <w:i w:val="0"/>
          <w:lang w:eastAsia="en-US"/>
        </w:rPr>
        <w:t>, obedecendo os seguintes procedimentos:</w:t>
      </w:r>
    </w:p>
    <w:p w14:paraId="5BC85CC3"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3" w:anchor="art21" w:history="1">
        <w:r w:rsidRPr="00C55B5F">
          <w:rPr>
            <w:rStyle w:val="Hyperlink"/>
            <w:color w:val="FF0000"/>
            <w:lang w:eastAsia="en-US"/>
          </w:rPr>
          <w:t xml:space="preserve">art. 21, VIII, </w:t>
        </w:r>
        <w:r w:rsidRPr="00C55B5F">
          <w:rPr>
            <w:rStyle w:val="Hyperlink"/>
            <w:bCs/>
            <w:color w:val="FF0000"/>
            <w:lang w:eastAsia="en-US"/>
          </w:rPr>
          <w:t>Decreto nº 11.246, de 2022</w:t>
        </w:r>
      </w:hyperlink>
      <w:r w:rsidRPr="00C55B5F">
        <w:rPr>
          <w:color w:val="FF0000"/>
          <w:lang w:eastAsia="en-US"/>
        </w:rPr>
        <w:t>).</w:t>
      </w:r>
    </w:p>
    <w:p w14:paraId="309B8AD2"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A2955EE"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Emitir Termo Circunstanciado para efeito de recebimento definitivo dos serviços prestados, com base nos relatórios e documentações apresentadas; e</w:t>
      </w:r>
    </w:p>
    <w:p w14:paraId="7ED27BC6" w14:textId="77777777" w:rsidR="005012F5" w:rsidRPr="00C55B5F" w:rsidRDefault="005012F5" w:rsidP="005012F5">
      <w:pPr>
        <w:pStyle w:val="Nivel3"/>
        <w:spacing w:afterLines="120" w:after="288" w:line="312" w:lineRule="auto"/>
        <w:ind w:left="1276"/>
        <w:rPr>
          <w:bCs/>
          <w:color w:val="FF0000"/>
          <w:lang w:eastAsia="en-US"/>
        </w:rPr>
      </w:pPr>
      <w:r w:rsidRPr="00C55B5F">
        <w:rPr>
          <w:color w:val="FF0000"/>
          <w:lang w:eastAsia="en-US"/>
        </w:rPr>
        <w:t>Comunicar a empresa para que emita a Nota Fiscal ou Fatura, com o valor exato dimensionado pela fiscalização.</w:t>
      </w:r>
    </w:p>
    <w:p w14:paraId="6BE365D8" w14:textId="77777777" w:rsidR="005012F5" w:rsidRPr="00C55B5F" w:rsidRDefault="005012F5" w:rsidP="005012F5">
      <w:pPr>
        <w:pStyle w:val="Nivel3"/>
        <w:spacing w:afterLines="120" w:after="288" w:line="312" w:lineRule="auto"/>
        <w:ind w:left="1276"/>
        <w:rPr>
          <w:bCs/>
          <w:color w:val="FF0000"/>
          <w:lang w:eastAsia="en-US"/>
        </w:rPr>
      </w:pPr>
      <w:r w:rsidRPr="00C55B5F">
        <w:rPr>
          <w:bCs/>
          <w:color w:val="FF0000"/>
          <w:lang w:eastAsia="en-US"/>
        </w:rPr>
        <w:t>Enviar a documentação pertinente ao setor de contratos para a formalização dos procedimentos de liquidação e pagamento, no valor dimensionado pela fiscalização e gestão.</w:t>
      </w:r>
      <w:commentRangeEnd w:id="12"/>
      <w:r w:rsidRPr="00C55B5F">
        <w:rPr>
          <w:rStyle w:val="Refdecomentrio"/>
          <w:rFonts w:ascii="Ecofont_Spranq_eco_Sans" w:hAnsi="Ecofont_Spranq_eco_Sans" w:cs="Tahoma"/>
          <w:color w:val="FF0000"/>
        </w:rPr>
        <w:commentReference w:id="12"/>
      </w:r>
    </w:p>
    <w:p w14:paraId="0DC706AF"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 xml:space="preserve">No caso de controvérsia sobre a execução do objeto, quanto à dimensão, qualidade e quantidade, deverá ser observado o teor do </w:t>
      </w:r>
      <w:hyperlink r:id="rId24" w:anchor="art143" w:history="1">
        <w:r w:rsidRPr="00C55B5F">
          <w:rPr>
            <w:rStyle w:val="Hyperlink"/>
            <w:color w:val="FF0000"/>
            <w:lang w:eastAsia="en-US"/>
          </w:rPr>
          <w:t>art. 143 da Lei nº 14.133, de 2021</w:t>
        </w:r>
      </w:hyperlink>
      <w:r w:rsidRPr="00C55B5F">
        <w:rPr>
          <w:color w:val="FF0000"/>
          <w:lang w:eastAsia="en-US"/>
        </w:rPr>
        <w:t>, comunicando-se à empresa para emissão de Nota Fiscal no que pertine à parcela incontroversa da execução do objeto, para efeito de liquidação e pagamento.</w:t>
      </w:r>
    </w:p>
    <w:p w14:paraId="27581AC1" w14:textId="77777777" w:rsidR="005012F5" w:rsidRPr="00C55B5F" w:rsidRDefault="005012F5" w:rsidP="005012F5">
      <w:pPr>
        <w:pStyle w:val="Nivel2"/>
        <w:spacing w:afterLines="120" w:after="288" w:line="312" w:lineRule="auto"/>
        <w:ind w:firstLine="709"/>
        <w:rPr>
          <w:color w:val="FF0000"/>
          <w:lang w:eastAsia="en-US"/>
        </w:rPr>
      </w:pPr>
      <w:r w:rsidRPr="00C55B5F">
        <w:rPr>
          <w:color w:val="FF0000"/>
          <w:lang w:eastAsia="en-US"/>
        </w:rPr>
        <w:t>Nenhum prazo de recebimento ocorrerá enquanto pendente a solução, pelo contratado, de inconsistências verificadas na execução do objeto ou no instrumento de cobrança.</w:t>
      </w:r>
    </w:p>
    <w:p w14:paraId="7EED3033" w14:textId="79DB0894" w:rsidR="005012F5" w:rsidRPr="00C55B5F" w:rsidRDefault="005012F5" w:rsidP="005012F5">
      <w:pPr>
        <w:pStyle w:val="Nvel2-Red"/>
        <w:spacing w:afterLines="120" w:after="288" w:line="360" w:lineRule="auto"/>
        <w:ind w:firstLine="709"/>
        <w:rPr>
          <w:i w:val="0"/>
        </w:rPr>
      </w:pPr>
      <w:r w:rsidRPr="00C55B5F">
        <w:rPr>
          <w:i w:val="0"/>
          <w:lang w:eastAsia="en-US"/>
        </w:rPr>
        <w:t>O recebimento provisório ou definitivo não excluirá a responsabilidade civil pela solidez e pela segurança do serviço nem a responsabilidade ético-profissional pela perfeita execução do contrato.</w:t>
      </w:r>
    </w:p>
    <w:p w14:paraId="455CD3B1" w14:textId="27E77F21" w:rsidR="00DB31D9" w:rsidRPr="00C55B5F" w:rsidRDefault="00DB31D9" w:rsidP="00455FBA">
      <w:pPr>
        <w:pStyle w:val="Nvel2-Red"/>
        <w:spacing w:afterLines="120" w:after="288" w:line="360" w:lineRule="auto"/>
        <w:ind w:firstLine="709"/>
        <w:rPr>
          <w:i w:val="0"/>
        </w:rPr>
      </w:pPr>
      <w:r w:rsidRPr="00C55B5F">
        <w:rPr>
          <w:i w:val="0"/>
        </w:rPr>
        <w:t>Será recebido somente nas condições exigidas pelo Edital e seus anexos.</w:t>
      </w:r>
      <w:r w:rsidR="00C55B5F">
        <w:rPr>
          <w:i w:val="0"/>
        </w:rPr>
        <w:t xml:space="preserve"> </w:t>
      </w:r>
      <w:r w:rsidR="00C55B5F" w:rsidRPr="00C55B5F">
        <w:rPr>
          <w:i w:val="0"/>
          <w:highlight w:val="yellow"/>
        </w:rPr>
        <w:t>(UTILIZAR SOMENTE SE HOUVER CONTRATO)</w:t>
      </w:r>
    </w:p>
    <w:p w14:paraId="7616F924" w14:textId="540502A7" w:rsidR="0027350E" w:rsidRPr="0027350E" w:rsidRDefault="0027350E" w:rsidP="0027350E">
      <w:pPr>
        <w:pStyle w:val="Nvel2-Red"/>
        <w:spacing w:after="360"/>
        <w:ind w:firstLine="709"/>
        <w:rPr>
          <w:bCs/>
          <w:i w:val="0"/>
          <w:color w:val="auto"/>
        </w:rPr>
      </w:pPr>
      <w:r w:rsidRPr="0027350E">
        <w:rPr>
          <w:bCs/>
          <w:i w:val="0"/>
          <w:color w:val="auto"/>
        </w:rPr>
        <w:t>O recebimento provisório ficará sujeito, quando cabível, à conclusão de todos os testes de campo e à entrega dos Manuais e Instruções exigíveis.</w:t>
      </w:r>
      <w:r w:rsidR="00D27404">
        <w:rPr>
          <w:bCs/>
          <w:i w:val="0"/>
          <w:color w:val="auto"/>
        </w:rPr>
        <w:t xml:space="preserve"> </w:t>
      </w:r>
      <w:r w:rsidR="00D27404" w:rsidRPr="00D27404">
        <w:rPr>
          <w:bCs/>
          <w:i w:val="0"/>
          <w:highlight w:val="yellow"/>
        </w:rPr>
        <w:t>(retirar se houver contrato, idem 5.2.3)</w:t>
      </w:r>
    </w:p>
    <w:p w14:paraId="6A60DDCD" w14:textId="141EBA79" w:rsidR="0027350E" w:rsidRDefault="0027350E" w:rsidP="0027350E">
      <w:pPr>
        <w:pStyle w:val="Nvel2-Red"/>
        <w:spacing w:after="280"/>
        <w:ind w:firstLine="709"/>
        <w:rPr>
          <w:bCs/>
          <w:i w:val="0"/>
          <w:color w:val="auto"/>
        </w:rPr>
      </w:pPr>
      <w:r w:rsidRPr="0027350E">
        <w:rPr>
          <w:bCs/>
          <w:i w:val="0"/>
          <w:color w:val="auto"/>
        </w:rPr>
        <w:t xml:space="preserve">Os serviços poderão ser rejeitados, no todo ou em parte, quando em desacordo com as especificações constantes </w:t>
      </w:r>
      <w:r w:rsidR="00D27404">
        <w:rPr>
          <w:bCs/>
          <w:i w:val="0"/>
          <w:color w:val="auto"/>
        </w:rPr>
        <w:t xml:space="preserve">no instrumento convocatório, </w:t>
      </w:r>
      <w:r w:rsidRPr="0027350E">
        <w:rPr>
          <w:bCs/>
          <w:i w:val="0"/>
          <w:color w:val="auto"/>
        </w:rPr>
        <w:t>neste Termo de Referência e na proposta, sem prejuízo da aplicação das penalidades.</w:t>
      </w:r>
      <w:r w:rsidR="00D27404">
        <w:rPr>
          <w:bCs/>
          <w:i w:val="0"/>
          <w:color w:val="auto"/>
        </w:rPr>
        <w:t xml:space="preserve"> </w:t>
      </w:r>
      <w:r w:rsidR="00D27404" w:rsidRPr="00D27404">
        <w:rPr>
          <w:bCs/>
          <w:i w:val="0"/>
          <w:highlight w:val="yellow"/>
        </w:rPr>
        <w:t>(retirar se houver contrato, idem 5.2.4)</w:t>
      </w:r>
    </w:p>
    <w:p w14:paraId="7FB23111" w14:textId="116EFF7A" w:rsidR="00DB31D9" w:rsidRDefault="00DB31D9" w:rsidP="0027350E">
      <w:pPr>
        <w:pStyle w:val="Nvel2-Red"/>
        <w:spacing w:after="360" w:line="360" w:lineRule="auto"/>
        <w:ind w:firstLine="709"/>
        <w:rPr>
          <w:bCs/>
          <w:i w:val="0"/>
          <w:color w:val="auto"/>
        </w:rPr>
      </w:pPr>
      <w:r w:rsidRPr="00DB31D9">
        <w:rPr>
          <w:b/>
          <w:bCs/>
          <w:i w:val="0"/>
          <w:color w:val="auto"/>
        </w:rPr>
        <w:t>O serviço será recebido definitivamente:</w:t>
      </w:r>
      <w:r w:rsidRPr="00DB31D9">
        <w:rPr>
          <w:bCs/>
          <w:i w:val="0"/>
          <w:color w:val="auto"/>
        </w:rPr>
        <w:t xml:space="preserve"> Pelo Requisitante, após o decurso do prazo de observação ou vistoria da quantidade e qualidade dos serviços executados fornecidos que comprove a adequação do objeto aos termos exigidos, mediante emissão de Termo de Recebimento Definitivo</w:t>
      </w:r>
      <w:r>
        <w:rPr>
          <w:bCs/>
          <w:i w:val="0"/>
          <w:color w:val="auto"/>
        </w:rPr>
        <w:t>.</w:t>
      </w:r>
    </w:p>
    <w:p w14:paraId="5EA8C031" w14:textId="74E3CB0B" w:rsidR="00D27404" w:rsidRPr="00C55B5F" w:rsidRDefault="00D27404" w:rsidP="00D27404">
      <w:pPr>
        <w:pStyle w:val="Nivel2"/>
        <w:spacing w:afterLines="120" w:after="288" w:line="312" w:lineRule="auto"/>
        <w:ind w:firstLine="709"/>
        <w:rPr>
          <w:lang w:eastAsia="en-US"/>
        </w:rPr>
      </w:pPr>
      <w:r w:rsidRPr="007E40DB">
        <w:rPr>
          <w:lang w:eastAsia="en-US"/>
        </w:rPr>
        <w:t xml:space="preserve">No caso de controvérsia sobre a execução do objeto, quanto à dimensão, qualidade e quantidade, deverá ser observado o teor do </w:t>
      </w:r>
      <w:hyperlink r:id="rId25" w:anchor="art143" w:history="1">
        <w:r w:rsidRPr="000771B9">
          <w:rPr>
            <w:rStyle w:val="Hyperlink"/>
            <w:lang w:eastAsia="en-US"/>
          </w:rPr>
          <w:t>art. 143 da Lei nº 14.133, de 2021</w:t>
        </w:r>
      </w:hyperlink>
      <w:r w:rsidRPr="007E40DB">
        <w:rPr>
          <w:lang w:eastAsia="en-US"/>
        </w:rPr>
        <w:t>, comunicando-se à empresa para emissão de Nota Fiscal no que pertine à parcela incontroversa da execução do objeto, para efeito de liquidação e pagamento.</w:t>
      </w:r>
      <w:r w:rsidRPr="00D27404">
        <w:rPr>
          <w:lang w:eastAsia="en-US"/>
        </w:rPr>
        <w:t xml:space="preserve"> </w:t>
      </w:r>
      <w:r w:rsidRPr="00D27404">
        <w:rPr>
          <w:bCs/>
          <w:color w:val="FF0000"/>
          <w:highlight w:val="yellow"/>
        </w:rPr>
        <w:t xml:space="preserve">(retirar se houver contrato, idem </w:t>
      </w:r>
      <w:r>
        <w:rPr>
          <w:bCs/>
          <w:color w:val="FF0000"/>
          <w:highlight w:val="yellow"/>
        </w:rPr>
        <w:t>5.5</w:t>
      </w:r>
      <w:r w:rsidRPr="00D27404">
        <w:rPr>
          <w:bCs/>
          <w:color w:val="FF0000"/>
          <w:highlight w:val="yellow"/>
        </w:rPr>
        <w:t>)</w:t>
      </w:r>
    </w:p>
    <w:p w14:paraId="260F50CC" w14:textId="2E5C23D4" w:rsidR="00C55B5F" w:rsidRPr="00C55B5F" w:rsidRDefault="00C55B5F" w:rsidP="00C55B5F">
      <w:pPr>
        <w:pStyle w:val="Nivel2"/>
        <w:spacing w:afterLines="120" w:after="288" w:line="312" w:lineRule="auto"/>
        <w:ind w:firstLine="709"/>
        <w:rPr>
          <w:lang w:eastAsia="en-US"/>
        </w:rPr>
      </w:pPr>
      <w:r w:rsidRPr="007E40DB">
        <w:rPr>
          <w:lang w:eastAsia="en-US"/>
        </w:rPr>
        <w:t>Nenhum prazo de recebimento ocorrerá enquanto pendente a solução, pelo contratado, de inconsistências verificadas na execução do objeto ou no instrumento de cobrança.</w:t>
      </w:r>
      <w:r>
        <w:rPr>
          <w:lang w:eastAsia="en-US"/>
        </w:rPr>
        <w:t xml:space="preserve"> </w:t>
      </w:r>
      <w:r w:rsidRPr="00D27404">
        <w:rPr>
          <w:bCs/>
          <w:color w:val="FF0000"/>
          <w:highlight w:val="yellow"/>
        </w:rPr>
        <w:t xml:space="preserve">(retirar se houver contrato, idem </w:t>
      </w:r>
      <w:r>
        <w:rPr>
          <w:bCs/>
          <w:color w:val="FF0000"/>
          <w:highlight w:val="yellow"/>
        </w:rPr>
        <w:t>5.6</w:t>
      </w:r>
      <w:r w:rsidRPr="00D27404">
        <w:rPr>
          <w:bCs/>
          <w:color w:val="FF0000"/>
          <w:highlight w:val="yellow"/>
        </w:rPr>
        <w:t>)</w:t>
      </w:r>
      <w:r>
        <w:rPr>
          <w:bCs/>
          <w:color w:val="FF0000"/>
        </w:rPr>
        <w:t>.</w:t>
      </w:r>
    </w:p>
    <w:p w14:paraId="6BB8F841" w14:textId="1B788625" w:rsidR="00C55B5F" w:rsidRPr="00C55B5F" w:rsidRDefault="00C55B5F" w:rsidP="00C55B5F">
      <w:pPr>
        <w:pStyle w:val="Nvel2-Red"/>
        <w:spacing w:afterLines="120" w:after="288" w:line="360" w:lineRule="auto"/>
        <w:ind w:firstLine="709"/>
        <w:rPr>
          <w:i w:val="0"/>
          <w:color w:val="auto"/>
        </w:rPr>
      </w:pPr>
      <w:r w:rsidRPr="00C55B5F">
        <w:rPr>
          <w:i w:val="0"/>
          <w:color w:val="auto"/>
          <w:lang w:eastAsia="en-US"/>
        </w:rPr>
        <w:t>O recebimento provisório ou definitivo não excluirá a responsabilidade civil pela solidez e pela segurança do serviço nem a responsabilidade ético-profissional pela perfeita execução do contrato.</w:t>
      </w:r>
      <w:r>
        <w:rPr>
          <w:i w:val="0"/>
          <w:color w:val="auto"/>
          <w:lang w:eastAsia="en-US"/>
        </w:rPr>
        <w:t xml:space="preserve"> </w:t>
      </w:r>
      <w:r w:rsidRPr="00C55B5F">
        <w:rPr>
          <w:bCs/>
          <w:i w:val="0"/>
          <w:highlight w:val="yellow"/>
        </w:rPr>
        <w:t>(retirar se houver contrato, idem 5.7)</w:t>
      </w:r>
      <w:r w:rsidRPr="00C55B5F">
        <w:rPr>
          <w:bCs/>
          <w:i w:val="0"/>
        </w:rPr>
        <w:t>.</w:t>
      </w:r>
    </w:p>
    <w:p w14:paraId="4FB6332C" w14:textId="62C53A1B" w:rsidR="00C55B5F" w:rsidRPr="00C55B5F" w:rsidRDefault="00C55B5F" w:rsidP="00C55B5F">
      <w:pPr>
        <w:pStyle w:val="Nvel2-Red"/>
        <w:spacing w:afterLines="120" w:after="288" w:line="360" w:lineRule="auto"/>
        <w:ind w:firstLine="709"/>
        <w:rPr>
          <w:i w:val="0"/>
          <w:color w:val="auto"/>
        </w:rPr>
      </w:pPr>
      <w:r w:rsidRPr="00DB31D9">
        <w:rPr>
          <w:i w:val="0"/>
          <w:color w:val="auto"/>
        </w:rPr>
        <w:t>Será recebido somente nas condições exigidas pelo Edital e seus anexos</w:t>
      </w:r>
      <w:r>
        <w:rPr>
          <w:i w:val="0"/>
          <w:color w:val="auto"/>
        </w:rPr>
        <w:t>.</w:t>
      </w:r>
      <w:r w:rsidRPr="00C55B5F">
        <w:rPr>
          <w:bCs/>
          <w:i w:val="0"/>
          <w:highlight w:val="yellow"/>
        </w:rPr>
        <w:t xml:space="preserve"> (retirar se houver contrato, idem 5.</w:t>
      </w:r>
      <w:r>
        <w:rPr>
          <w:bCs/>
          <w:i w:val="0"/>
          <w:highlight w:val="yellow"/>
        </w:rPr>
        <w:t>8</w:t>
      </w:r>
      <w:r w:rsidRPr="00C55B5F">
        <w:rPr>
          <w:bCs/>
          <w:i w:val="0"/>
          <w:highlight w:val="yellow"/>
        </w:rPr>
        <w:t>)</w:t>
      </w:r>
      <w:r w:rsidRPr="00C55B5F">
        <w:rPr>
          <w:bCs/>
          <w:i w:val="0"/>
        </w:rPr>
        <w:t>.</w:t>
      </w:r>
    </w:p>
    <w:p w14:paraId="65639E60" w14:textId="5A85F9A5" w:rsidR="00DB31D9" w:rsidRDefault="00DB31D9" w:rsidP="00914ACA">
      <w:pPr>
        <w:pStyle w:val="Nvel2-Red"/>
        <w:spacing w:line="360" w:lineRule="auto"/>
        <w:ind w:firstLine="709"/>
        <w:rPr>
          <w:bCs/>
          <w:i w:val="0"/>
          <w:color w:val="auto"/>
        </w:rPr>
      </w:pPr>
      <w:r w:rsidRPr="00DB31D9">
        <w:rPr>
          <w:b/>
          <w:bCs/>
          <w:i w:val="0"/>
          <w:color w:val="auto"/>
        </w:rPr>
        <w:t>Prazo para execução do serviço</w:t>
      </w:r>
      <w:r w:rsidRPr="00DB31D9">
        <w:rPr>
          <w:bCs/>
          <w:i w:val="0"/>
          <w:color w:val="auto"/>
        </w:rPr>
        <w:t xml:space="preserve">: </w:t>
      </w:r>
      <w:r w:rsidRPr="00DB31D9">
        <w:rPr>
          <w:bCs/>
          <w:i w:val="0"/>
        </w:rPr>
        <w:t xml:space="preserve">30 (trinta) dias  </w:t>
      </w:r>
      <w:r w:rsidRPr="00DB31D9">
        <w:rPr>
          <w:bCs/>
          <w:i w:val="0"/>
          <w:color w:val="auto"/>
        </w:rPr>
        <w:t>contados da data do recebimento da Nota de Empenho/Ordem de Serviço/Contrato.</w:t>
      </w:r>
    </w:p>
    <w:p w14:paraId="4C883CE6" w14:textId="1E3E737C" w:rsidR="00914ACA" w:rsidRDefault="00914ACA" w:rsidP="00914ACA">
      <w:pPr>
        <w:pStyle w:val="Nivel3"/>
        <w:ind w:left="1418"/>
      </w:pPr>
      <w:r>
        <w:t xml:space="preserve">Após o prazo previsto sem a devida execução do objeto licitado a Administração poderá recusar o serviço e inclusive aplicar as penalidades previstas pelo descumprimento. </w:t>
      </w:r>
    </w:p>
    <w:p w14:paraId="620D2B64" w14:textId="77777777" w:rsidR="00914ACA" w:rsidRDefault="00914ACA" w:rsidP="00914ACA">
      <w:pPr>
        <w:pStyle w:val="Nivel3"/>
        <w:numPr>
          <w:ilvl w:val="0"/>
          <w:numId w:val="0"/>
        </w:numPr>
        <w:ind w:left="1418"/>
      </w:pP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46B62EC8" w:rsidR="00F16A4D" w:rsidRDefault="00FB0DFE" w:rsidP="00616BE2">
      <w:pPr>
        <w:pStyle w:val="Nvel2-Red"/>
        <w:spacing w:afterLines="120" w:after="288" w:line="312" w:lineRule="auto"/>
        <w:ind w:firstLine="709"/>
        <w:rPr>
          <w:i w:val="0"/>
          <w:color w:val="auto"/>
        </w:rPr>
      </w:pPr>
      <w:r w:rsidRPr="00FB0DFE">
        <w:rPr>
          <w:i w:val="0"/>
          <w:color w:val="auto"/>
        </w:rPr>
        <w:t xml:space="preserve">O prazo de garantia </w:t>
      </w:r>
      <w:r w:rsidR="001546AE">
        <w:rPr>
          <w:i w:val="0"/>
          <w:color w:val="auto"/>
        </w:rPr>
        <w:t xml:space="preserve">contratual dos serviços </w:t>
      </w:r>
      <w:r w:rsidRPr="00FB0DFE">
        <w:rPr>
          <w:i w:val="0"/>
          <w:color w:val="auto"/>
        </w:rPr>
        <w:t>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w:t>
      </w:r>
      <w:r w:rsidR="001546AE">
        <w:rPr>
          <w:i w:val="0"/>
          <w:color w:val="auto"/>
        </w:rPr>
        <w:t>s</w:t>
      </w:r>
      <w:r w:rsidR="0031781C" w:rsidRPr="0031781C">
        <w:rPr>
          <w:i w:val="0"/>
          <w:color w:val="auto"/>
        </w:rPr>
        <w:t xml:space="preserve"> </w:t>
      </w:r>
      <w:r w:rsidR="001546AE">
        <w:rPr>
          <w:i w:val="0"/>
          <w:color w:val="auto"/>
        </w:rPr>
        <w:t>serviços</w:t>
      </w:r>
      <w:r w:rsidR="0031781C">
        <w:rPr>
          <w:i w:val="0"/>
          <w:color w:val="auto"/>
        </w:rPr>
        <w:t>.</w:t>
      </w:r>
    </w:p>
    <w:p w14:paraId="608FBB31" w14:textId="362AD8AF"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w:t>
      </w:r>
      <w:r w:rsidR="001546AE">
        <w:rPr>
          <w:i w:val="0"/>
          <w:color w:val="auto"/>
        </w:rPr>
        <w:t>no</w:t>
      </w:r>
      <w:r>
        <w:rPr>
          <w:i w:val="0"/>
          <w:color w:val="auto"/>
        </w:rPr>
        <w:t xml:space="preserve"> reparo</w:t>
      </w:r>
      <w:r w:rsidRPr="00F16A4D">
        <w:rPr>
          <w:i w:val="0"/>
          <w:color w:val="auto"/>
        </w:rPr>
        <w:t xml:space="preserve">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FBFC0EC" w:rsidR="006D5FA5" w:rsidRPr="00F16A4D" w:rsidRDefault="006D5FA5" w:rsidP="00825882">
      <w:pPr>
        <w:pStyle w:val="Nvel2-Red"/>
        <w:spacing w:afterLines="120" w:after="288" w:line="312" w:lineRule="auto"/>
        <w:ind w:firstLine="709"/>
        <w:rPr>
          <w:i w:val="0"/>
        </w:rPr>
      </w:pPr>
      <w:r w:rsidRPr="00F16A4D">
        <w:rPr>
          <w:i w:val="0"/>
        </w:rPr>
        <w:t xml:space="preserve">O prazo de garantia contratual dos </w:t>
      </w:r>
      <w:r w:rsidR="001546AE">
        <w:rPr>
          <w:i w:val="0"/>
        </w:rPr>
        <w:t>serviços</w:t>
      </w:r>
      <w:r w:rsidRPr="00F16A4D">
        <w:rPr>
          <w:i w:val="0"/>
        </w:rPr>
        <w:t xml:space="preserve">, complementar à garantia legal, será de, no mínimo, ___ (____) meses, contado a partir do primeiro dia útil subsequente à data do recebimento definitivo do objeto. </w:t>
      </w:r>
      <w:r w:rsidR="001546AE">
        <w:rPr>
          <w:i w:val="0"/>
        </w:rPr>
        <w:t>(</w:t>
      </w:r>
      <w:r w:rsidR="001546AE" w:rsidRPr="001546AE">
        <w:rPr>
          <w:i w:val="0"/>
          <w:highlight w:val="yellow"/>
        </w:rPr>
        <w:t>JUSTIFICAR O MOTIVO DA GARANTIA EXTENDIDA, POIS AUMENTO O CUSTO DO SERVIÇO</w:t>
      </w:r>
      <w:r w:rsidR="001546AE">
        <w:rPr>
          <w:i w:val="0"/>
        </w:rPr>
        <w:t>)</w:t>
      </w:r>
    </w:p>
    <w:p w14:paraId="42A93C48" w14:textId="77777777" w:rsidR="00305616" w:rsidRPr="00E24E94" w:rsidRDefault="00305616" w:rsidP="00305616">
      <w:pPr>
        <w:pStyle w:val="Nivel01"/>
        <w:spacing w:before="120" w:afterLines="120" w:after="288" w:line="312" w:lineRule="auto"/>
        <w:rPr>
          <w:color w:val="FF0000"/>
        </w:rPr>
      </w:pPr>
      <w:r w:rsidRPr="00E24E94">
        <w:rPr>
          <w:color w:val="FF0000"/>
        </w:rPr>
        <w:t>MODELO DE GESTÃO DO CONTRATO</w:t>
      </w:r>
    </w:p>
    <w:p w14:paraId="3807B061" w14:textId="29D4618F" w:rsidR="009A6514" w:rsidRDefault="00326D06" w:rsidP="00326D06">
      <w:pPr>
        <w:pStyle w:val="Nvel2-Red"/>
        <w:ind w:firstLine="709"/>
        <w:rPr>
          <w:i w:val="0"/>
          <w:iCs w:val="0"/>
        </w:rPr>
      </w:pPr>
      <w:r w:rsidRPr="00326D06">
        <w:rPr>
          <w:i w:val="0"/>
          <w:iCs w:val="0"/>
        </w:rPr>
        <w:t xml:space="preserve">O prazo de vigência da contratação será de 1 (um) ano, contado da data de assinatura do contrato, na forma dos artigos 105 da Lei n° 14.133, de 2021. </w:t>
      </w:r>
      <w:r w:rsidR="00CE3BFF" w:rsidRPr="00CE3BFF">
        <w:rPr>
          <w:i w:val="0"/>
          <w:iCs w:val="0"/>
          <w:highlight w:val="yellow"/>
        </w:rPr>
        <w:t>(quando</w:t>
      </w:r>
      <w:r w:rsidR="00102C52">
        <w:rPr>
          <w:i w:val="0"/>
          <w:iCs w:val="0"/>
          <w:highlight w:val="yellow"/>
        </w:rPr>
        <w:t xml:space="preserve"> não</w:t>
      </w:r>
      <w:r w:rsidR="00CE3BFF" w:rsidRPr="00CE3BFF">
        <w:rPr>
          <w:i w:val="0"/>
          <w:iCs w:val="0"/>
          <w:highlight w:val="yellow"/>
        </w:rPr>
        <w:t xml:space="preserve"> </w:t>
      </w:r>
      <w:r w:rsidR="00102C52">
        <w:rPr>
          <w:i w:val="0"/>
          <w:iCs w:val="0"/>
          <w:highlight w:val="yellow"/>
        </w:rPr>
        <w:t>tiver prorrogação</w:t>
      </w:r>
      <w:r w:rsidR="009A6514" w:rsidRPr="00326D06">
        <w:rPr>
          <w:i w:val="0"/>
          <w:iCs w:val="0"/>
          <w:highlight w:val="yellow"/>
        </w:rPr>
        <w:t>)</w:t>
      </w:r>
      <w:r w:rsidR="00102C52">
        <w:rPr>
          <w:i w:val="0"/>
          <w:iCs w:val="0"/>
        </w:rPr>
        <w:t>.</w:t>
      </w:r>
    </w:p>
    <w:p w14:paraId="4BA0F2E2" w14:textId="712166AE" w:rsidR="00102C52" w:rsidRDefault="00102C52" w:rsidP="00102C52">
      <w:pPr>
        <w:pStyle w:val="Nivel2"/>
        <w:spacing w:afterLines="120" w:after="288" w:line="312" w:lineRule="auto"/>
        <w:ind w:firstLine="709"/>
        <w:rPr>
          <w:color w:val="FF0000"/>
        </w:rPr>
      </w:pPr>
      <w:r w:rsidRPr="002D2D6A">
        <w:rPr>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p>
    <w:p w14:paraId="296D14FA" w14:textId="1288F78A" w:rsidR="00EB3C52" w:rsidRPr="002D2D6A" w:rsidRDefault="00EB3C52" w:rsidP="00EB3C52">
      <w:pPr>
        <w:pStyle w:val="Nivel2"/>
        <w:numPr>
          <w:ilvl w:val="0"/>
          <w:numId w:val="0"/>
        </w:numPr>
        <w:spacing w:afterLines="120" w:after="288" w:line="312" w:lineRule="auto"/>
        <w:ind w:left="709"/>
        <w:rPr>
          <w:color w:val="FF0000"/>
        </w:rPr>
      </w:pPr>
      <w:r w:rsidRPr="00EB3C52">
        <w:rPr>
          <w:color w:val="FF0000"/>
          <w:highlight w:val="yellow"/>
        </w:rPr>
        <w:t xml:space="preserve">OBS: SE HOUVER CONTRATO COM POSSIBLIDADE DE PRORROGAÇÃO POR MAIS DE 1 ANO, INCLUIR OS ITENS 6.4 a 6.21 do </w:t>
      </w:r>
      <w:r>
        <w:rPr>
          <w:color w:val="FF0000"/>
          <w:highlight w:val="yellow"/>
        </w:rPr>
        <w:t xml:space="preserve">MODELO </w:t>
      </w:r>
      <w:r w:rsidRPr="00EB3C52">
        <w:rPr>
          <w:color w:val="FF0000"/>
          <w:highlight w:val="yellow"/>
        </w:rPr>
        <w:t>TR TRADICIONAL.</w:t>
      </w:r>
    </w:p>
    <w:p w14:paraId="7F305D67" w14:textId="77777777" w:rsidR="00305616" w:rsidRPr="00E24E94" w:rsidRDefault="00305616" w:rsidP="00305616">
      <w:pPr>
        <w:pStyle w:val="Nivel2"/>
        <w:spacing w:afterLines="120" w:after="288" w:line="312" w:lineRule="auto"/>
        <w:ind w:firstLine="709"/>
        <w:rPr>
          <w:color w:val="FF0000"/>
        </w:rPr>
      </w:pPr>
      <w:r w:rsidRPr="00E24E94">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7D7C286F" w14:textId="77777777" w:rsidR="00305616" w:rsidRPr="00E24E94" w:rsidRDefault="00305616" w:rsidP="00305616">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1F281972" w14:textId="77777777" w:rsidR="00305616" w:rsidRPr="00E24E94" w:rsidRDefault="00305616" w:rsidP="00305616">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6064EC46" w14:textId="77777777" w:rsidR="00305616" w:rsidRPr="00E24E94" w:rsidRDefault="00305616" w:rsidP="00305616">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92CAC" w14:textId="77777777" w:rsidR="00305616" w:rsidRPr="00E24E94" w:rsidRDefault="00305616" w:rsidP="00305616">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2C383E6" w14:textId="77777777" w:rsidR="00305616" w:rsidRPr="00E24E94" w:rsidRDefault="00305616" w:rsidP="00305616">
      <w:pPr>
        <w:pStyle w:val="Nivel2"/>
        <w:spacing w:afterLines="120" w:after="288" w:line="312" w:lineRule="auto"/>
        <w:ind w:firstLine="709"/>
        <w:rPr>
          <w:color w:val="FF0000"/>
        </w:rPr>
      </w:pPr>
      <w:commentRangeStart w:id="13"/>
      <w:r w:rsidRPr="00E24E94">
        <w:rPr>
          <w:color w:val="FF0000"/>
        </w:rPr>
        <w:t>A execução do contrato deverá ser acompanhada e fiscalizada pelo(s) fiscal(is) do contrato, ou pelos respectivos substitutos (</w:t>
      </w:r>
      <w:hyperlink r:id="rId26" w:anchor="art117" w:history="1">
        <w:r w:rsidRPr="00E24E94">
          <w:rPr>
            <w:rStyle w:val="Hyperlink"/>
            <w:color w:val="FF0000"/>
          </w:rPr>
          <w:t>Lei nº 14.133, de 2021, art. 117, caput</w:t>
        </w:r>
      </w:hyperlink>
      <w:r w:rsidRPr="00E24E94">
        <w:rPr>
          <w:color w:val="FF0000"/>
        </w:rPr>
        <w:t>).</w:t>
      </w:r>
    </w:p>
    <w:p w14:paraId="11A7D7FD"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F15B8A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7" w:anchor="art117§1" w:history="1">
        <w:r w:rsidRPr="00E24E94">
          <w:rPr>
            <w:rStyle w:val="Hyperlink"/>
            <w:color w:val="FF0000"/>
          </w:rPr>
          <w:t>Lei nº 14.133, de 2021, art. 117, §1º</w:t>
        </w:r>
      </w:hyperlink>
      <w:r w:rsidRPr="00E24E94">
        <w:rPr>
          <w:color w:val="FF0000"/>
        </w:rPr>
        <w:t xml:space="preserve">, e </w:t>
      </w:r>
      <w:hyperlink r:id="rId28" w:anchor="art22" w:history="1">
        <w:r w:rsidRPr="00E24E94">
          <w:rPr>
            <w:rStyle w:val="Hyperlink"/>
            <w:color w:val="FF0000"/>
          </w:rPr>
          <w:t>Decreto nº 11.246, de 2022, art. 22, II);</w:t>
        </w:r>
        <w:commentRangeEnd w:id="13"/>
        <w:r w:rsidRPr="00E24E94">
          <w:rPr>
            <w:rStyle w:val="Hyperlink"/>
            <w:color w:val="FF0000"/>
            <w:sz w:val="16"/>
            <w:szCs w:val="16"/>
          </w:rPr>
          <w:commentReference w:id="13"/>
        </w:r>
      </w:hyperlink>
    </w:p>
    <w:p w14:paraId="2F5AFF1F" w14:textId="77777777" w:rsidR="00305616" w:rsidRPr="00E24E94" w:rsidRDefault="00305616" w:rsidP="00305616">
      <w:pPr>
        <w:pStyle w:val="Nivel3"/>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29" w:anchor="art22" w:history="1">
        <w:r w:rsidRPr="00E24E94">
          <w:rPr>
            <w:rStyle w:val="Hyperlink"/>
            <w:color w:val="FF0000"/>
          </w:rPr>
          <w:t>Decreto nº 11.246, de 2022, art. 22, III</w:t>
        </w:r>
      </w:hyperlink>
      <w:r w:rsidRPr="00E24E94">
        <w:rPr>
          <w:color w:val="FF0000"/>
        </w:rPr>
        <w:t xml:space="preserve">); </w:t>
      </w:r>
    </w:p>
    <w:p w14:paraId="50FA1151" w14:textId="77777777" w:rsidR="00305616" w:rsidRPr="00E24E94" w:rsidRDefault="00305616" w:rsidP="00305616">
      <w:pPr>
        <w:pStyle w:val="Nivel3"/>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30" w:anchor="art22" w:history="1">
        <w:r w:rsidRPr="00E24E94">
          <w:rPr>
            <w:rStyle w:val="Hyperlink"/>
            <w:color w:val="FF0000"/>
          </w:rPr>
          <w:t>Decreto nº 11.246, de 2022, art. 22, IV</w:t>
        </w:r>
      </w:hyperlink>
      <w:r w:rsidRPr="00E24E94">
        <w:rPr>
          <w:color w:val="FF0000"/>
        </w:rPr>
        <w:t>).</w:t>
      </w:r>
    </w:p>
    <w:p w14:paraId="24772E17" w14:textId="77777777" w:rsidR="00305616" w:rsidRPr="00E24E94" w:rsidRDefault="00305616" w:rsidP="00305616">
      <w:pPr>
        <w:pStyle w:val="Nivel3"/>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31" w:anchor="art22" w:history="1">
        <w:r w:rsidRPr="00E24E94">
          <w:rPr>
            <w:rStyle w:val="Hyperlink"/>
            <w:color w:val="FF0000"/>
          </w:rPr>
          <w:t>Decreto nº 11.246, de 2022, art. 22, V</w:t>
        </w:r>
      </w:hyperlink>
      <w:r w:rsidRPr="00E24E94">
        <w:rPr>
          <w:color w:val="FF0000"/>
        </w:rPr>
        <w:t>).</w:t>
      </w:r>
    </w:p>
    <w:p w14:paraId="0B2FDDC8" w14:textId="77777777" w:rsidR="00305616" w:rsidRPr="00E24E94" w:rsidRDefault="00305616" w:rsidP="00305616">
      <w:pPr>
        <w:pStyle w:val="Nivel3"/>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32" w:anchor="art22" w:history="1">
        <w:r w:rsidRPr="00E24E94">
          <w:rPr>
            <w:rStyle w:val="Hyperlink"/>
            <w:color w:val="FF0000"/>
          </w:rPr>
          <w:t>(Decreto nº 11.246, de 2022, art. 22, VII</w:t>
        </w:r>
      </w:hyperlink>
      <w:r w:rsidRPr="00E24E94">
        <w:rPr>
          <w:color w:val="FF0000"/>
        </w:rPr>
        <w:t>).</w:t>
      </w:r>
    </w:p>
    <w:p w14:paraId="465C08B0" w14:textId="77777777" w:rsidR="00305616" w:rsidRPr="00E24E94" w:rsidRDefault="00305616" w:rsidP="00305616">
      <w:pPr>
        <w:pStyle w:val="Nivel2"/>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3" w:anchor="art23" w:history="1">
        <w:r w:rsidRPr="00E24E94">
          <w:rPr>
            <w:rStyle w:val="Hyperlink"/>
            <w:color w:val="FF0000"/>
          </w:rPr>
          <w:t>Art. 23, I e II, do Decreto nº 11.246, de 2022</w:t>
        </w:r>
      </w:hyperlink>
      <w:r w:rsidRPr="00E24E94">
        <w:rPr>
          <w:color w:val="FF0000"/>
        </w:rPr>
        <w:t>).</w:t>
      </w:r>
    </w:p>
    <w:p w14:paraId="53C62945"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34" w:anchor="art23" w:history="1">
        <w:r w:rsidRPr="00E24E94">
          <w:rPr>
            <w:rStyle w:val="Hyperlink"/>
            <w:color w:val="FF0000"/>
          </w:rPr>
          <w:t>Decreto nº 11.246, de 2022, art. 23, IV</w:t>
        </w:r>
      </w:hyperlink>
      <w:r w:rsidRPr="00E24E94">
        <w:rPr>
          <w:color w:val="FF0000"/>
        </w:rPr>
        <w:t>).</w:t>
      </w:r>
    </w:p>
    <w:p w14:paraId="742A1408" w14:textId="77777777" w:rsidR="00305616" w:rsidRPr="00E24E94" w:rsidRDefault="00305616" w:rsidP="00DF5371">
      <w:pPr>
        <w:pStyle w:val="Nivel2"/>
        <w:keepNext/>
        <w:keepLines/>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35" w:anchor="art21" w:history="1">
        <w:r w:rsidRPr="00E24E94">
          <w:rPr>
            <w:rStyle w:val="Hyperlink"/>
            <w:color w:val="FF0000"/>
          </w:rPr>
          <w:t>Decreto nº 11.246, de 2022, art. 21, IV</w:t>
        </w:r>
      </w:hyperlink>
      <w:r w:rsidRPr="00E24E94">
        <w:rPr>
          <w:color w:val="FF0000"/>
        </w:rPr>
        <w:t>).</w:t>
      </w:r>
    </w:p>
    <w:p w14:paraId="0D4F5A31"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36" w:anchor="art21" w:history="1">
        <w:r w:rsidRPr="00E24E94">
          <w:rPr>
            <w:rStyle w:val="Hyperlink"/>
            <w:color w:val="FF0000"/>
          </w:rPr>
          <w:t>Decreto nº 11.246, de 2022, art. 21, III</w:t>
        </w:r>
      </w:hyperlink>
      <w:r w:rsidRPr="00E24E94">
        <w:rPr>
          <w:color w:val="FF0000"/>
        </w:rPr>
        <w:t>).</w:t>
      </w:r>
    </w:p>
    <w:p w14:paraId="3843B0D7"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7" w:anchor="art21" w:history="1">
        <w:r w:rsidRPr="00E24E94">
          <w:rPr>
            <w:rStyle w:val="Hyperlink"/>
            <w:color w:val="FF0000"/>
          </w:rPr>
          <w:t>Decreto nº 11.246, de 2022, art. 21, II</w:t>
        </w:r>
      </w:hyperlink>
      <w:r w:rsidRPr="00E24E94">
        <w:rPr>
          <w:color w:val="FF0000"/>
        </w:rPr>
        <w:t>).</w:t>
      </w:r>
    </w:p>
    <w:p w14:paraId="17E3F3F0"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8" w:anchor="art21" w:history="1">
        <w:r w:rsidRPr="00E24E94">
          <w:rPr>
            <w:rStyle w:val="Hyperlink"/>
            <w:color w:val="FF0000"/>
          </w:rPr>
          <w:t>Decreto nº 11.246, de 2022, art. 21, VIII</w:t>
        </w:r>
      </w:hyperlink>
      <w:r w:rsidRPr="00E24E94">
        <w:rPr>
          <w:color w:val="FF0000"/>
        </w:rPr>
        <w:t>).</w:t>
      </w:r>
    </w:p>
    <w:p w14:paraId="1F11EAC6" w14:textId="77777777" w:rsidR="00305616" w:rsidRPr="00E24E94" w:rsidRDefault="00305616" w:rsidP="00DF5371">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9" w:anchor="art21" w:history="1">
        <w:r w:rsidRPr="00E24E94">
          <w:rPr>
            <w:rStyle w:val="Hyperlink"/>
            <w:color w:val="FF0000"/>
          </w:rPr>
          <w:t>Decreto nº 11.246, de 2022, art. 21, X</w:t>
        </w:r>
      </w:hyperlink>
      <w:r w:rsidRPr="00E24E94">
        <w:rPr>
          <w:color w:val="FF0000"/>
        </w:rPr>
        <w:t>).</w:t>
      </w:r>
    </w:p>
    <w:p w14:paraId="0D686455" w14:textId="77777777" w:rsidR="00305616" w:rsidRPr="00E24E94" w:rsidRDefault="00305616" w:rsidP="00DF5371">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40" w:anchor="art22" w:history="1">
        <w:r w:rsidRPr="00E24E94">
          <w:rPr>
            <w:rStyle w:val="Hyperlink"/>
            <w:color w:val="FF0000"/>
          </w:rPr>
          <w:t>Decreto nº 11.246, de 2022, art. 22, VII</w:t>
        </w:r>
      </w:hyperlink>
      <w:r w:rsidRPr="00E24E94">
        <w:rPr>
          <w:color w:val="FF0000"/>
        </w:rPr>
        <w:t>).</w:t>
      </w:r>
    </w:p>
    <w:p w14:paraId="78DDBF68" w14:textId="2215E874" w:rsidR="00305616" w:rsidRDefault="00305616" w:rsidP="00DF5371">
      <w:pPr>
        <w:pStyle w:val="Nivel2"/>
        <w:keepNext/>
        <w:keepLines/>
        <w:spacing w:afterLines="120" w:after="288" w:line="312" w:lineRule="auto"/>
        <w:ind w:firstLine="709"/>
        <w:rPr>
          <w:color w:val="FF0000"/>
        </w:rPr>
      </w:pPr>
      <w:r w:rsidRPr="00E24E94">
        <w:rPr>
          <w:color w:val="FF0000"/>
        </w:rPr>
        <w:t>O gestor do contrato deverá elaborará relatório final com informações sobre a consecução dos objetivos que tenham justificado a contratação e eventuais condutas a serem adotadas para o aprimoramento das atividades da Administração. (</w:t>
      </w:r>
      <w:hyperlink r:id="rId41" w:anchor="art21" w:history="1">
        <w:r w:rsidRPr="00E24E94">
          <w:rPr>
            <w:rStyle w:val="Hyperlink"/>
            <w:color w:val="FF0000"/>
          </w:rPr>
          <w:t>Decreto nº 11.246, de 2022, art. 21, VI</w:t>
        </w:r>
      </w:hyperlink>
      <w:r w:rsidRPr="00E24E94">
        <w:rPr>
          <w:color w:val="FF0000"/>
        </w:rPr>
        <w:t>).</w:t>
      </w:r>
    </w:p>
    <w:p w14:paraId="3D837DFC" w14:textId="024F2487" w:rsidR="003474CA" w:rsidRPr="00B10486" w:rsidRDefault="003474CA" w:rsidP="00DF5371">
      <w:pPr>
        <w:pStyle w:val="Nivel2"/>
        <w:keepNext/>
        <w:keepLines/>
        <w:spacing w:afterLines="120" w:after="288" w:line="312" w:lineRule="auto"/>
        <w:ind w:firstLine="709"/>
        <w:rPr>
          <w:color w:val="FF0000"/>
        </w:rPr>
      </w:pPr>
      <w:r w:rsidRPr="00B10486">
        <w:rPr>
          <w:color w:val="FF000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6E04F143" w14:textId="77777777" w:rsidR="00305616" w:rsidRPr="0020168A" w:rsidRDefault="00305616" w:rsidP="00DF5371">
      <w:pPr>
        <w:pStyle w:val="Nvel2-Red"/>
        <w:keepNext/>
        <w:keepLines/>
        <w:spacing w:afterLines="120" w:after="288" w:line="312" w:lineRule="auto"/>
        <w:ind w:firstLine="709"/>
      </w:pPr>
      <w:r w:rsidRPr="0020168A">
        <w:t>Além do disposto acima, a fiscalização contratual obedecerá às seguintes rotinas:</w:t>
      </w:r>
    </w:p>
    <w:p w14:paraId="4EA89A8A" w14:textId="77777777" w:rsidR="00305616" w:rsidRPr="0020168A" w:rsidRDefault="00305616" w:rsidP="00DF5371">
      <w:pPr>
        <w:pStyle w:val="Nvel3-R"/>
        <w:keepNext/>
        <w:keepLines/>
        <w:spacing w:afterLines="120" w:after="288" w:line="312" w:lineRule="auto"/>
        <w:ind w:left="170" w:firstLine="709"/>
      </w:pPr>
      <w:r w:rsidRPr="0020168A">
        <w:t>(...)</w:t>
      </w:r>
    </w:p>
    <w:p w14:paraId="353D7C12" w14:textId="77777777" w:rsidR="00305616" w:rsidRDefault="00305616" w:rsidP="00DF5371">
      <w:pPr>
        <w:pStyle w:val="Nvel3-R"/>
        <w:keepNext/>
        <w:keepLines/>
        <w:spacing w:afterLines="120" w:after="288" w:line="312" w:lineRule="auto"/>
        <w:ind w:left="170" w:firstLine="709"/>
      </w:pPr>
      <w:r w:rsidRPr="0020168A">
        <w:t>(...)</w:t>
      </w:r>
    </w:p>
    <w:p w14:paraId="12CD9383" w14:textId="77777777" w:rsidR="00305616" w:rsidRPr="005A4279" w:rsidRDefault="00305616" w:rsidP="00DF5371">
      <w:pPr>
        <w:pStyle w:val="Nvel3-R"/>
        <w:keepNext/>
        <w:keepLines/>
        <w:numPr>
          <w:ilvl w:val="0"/>
          <w:numId w:val="0"/>
        </w:numPr>
        <w:spacing w:after="560" w:line="312" w:lineRule="auto"/>
        <w:ind w:left="879"/>
        <w:rPr>
          <w:i w:val="0"/>
        </w:rPr>
      </w:pPr>
      <w:r w:rsidRPr="005A4279">
        <w:rPr>
          <w:i w:val="0"/>
          <w:highlight w:val="yellow"/>
        </w:rPr>
        <w:t>OBS: (INCLUIR TODAS OS ITENS SE HOUVER CONTRATO)</w:t>
      </w:r>
    </w:p>
    <w:p w14:paraId="46397211" w14:textId="57A90239" w:rsidR="003474CA" w:rsidRPr="00B10486" w:rsidRDefault="003474CA" w:rsidP="00EB6589">
      <w:pPr>
        <w:pStyle w:val="Nivel01"/>
        <w:spacing w:before="120" w:afterLines="120" w:after="288" w:line="312" w:lineRule="auto"/>
        <w:rPr>
          <w:color w:val="FF0000"/>
        </w:rPr>
      </w:pPr>
      <w:r w:rsidRPr="00B10486">
        <w:rPr>
          <w:color w:val="FF0000"/>
        </w:rPr>
        <w:t>GESTOR DO CONTRATO</w:t>
      </w:r>
    </w:p>
    <w:p w14:paraId="0A7C61CC" w14:textId="77777777" w:rsidR="003474CA" w:rsidRPr="00B10486" w:rsidRDefault="003474CA" w:rsidP="003474CA">
      <w:pPr>
        <w:pStyle w:val="Nivel2"/>
        <w:keepNext/>
        <w:keepLines/>
        <w:tabs>
          <w:tab w:val="left" w:pos="1134"/>
        </w:tabs>
        <w:ind w:firstLine="709"/>
        <w:rPr>
          <w:color w:val="FF0000"/>
        </w:rPr>
      </w:pPr>
      <w:r w:rsidRPr="00B10486">
        <w:rPr>
          <w:color w:val="FF0000"/>
        </w:rPr>
        <w:t>Cabe ao gestor do contrato:</w:t>
      </w:r>
    </w:p>
    <w:p w14:paraId="60C07ACA" w14:textId="77777777" w:rsidR="003474CA" w:rsidRPr="00B10486" w:rsidRDefault="003474CA" w:rsidP="003474CA">
      <w:pPr>
        <w:pStyle w:val="Nivel3"/>
        <w:keepNext/>
        <w:keepLines/>
        <w:ind w:left="1134"/>
        <w:rPr>
          <w:color w:val="FF0000"/>
        </w:rPr>
      </w:pPr>
      <w:r w:rsidRPr="00B10486">
        <w:rPr>
          <w:color w:val="FF0000"/>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333939D" w14:textId="77777777" w:rsidR="003474CA" w:rsidRPr="00B10486" w:rsidRDefault="003474CA" w:rsidP="003474CA">
      <w:pPr>
        <w:pStyle w:val="Nivel3"/>
        <w:keepNext/>
        <w:keepLines/>
        <w:ind w:left="1134"/>
        <w:rPr>
          <w:color w:val="FF0000"/>
        </w:rPr>
      </w:pPr>
      <w:r w:rsidRPr="00B10486">
        <w:rPr>
          <w:color w:val="FF0000"/>
        </w:rPr>
        <w:t>acompanhar os registros realizados pelos fiscais do contrato, de todas as ocorrências relacionadas à execução do contrato e as medidas adotadas, informando, se for o caso, à autoridade superior àquelas que ultrapassarem a sua competência.</w:t>
      </w:r>
    </w:p>
    <w:p w14:paraId="7CB2CE04" w14:textId="77777777" w:rsidR="003474CA" w:rsidRPr="00B10486" w:rsidRDefault="003474CA" w:rsidP="003474CA">
      <w:pPr>
        <w:pStyle w:val="Nivel3"/>
        <w:keepNext/>
        <w:keepLines/>
        <w:ind w:left="1134"/>
        <w:rPr>
          <w:color w:val="FF0000"/>
        </w:rPr>
      </w:pPr>
      <w:r w:rsidRPr="00B10486">
        <w:rPr>
          <w:color w:val="FF0000"/>
        </w:rPr>
        <w:t>acompanhar a manutenção das condições de habilitação da contratada, para fins de empenho de despesa e pagamento, e anotará os problemas que obstem o fluxo normal da liquidação e do pagamento da despesa no relatório de riscos eventuais.</w:t>
      </w:r>
    </w:p>
    <w:p w14:paraId="72966370" w14:textId="77777777" w:rsidR="003474CA" w:rsidRPr="00B10486" w:rsidRDefault="003474CA" w:rsidP="003474CA">
      <w:pPr>
        <w:pStyle w:val="Nivel3"/>
        <w:keepNext/>
        <w:keepLines/>
        <w:ind w:left="1134"/>
        <w:rPr>
          <w:color w:val="FF0000"/>
        </w:rPr>
      </w:pPr>
      <w:r w:rsidRPr="00B10486">
        <w:rPr>
          <w:color w:val="FF0000"/>
        </w:rP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E71C6C9" w14:textId="77777777" w:rsidR="003474CA" w:rsidRPr="00B10486" w:rsidRDefault="003474CA" w:rsidP="003474CA">
      <w:pPr>
        <w:pStyle w:val="Nivel3"/>
        <w:keepNext/>
        <w:keepLines/>
        <w:ind w:left="1134"/>
        <w:rPr>
          <w:color w:val="FF0000"/>
        </w:rPr>
      </w:pPr>
      <w:r w:rsidRPr="00B10486">
        <w:rPr>
          <w:color w:val="FF0000"/>
        </w:rP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DE3D3AD" w14:textId="77777777" w:rsidR="003474CA" w:rsidRPr="00B10486" w:rsidRDefault="003474CA" w:rsidP="003474CA">
      <w:pPr>
        <w:pStyle w:val="Nivel3"/>
        <w:keepNext/>
        <w:keepLines/>
        <w:ind w:left="1134"/>
        <w:rPr>
          <w:color w:val="FF0000"/>
        </w:rPr>
      </w:pPr>
      <w:r w:rsidRPr="00B10486">
        <w:rPr>
          <w:color w:val="FF0000"/>
        </w:rPr>
        <w:t>elaborar relatório final com informações sobre a consecução dos objetivos que tenham justificado a contratação e eventuais condutas a serem adotadas para o aprimoramento das atividades da Administração.</w:t>
      </w:r>
    </w:p>
    <w:p w14:paraId="683C78B3" w14:textId="77777777" w:rsidR="003474CA" w:rsidRDefault="003474CA" w:rsidP="003474CA">
      <w:pPr>
        <w:pStyle w:val="Nivel2"/>
        <w:keepNext/>
        <w:keepLines/>
        <w:ind w:left="1134"/>
      </w:pPr>
      <w:r w:rsidRPr="00B10486">
        <w:rPr>
          <w:color w:val="FF0000"/>
        </w:rPr>
        <w:t>enviar a documentação pertinente ao setor de contratos para a formalização dos procedimentos de liquidação e pagamento, no valor dimensionado pela fiscalização e gestão nos termos do contrato.</w:t>
      </w:r>
      <w:r w:rsidRPr="000734B7">
        <w:rPr>
          <w:color w:val="FF0000"/>
        </w:rPr>
        <w:t xml:space="preserve"> </w:t>
      </w:r>
      <w:r w:rsidRPr="000734B7">
        <w:rPr>
          <w:color w:val="FF0000"/>
          <w:highlight w:val="yellow"/>
        </w:rPr>
        <w:t>(incluir se houver contrato)</w:t>
      </w:r>
    </w:p>
    <w:p w14:paraId="7F1CEA5E" w14:textId="77777777" w:rsidR="003474CA" w:rsidRPr="003474CA" w:rsidRDefault="003474CA" w:rsidP="003474CA"/>
    <w:p w14:paraId="5847B691" w14:textId="28759C43" w:rsidR="006D5FA5" w:rsidRPr="0020168A" w:rsidRDefault="006D5FA5" w:rsidP="00EB6589">
      <w:pPr>
        <w:pStyle w:val="Nivel01"/>
        <w:spacing w:before="120" w:afterLines="120" w:after="288" w:line="312" w:lineRule="auto"/>
      </w:pPr>
      <w:r w:rsidRPr="0020168A">
        <w:t>CRITÉRIOS DE</w:t>
      </w:r>
      <w:r w:rsidR="002D7A8E">
        <w:t xml:space="preserve"> </w:t>
      </w:r>
      <w:r w:rsidR="002D7A8E" w:rsidRPr="002D7A8E">
        <w:rPr>
          <w:color w:val="FF0000"/>
        </w:rPr>
        <w:t>MEDIÇÃO E</w:t>
      </w:r>
      <w:r w:rsidRPr="0020168A">
        <w:t xml:space="preserve"> PAGAMENTO</w:t>
      </w:r>
    </w:p>
    <w:p w14:paraId="52137DE9" w14:textId="0EB12F99" w:rsidR="009D76FA" w:rsidRPr="0020168A" w:rsidRDefault="006D5FA5" w:rsidP="00EB6589">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623E74EF" w14:textId="77777777" w:rsidR="002D7A8E" w:rsidRPr="007E40DB" w:rsidRDefault="002D7A8E" w:rsidP="00EB6589">
      <w:pPr>
        <w:pStyle w:val="Nivel2"/>
        <w:keepNext/>
        <w:keepLines/>
        <w:spacing w:afterLines="120" w:after="288" w:line="312" w:lineRule="auto"/>
        <w:ind w:firstLine="709"/>
        <w:rPr>
          <w:color w:val="000000" w:themeColor="text1"/>
        </w:rPr>
      </w:pPr>
      <w:r w:rsidRPr="002D7A8E">
        <w:rPr>
          <w:color w:val="FF0000"/>
        </w:rPr>
        <w:t xml:space="preserve">A avaliação da execução do objeto utilizará </w:t>
      </w:r>
      <w:r w:rsidRPr="007E40DB">
        <w:rPr>
          <w:i/>
          <w:iCs/>
          <w:color w:val="FF0000"/>
        </w:rPr>
        <w:t xml:space="preserve">o Instrumento de Medição de Resultado (IMR), conforme previsto no Anexo XXX, </w:t>
      </w:r>
      <w:r w:rsidRPr="007E40DB">
        <w:rPr>
          <w:b/>
          <w:bCs/>
          <w:i/>
          <w:iCs/>
          <w:color w:val="FF0000"/>
          <w:u w:val="single"/>
        </w:rPr>
        <w:t>OU</w:t>
      </w:r>
      <w:r w:rsidRPr="007E40DB">
        <w:rPr>
          <w:i/>
          <w:iCs/>
          <w:color w:val="FF0000"/>
        </w:rPr>
        <w:t xml:space="preserve"> outro instrumento substituto para aferição da qualidade da prestação dos serviços </w:t>
      </w:r>
      <w:r w:rsidRPr="007E40DB">
        <w:rPr>
          <w:b/>
          <w:bCs/>
          <w:i/>
          <w:iCs/>
          <w:color w:val="FF0000"/>
          <w:u w:val="single"/>
        </w:rPr>
        <w:t xml:space="preserve">OU </w:t>
      </w:r>
      <w:r w:rsidRPr="007E40DB">
        <w:rPr>
          <w:i/>
          <w:iCs/>
          <w:color w:val="FF0000"/>
          <w:u w:val="single"/>
        </w:rPr>
        <w:t>o disposto neste item</w:t>
      </w:r>
      <w:r w:rsidRPr="007E40DB">
        <w:rPr>
          <w:u w:val="single"/>
        </w:rPr>
        <w:t>.</w:t>
      </w:r>
    </w:p>
    <w:p w14:paraId="1118EBE3" w14:textId="77777777" w:rsidR="002D7A8E" w:rsidRPr="002D7A8E" w:rsidRDefault="002D7A8E" w:rsidP="00EB6589">
      <w:pPr>
        <w:pStyle w:val="Nivel3"/>
        <w:keepNext/>
        <w:keepLines/>
        <w:spacing w:afterLines="120" w:after="288" w:line="312" w:lineRule="auto"/>
        <w:ind w:left="1276"/>
        <w:rPr>
          <w:color w:val="FF0000"/>
        </w:rPr>
      </w:pPr>
      <w:r w:rsidRPr="002D7A8E">
        <w:rPr>
          <w:color w:val="FF0000"/>
        </w:rPr>
        <w:t>Será indicada a retenção ou glosa no pagamento, proporcional à irregularidade verificada, sem prejuízo das sanções cabíveis, caso se constate que a Contratada:</w:t>
      </w:r>
    </w:p>
    <w:p w14:paraId="041E2EFF"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não produzir os resultados acordados,</w:t>
      </w:r>
    </w:p>
    <w:p w14:paraId="14FDA3B6"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deixar de executar, ou não executar com a qualidade mínima exigida as atividades contratadas; ou</w:t>
      </w:r>
    </w:p>
    <w:p w14:paraId="617E43FF" w14:textId="77777777" w:rsidR="002D7A8E" w:rsidRPr="002D7A8E" w:rsidRDefault="002D7A8E" w:rsidP="00EB6589">
      <w:pPr>
        <w:pStyle w:val="Nivel4"/>
        <w:keepNext/>
        <w:keepLines/>
        <w:spacing w:afterLines="120" w:after="288" w:line="312" w:lineRule="auto"/>
        <w:ind w:left="1843"/>
        <w:rPr>
          <w:color w:val="FF0000"/>
        </w:rPr>
      </w:pPr>
      <w:r w:rsidRPr="002D7A8E">
        <w:rPr>
          <w:color w:val="FF0000"/>
        </w:rPr>
        <w:t>deixar de utilizar materiais e recursos humanos exigidos para a execução do serviço, ou utilizá-los com qualidade ou quantidade inferior à demandada.</w:t>
      </w:r>
    </w:p>
    <w:p w14:paraId="44038765" w14:textId="77777777" w:rsidR="002D7A8E" w:rsidRPr="002D7A8E" w:rsidRDefault="002D7A8E" w:rsidP="002D7A8E">
      <w:pPr>
        <w:pStyle w:val="Nvel2-Red"/>
        <w:spacing w:afterLines="120" w:after="288" w:line="312" w:lineRule="auto"/>
        <w:ind w:firstLine="709"/>
        <w:rPr>
          <w:i w:val="0"/>
          <w:color w:val="auto"/>
        </w:rPr>
      </w:pPr>
      <w:commentRangeStart w:id="14"/>
      <w:r w:rsidRPr="002D7A8E">
        <w:rPr>
          <w:i w:val="0"/>
        </w:rPr>
        <w:t>A utilização do IMR não impede a aplicação concomitante de outros mecanismos para a avaliação da prestação dos serviços</w:t>
      </w:r>
      <w:r w:rsidRPr="002D7A8E">
        <w:rPr>
          <w:i w:val="0"/>
          <w:color w:val="auto"/>
        </w:rPr>
        <w:t>.</w:t>
      </w:r>
      <w:commentRangeEnd w:id="14"/>
      <w:r w:rsidRPr="002D7A8E">
        <w:rPr>
          <w:rStyle w:val="Refdecomentrio"/>
          <w:rFonts w:ascii="Ecofont_Spranq_eco_Sans" w:hAnsi="Ecofont_Spranq_eco_Sans" w:cs="Tahoma"/>
          <w:i w:val="0"/>
          <w:iCs w:val="0"/>
          <w:color w:val="auto"/>
        </w:rPr>
        <w:commentReference w:id="14"/>
      </w:r>
    </w:p>
    <w:p w14:paraId="566E0DE6" w14:textId="06AAEEA5" w:rsidR="002D7A8E" w:rsidRPr="002D7A8E" w:rsidRDefault="002D7A8E" w:rsidP="002D7A8E">
      <w:pPr>
        <w:pStyle w:val="Nvel2-Red"/>
        <w:spacing w:afterLines="120" w:after="288" w:line="312" w:lineRule="auto"/>
        <w:ind w:firstLine="709"/>
        <w:rPr>
          <w:i w:val="0"/>
        </w:rPr>
      </w:pPr>
      <w:r w:rsidRPr="002D7A8E">
        <w:rPr>
          <w:i w:val="0"/>
        </w:rPr>
        <w:t xml:space="preserve">A aferição da execução contratual para fins de pagamento considerará os critérios estabelecidos no ANEXO III. </w:t>
      </w:r>
      <w:r w:rsidRPr="002D7A8E">
        <w:rPr>
          <w:i w:val="0"/>
          <w:highlight w:val="yellow"/>
        </w:rPr>
        <w:t>(UTILIZAR TEXTO EM VERMELHO SE HOUVER IMR)</w:t>
      </w:r>
    </w:p>
    <w:p w14:paraId="423A2D43" w14:textId="774AA710" w:rsidR="006D5FA5" w:rsidRPr="0020168A" w:rsidRDefault="006D5FA5" w:rsidP="00013040">
      <w:pPr>
        <w:pStyle w:val="Nivel2"/>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42"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ED7716">
      <w:pPr>
        <w:pStyle w:val="Nivel3"/>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43" w:anchor="art75" w:history="1">
        <w:r w:rsidRPr="0020168A">
          <w:rPr>
            <w:rStyle w:val="Hyperlink"/>
          </w:rPr>
          <w:t>inciso II do art. 75 da Lei nº 14.133, de 2021</w:t>
        </w:r>
      </w:hyperlink>
      <w:r w:rsidRPr="0020168A">
        <w:t>.</w:t>
      </w:r>
    </w:p>
    <w:p w14:paraId="5C93515C"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3878C9">
      <w:pPr>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825882">
      <w:pPr>
        <w:pStyle w:val="Nivel2"/>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825882">
      <w:pPr>
        <w:pStyle w:val="Nivel2"/>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825882">
      <w:pPr>
        <w:pStyle w:val="Nivel2"/>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44"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825882">
      <w:pPr>
        <w:pStyle w:val="Nivel2"/>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45"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5"/>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5"/>
      <w:r w:rsidR="00AF57C6" w:rsidRPr="00F05DE8">
        <w:rPr>
          <w:rStyle w:val="Refdecomentrio"/>
          <w:color w:val="auto"/>
        </w:rPr>
        <w:commentReference w:id="15"/>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6"/>
      <w:r w:rsidRPr="0020168A">
        <w:rPr>
          <w:lang w:eastAsia="en-US"/>
        </w:rPr>
        <w:t>Independentemente do percentual de tributo inserido na planilha, quando houver, serão retidos na fonte, quando da realização do pagamento, os percentuais estabelecidos na legislação vigente.</w:t>
      </w:r>
      <w:commentRangeEnd w:id="16"/>
      <w:r w:rsidR="00A5759A" w:rsidRPr="0020168A">
        <w:rPr>
          <w:rStyle w:val="Refdecomentrio"/>
          <w:color w:val="auto"/>
        </w:rPr>
        <w:commentReference w:id="16"/>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46"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7"/>
      <w:r w:rsidRPr="0020168A">
        <w:rPr>
          <w:color w:val="auto"/>
          <w:lang w:eastAsia="en-US"/>
        </w:rPr>
        <w:t>Cessão de crédito</w:t>
      </w:r>
      <w:commentRangeEnd w:id="17"/>
      <w:r w:rsidR="005960B8" w:rsidRPr="0020168A">
        <w:rPr>
          <w:rStyle w:val="Refdecomentrio"/>
          <w:rFonts w:eastAsiaTheme="minorEastAsia"/>
          <w:b w:val="0"/>
          <w:bCs w:val="0"/>
          <w:color w:val="auto"/>
        </w:rPr>
        <w:commentReference w:id="17"/>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7"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18" w:name="_Ref118216946"/>
      <w:commentRangeStart w:id="19"/>
      <w:r w:rsidRPr="00FC17D0">
        <w:rPr>
          <w:i w:val="0"/>
          <w:color w:val="auto"/>
          <w:lang w:eastAsia="en-US"/>
        </w:rPr>
        <w:t>As cessões de crédito não fiduciárias dependerão de prévia aprovação do contratante.</w:t>
      </w:r>
      <w:bookmarkEnd w:id="18"/>
      <w:commentRangeEnd w:id="19"/>
      <w:r w:rsidR="00A46B45" w:rsidRPr="00FC17D0">
        <w:rPr>
          <w:rStyle w:val="Refdecomentrio"/>
          <w:i w:val="0"/>
          <w:iCs w:val="0"/>
          <w:color w:val="auto"/>
        </w:rPr>
        <w:commentReference w:id="19"/>
      </w:r>
    </w:p>
    <w:p w14:paraId="3D6DC2FD" w14:textId="77777777" w:rsidR="006D5FA5" w:rsidRPr="0020168A" w:rsidRDefault="006D5FA5" w:rsidP="00825882">
      <w:pPr>
        <w:pStyle w:val="Nivel2"/>
        <w:spacing w:afterLines="120" w:after="288" w:line="312" w:lineRule="auto"/>
        <w:ind w:firstLine="709"/>
        <w:rPr>
          <w:lang w:eastAsia="en-US"/>
        </w:rPr>
      </w:pPr>
      <w:commentRangeStart w:id="20"/>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8"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49" w:history="1">
        <w:r w:rsidRPr="0020168A">
          <w:rPr>
            <w:rStyle w:val="Hyperlink"/>
            <w:lang w:eastAsia="en-US"/>
          </w:rPr>
          <w:t>Parecer JL-01, de 18 de maio de 2020.</w:t>
        </w:r>
        <w:bookmarkStart w:id="21" w:name="_Hlk114498447"/>
        <w:bookmarkEnd w:id="21"/>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2" w:name="_Hlk114498479"/>
      <w:bookmarkEnd w:id="22"/>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20"/>
      <w:r w:rsidR="00DB785D" w:rsidRPr="0020168A">
        <w:rPr>
          <w:rStyle w:val="Refdecomentrio"/>
          <w:color w:val="auto"/>
        </w:rPr>
        <w:commentReference w:id="20"/>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3"/>
      <w:r w:rsidRPr="0020168A">
        <w:rPr>
          <w:color w:val="auto"/>
          <w:lang w:eastAsia="en-US"/>
        </w:rPr>
        <w:t>Exigências de habilitação</w:t>
      </w:r>
      <w:commentRangeEnd w:id="23"/>
      <w:r w:rsidR="002463E2" w:rsidRPr="0020168A">
        <w:rPr>
          <w:rStyle w:val="Refdecomentrio"/>
          <w:rFonts w:eastAsiaTheme="minorEastAsia"/>
          <w:b w:val="0"/>
          <w:bCs w:val="0"/>
          <w:color w:val="auto"/>
        </w:rPr>
        <w:commentReference w:id="23"/>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20168A" w:rsidRDefault="006D5FA5" w:rsidP="002463E2">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39639AF3" w14:textId="77777777" w:rsidR="00234C8C" w:rsidRDefault="006D5FA5" w:rsidP="00611807">
      <w:pPr>
        <w:pStyle w:val="Nvel2-Red"/>
        <w:spacing w:afterLines="120" w:after="288" w:line="312" w:lineRule="auto"/>
        <w:ind w:right="-1" w:firstLine="567"/>
        <w:rPr>
          <w:i w:val="0"/>
        </w:rPr>
      </w:pPr>
      <w:commentRangeStart w:id="24"/>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4"/>
      <w:r w:rsidR="008C2027" w:rsidRPr="00234C8C">
        <w:rPr>
          <w:rStyle w:val="Refdecomentrio"/>
          <w:i w:val="0"/>
          <w:iCs w:val="0"/>
          <w:color w:val="auto"/>
        </w:rPr>
        <w:commentReference w:id="24"/>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603AE106"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00A4697E" w:rsidRPr="005147B6">
        <w:rPr>
          <w:highlight w:val="yellow"/>
        </w:rPr>
        <w:t>(Somente se o objeto exigir. Via de regra, excluir!!!)</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50"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25"/>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5"/>
      <w:r w:rsidR="006E5902" w:rsidRPr="0020168A">
        <w:rPr>
          <w:rStyle w:val="Refdecomentrio"/>
          <w:color w:val="auto"/>
        </w:rPr>
        <w:commentReference w:id="25"/>
      </w:r>
    </w:p>
    <w:p w14:paraId="272A3416" w14:textId="59AB65ED" w:rsidR="006D5FA5" w:rsidRPr="00A4697E" w:rsidRDefault="006D5FA5" w:rsidP="003E4012">
      <w:pPr>
        <w:pStyle w:val="Nvel1-SemNum"/>
        <w:spacing w:before="120" w:afterLines="120" w:after="288" w:line="312" w:lineRule="auto"/>
        <w:rPr>
          <w:lang w:eastAsia="zh-CN" w:bidi="hi-IN"/>
        </w:rPr>
      </w:pPr>
      <w:commentRangeStart w:id="26"/>
      <w:r w:rsidRPr="00A4697E">
        <w:rPr>
          <w:lang w:eastAsia="zh-CN" w:bidi="hi-IN"/>
        </w:rPr>
        <w:t>Qualificação Econômico-Financeira</w:t>
      </w:r>
      <w:commentRangeEnd w:id="26"/>
      <w:r w:rsidR="003E4012" w:rsidRPr="00A4697E">
        <w:rPr>
          <w:rStyle w:val="Refdecomentrio"/>
          <w:rFonts w:eastAsiaTheme="minorEastAsia"/>
          <w:b w:val="0"/>
          <w:bCs w:val="0"/>
        </w:rPr>
        <w:commentReference w:id="26"/>
      </w:r>
    </w:p>
    <w:p w14:paraId="3FE7166C" w14:textId="561615DA" w:rsidR="006D5FA5" w:rsidRPr="00A4697E" w:rsidRDefault="006D5FA5" w:rsidP="00825882">
      <w:pPr>
        <w:pStyle w:val="Nivel2"/>
        <w:spacing w:afterLines="120" w:after="288" w:line="312" w:lineRule="auto"/>
        <w:ind w:firstLine="709"/>
        <w:rPr>
          <w:color w:val="FF0000"/>
        </w:rPr>
      </w:pPr>
      <w:r w:rsidRPr="00A4697E">
        <w:rPr>
          <w:color w:val="FF0000"/>
        </w:rPr>
        <w:t>Certidão negativa de insolvência civil expedida pelo distribuidor do domicílio ou sede do licitante, caso se trate de pessoa física, desde que admitida a sua participação na licitação (</w:t>
      </w:r>
      <w:hyperlink r:id="rId51" w:anchor="art5" w:history="1">
        <w:r w:rsidRPr="00A4697E">
          <w:rPr>
            <w:rStyle w:val="Hyperlink"/>
            <w:color w:val="FF0000"/>
          </w:rPr>
          <w:t>art. 5º, inciso II, alínea “c”, da Instrução Normativa Seges/ME nº 116, de 2021</w:t>
        </w:r>
      </w:hyperlink>
      <w:r w:rsidRPr="00A4697E">
        <w:rPr>
          <w:color w:val="FF0000"/>
        </w:rPr>
        <w:t xml:space="preserve">), ou de sociedade simples; </w:t>
      </w:r>
    </w:p>
    <w:p w14:paraId="1F54055A" w14:textId="44611778" w:rsidR="006D5FA5" w:rsidRPr="0020168A" w:rsidRDefault="006D5FA5" w:rsidP="00825882">
      <w:pPr>
        <w:pStyle w:val="Nivel2"/>
        <w:spacing w:afterLines="120" w:after="288" w:line="312" w:lineRule="auto"/>
        <w:ind w:firstLine="709"/>
      </w:pPr>
      <w:r w:rsidRPr="00A4697E">
        <w:rPr>
          <w:color w:val="FF0000"/>
        </w:rPr>
        <w:t xml:space="preserve">Certidão negativa de falência expedida pelo distribuidor da sede do fornecedor - </w:t>
      </w:r>
      <w:hyperlink r:id="rId52" w:anchor="art69" w:history="1">
        <w:r w:rsidRPr="00A4697E">
          <w:rPr>
            <w:rStyle w:val="Hyperlink"/>
            <w:color w:val="FF0000"/>
          </w:rPr>
          <w:t>Lei nº 14.133, de 2021, art. 69, caput, inciso II</w:t>
        </w:r>
      </w:hyperlink>
      <w:r w:rsidRPr="00A4697E">
        <w:rPr>
          <w:color w:val="FF0000"/>
        </w:rPr>
        <w:t>);</w:t>
      </w:r>
      <w:r w:rsidR="00A4697E" w:rsidRPr="00A4697E">
        <w:rPr>
          <w:color w:val="FF0000"/>
          <w:highlight w:val="yellow"/>
        </w:rPr>
        <w:t xml:space="preserve"> </w:t>
      </w:r>
      <w:r w:rsidR="00A4697E" w:rsidRPr="005147B6">
        <w:rPr>
          <w:highlight w:val="yellow"/>
        </w:rPr>
        <w:t>(Somente se o objeto exigir. Via de regra, excluir!!!</w:t>
      </w:r>
      <w:r w:rsidR="00A4697E">
        <w:rPr>
          <w:highlight w:val="yellow"/>
        </w:rPr>
        <w:t xml:space="preserve"> Obs: serviços continuados e obras deve-se exigir, vida de regra.</w:t>
      </w:r>
      <w:r w:rsidR="00A4697E" w:rsidRPr="005147B6">
        <w:rPr>
          <w:highlight w:val="yellow"/>
        </w:rPr>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27"/>
      <w:r w:rsidRPr="0020168A">
        <w:rPr>
          <w:color w:val="auto"/>
          <w:lang w:eastAsia="zh-CN" w:bidi="hi-IN"/>
        </w:rPr>
        <w:t>Qualificação Técnica</w:t>
      </w:r>
      <w:commentRangeEnd w:id="27"/>
      <w:r w:rsidR="00CE0C33" w:rsidRPr="0020168A">
        <w:rPr>
          <w:rStyle w:val="Refdecomentrio"/>
          <w:rFonts w:eastAsiaTheme="minorEastAsia"/>
          <w:b w:val="0"/>
          <w:bCs w:val="0"/>
          <w:color w:val="auto"/>
        </w:rPr>
        <w:commentReference w:id="27"/>
      </w:r>
    </w:p>
    <w:p w14:paraId="08DEA38B" w14:textId="159FA37C" w:rsidR="0031544D" w:rsidRPr="006D2B23" w:rsidRDefault="0031544D" w:rsidP="0031544D">
      <w:pPr>
        <w:pStyle w:val="Nvel2-Red"/>
        <w:spacing w:after="288"/>
        <w:ind w:firstLine="709"/>
        <w:rPr>
          <w:i w:val="0"/>
          <w:lang w:eastAsia="zh-CN" w:bidi="hi-IN"/>
        </w:rPr>
      </w:pPr>
      <w:r w:rsidRPr="008E378B">
        <w:rPr>
          <w:b/>
          <w:i w:val="0"/>
          <w:lang w:eastAsia="zh-CN" w:bidi="hi-IN"/>
        </w:rPr>
        <w:t xml:space="preserve">Deverá ser apresentado pelo menos 01 (um) atestado de capacidade técnica fornecida por pessoa jurídica de direito público ou privado, com comprovação de capacidade </w:t>
      </w:r>
      <w:r w:rsidR="002D7A8E" w:rsidRPr="008E378B">
        <w:rPr>
          <w:b/>
          <w:i w:val="0"/>
          <w:lang w:eastAsia="zh-CN" w:bidi="hi-IN"/>
        </w:rPr>
        <w:t>de execução de serviço</w:t>
      </w:r>
      <w:r w:rsidRPr="008E378B">
        <w:rPr>
          <w:b/>
          <w:i w:val="0"/>
          <w:lang w:eastAsia="zh-CN" w:bidi="hi-IN"/>
        </w:rPr>
        <w:t xml:space="preserve"> </w:t>
      </w:r>
      <w:r w:rsidR="002D7A8E" w:rsidRPr="008E378B">
        <w:rPr>
          <w:b/>
          <w:i w:val="0"/>
          <w:lang w:eastAsia="zh-CN" w:bidi="hi-IN"/>
        </w:rPr>
        <w:t>com</w:t>
      </w:r>
      <w:r w:rsidRPr="008E378B">
        <w:rPr>
          <w:b/>
          <w:i w:val="0"/>
          <w:lang w:eastAsia="zh-CN" w:bidi="hi-IN"/>
        </w:rPr>
        <w:t xml:space="preserve"> natureza similar ao objeto deste Edital. </w:t>
      </w:r>
      <w:r w:rsidR="006D2B23" w:rsidRPr="006D2B23">
        <w:rPr>
          <w:i w:val="0"/>
          <w:highlight w:val="yellow"/>
          <w:lang w:eastAsia="zh-CN" w:bidi="hi-IN"/>
        </w:rPr>
        <w:t>(TEXTO PADRÃO)</w:t>
      </w:r>
    </w:p>
    <w:p w14:paraId="00E37AB8" w14:textId="22F129EF" w:rsidR="0031544D" w:rsidRDefault="0031544D" w:rsidP="0031544D">
      <w:pPr>
        <w:pStyle w:val="Nvel2-Red"/>
        <w:numPr>
          <w:ilvl w:val="0"/>
          <w:numId w:val="0"/>
        </w:numPr>
        <w:spacing w:after="288"/>
        <w:ind w:left="709"/>
        <w:jc w:val="center"/>
        <w:rPr>
          <w:lang w:eastAsia="zh-CN" w:bidi="hi-IN"/>
        </w:rPr>
      </w:pPr>
      <w:r w:rsidRPr="009A341D">
        <w:rPr>
          <w:highlight w:val="yellow"/>
          <w:lang w:eastAsia="zh-CN" w:bidi="hi-IN"/>
        </w:rPr>
        <w:t>OU</w:t>
      </w:r>
    </w:p>
    <w:p w14:paraId="2BBBAA06" w14:textId="772D4D46" w:rsidR="006D5FA5" w:rsidRPr="0020168A" w:rsidRDefault="006D5FA5" w:rsidP="00825882">
      <w:pPr>
        <w:pStyle w:val="Nvel2-Red"/>
        <w:spacing w:afterLines="120" w:after="288" w:line="312" w:lineRule="auto"/>
        <w:ind w:firstLine="709"/>
        <w:rPr>
          <w:lang w:eastAsia="zh-CN" w:bidi="hi-IN"/>
        </w:rPr>
      </w:pPr>
      <w:commentRangeStart w:id="28"/>
      <w:r w:rsidRPr="0020168A">
        <w:rPr>
          <w:lang w:eastAsia="zh-CN" w:bidi="hi-IN"/>
        </w:rPr>
        <w:t>Registro ou inscrição da empresa na entidade profissional .........(escrever por extenso, se o caso), em plena validade;</w:t>
      </w:r>
      <w:commentRangeEnd w:id="28"/>
      <w:r w:rsidR="00AF7B24" w:rsidRPr="0020168A">
        <w:rPr>
          <w:rStyle w:val="Refdecomentrio"/>
          <w:i w:val="0"/>
          <w:iCs w:val="0"/>
          <w:color w:val="auto"/>
        </w:rPr>
        <w:commentReference w:id="28"/>
      </w:r>
    </w:p>
    <w:p w14:paraId="7991AFBF" w14:textId="0F708709" w:rsidR="006D5FA5" w:rsidRPr="0020168A" w:rsidRDefault="006D5FA5" w:rsidP="00825882">
      <w:pPr>
        <w:pStyle w:val="Nvel2-Red"/>
        <w:spacing w:afterLines="120" w:after="288" w:line="312" w:lineRule="auto"/>
        <w:ind w:firstLine="709"/>
      </w:pPr>
      <w:commentRangeStart w:id="29"/>
      <w:r w:rsidRPr="0020168A">
        <w:t xml:space="preserve">Comprovação de aptidão para </w:t>
      </w:r>
      <w:r w:rsidR="005012F5">
        <w:t xml:space="preserve">a prestação de serviços </w:t>
      </w:r>
      <w:r w:rsidRPr="0020168A">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20168A" w:rsidRDefault="006D5FA5" w:rsidP="006D2B23">
      <w:pPr>
        <w:pStyle w:val="Nvel3-R"/>
        <w:spacing w:afterLines="120" w:after="288" w:line="312" w:lineRule="auto"/>
        <w:ind w:left="1276"/>
      </w:pPr>
      <w:r w:rsidRPr="0020168A">
        <w:t xml:space="preserve">Para fins da comprovação de que trata este subitem, os atestados deverão dizer respeito a contratos executados com as seguintes características mínimas: </w:t>
      </w:r>
    </w:p>
    <w:p w14:paraId="3857E947" w14:textId="77777777" w:rsidR="006D5FA5" w:rsidRPr="0020168A" w:rsidRDefault="006D5FA5" w:rsidP="006D2B23">
      <w:pPr>
        <w:pStyle w:val="Nvel4-R"/>
        <w:spacing w:afterLines="120" w:after="288" w:line="312" w:lineRule="auto"/>
        <w:ind w:left="1276" w:firstLine="0"/>
      </w:pPr>
      <w:r w:rsidRPr="0020168A">
        <w:t>....</w:t>
      </w:r>
    </w:p>
    <w:p w14:paraId="1F9D1705" w14:textId="77777777" w:rsidR="006D5FA5" w:rsidRPr="0020168A" w:rsidRDefault="006D5FA5" w:rsidP="006D2B23">
      <w:pPr>
        <w:pStyle w:val="Nvel4-R"/>
        <w:spacing w:afterLines="120" w:after="288" w:line="312" w:lineRule="auto"/>
        <w:ind w:left="1276" w:firstLine="0"/>
      </w:pPr>
      <w:r w:rsidRPr="0020168A">
        <w:t>....</w:t>
      </w:r>
    </w:p>
    <w:p w14:paraId="6888E691" w14:textId="77777777" w:rsidR="006D5FA5" w:rsidRPr="0020168A" w:rsidRDefault="006D5FA5" w:rsidP="006D2B23">
      <w:pPr>
        <w:pStyle w:val="Nvel4-R"/>
        <w:spacing w:afterLines="120" w:after="288" w:line="312" w:lineRule="auto"/>
        <w:ind w:left="1276" w:firstLine="0"/>
      </w:pPr>
      <w:r w:rsidRPr="0020168A">
        <w:t>....</w:t>
      </w:r>
    </w:p>
    <w:p w14:paraId="67023B04" w14:textId="77777777" w:rsidR="006D5FA5" w:rsidRPr="0020168A" w:rsidRDefault="006D5FA5" w:rsidP="006D2B23">
      <w:pPr>
        <w:pStyle w:val="Nvel3-R"/>
        <w:spacing w:afterLines="120" w:after="288" w:line="312" w:lineRule="auto"/>
        <w:ind w:left="1276"/>
      </w:pPr>
      <w:r w:rsidRPr="0020168A">
        <w:t>Será admitida, para fins de comprovação de quantitativo mínimo, a apresentação e o somatório de diferentes atestados executados de forma concomitante.</w:t>
      </w:r>
      <w:commentRangeEnd w:id="29"/>
      <w:r w:rsidR="00FF0E46" w:rsidRPr="0020168A">
        <w:rPr>
          <w:rStyle w:val="Refdecomentrio"/>
          <w:i w:val="0"/>
          <w:iCs w:val="0"/>
          <w:color w:val="auto"/>
        </w:rPr>
        <w:commentReference w:id="29"/>
      </w:r>
    </w:p>
    <w:p w14:paraId="013D0C7C" w14:textId="75F63448" w:rsidR="006D5FA5" w:rsidRPr="0031544D" w:rsidRDefault="006D5FA5" w:rsidP="006D2B23">
      <w:pPr>
        <w:pStyle w:val="Nvel3-R"/>
        <w:spacing w:afterLines="120" w:after="288" w:line="312" w:lineRule="auto"/>
        <w:ind w:left="1276"/>
        <w:rPr>
          <w:shd w:val="clear" w:color="auto" w:fill="FFFF00"/>
        </w:rPr>
      </w:pPr>
      <w:commentRangeStart w:id="30"/>
      <w:r w:rsidRPr="006D2B23">
        <w:rPr>
          <w:i w:val="0"/>
          <w:color w:val="auto"/>
        </w:rPr>
        <w:t>O</w:t>
      </w:r>
      <w:r w:rsidR="00B85BCB">
        <w:rPr>
          <w:i w:val="0"/>
          <w:color w:val="auto"/>
        </w:rPr>
        <w:t>(</w:t>
      </w:r>
      <w:r w:rsidRPr="006D2B23">
        <w:rPr>
          <w:i w:val="0"/>
          <w:color w:val="auto"/>
        </w:rPr>
        <w:t>s</w:t>
      </w:r>
      <w:r w:rsidR="00B85BCB">
        <w:rPr>
          <w:i w:val="0"/>
          <w:color w:val="auto"/>
        </w:rPr>
        <w:t>)</w:t>
      </w:r>
      <w:r w:rsidRPr="006D2B23">
        <w:rPr>
          <w:i w:val="0"/>
          <w:color w:val="auto"/>
        </w:rPr>
        <w:t xml:space="preserve"> atestado</w:t>
      </w:r>
      <w:r w:rsidR="00B85BCB">
        <w:rPr>
          <w:i w:val="0"/>
          <w:color w:val="auto"/>
        </w:rPr>
        <w:t>(</w:t>
      </w:r>
      <w:r w:rsidRPr="006D2B23">
        <w:rPr>
          <w:i w:val="0"/>
          <w:color w:val="auto"/>
        </w:rPr>
        <w:t>s</w:t>
      </w:r>
      <w:r w:rsidR="00B85BCB">
        <w:rPr>
          <w:i w:val="0"/>
          <w:color w:val="auto"/>
        </w:rPr>
        <w:t>)</w:t>
      </w:r>
      <w:r w:rsidRPr="006D2B23">
        <w:rPr>
          <w:i w:val="0"/>
          <w:color w:val="auto"/>
        </w:rPr>
        <w:t xml:space="preserve"> de capacidade técnica pode</w:t>
      </w:r>
      <w:r w:rsidR="00B85BCB">
        <w:rPr>
          <w:i w:val="0"/>
          <w:color w:val="auto"/>
        </w:rPr>
        <w:t>rá(</w:t>
      </w:r>
      <w:r w:rsidRPr="006D2B23">
        <w:rPr>
          <w:i w:val="0"/>
          <w:color w:val="auto"/>
        </w:rPr>
        <w:t>ão</w:t>
      </w:r>
      <w:r w:rsidR="00B85BCB">
        <w:rPr>
          <w:i w:val="0"/>
          <w:color w:val="auto"/>
        </w:rPr>
        <w:t>)</w:t>
      </w:r>
      <w:r w:rsidRPr="006D2B23">
        <w:rPr>
          <w:i w:val="0"/>
          <w:color w:val="auto"/>
        </w:rPr>
        <w:t xml:space="preserve"> ser apresentado</w:t>
      </w:r>
      <w:r w:rsidR="00B85BCB">
        <w:rPr>
          <w:i w:val="0"/>
          <w:color w:val="auto"/>
        </w:rPr>
        <w:t>(</w:t>
      </w:r>
      <w:r w:rsidRPr="006D2B23">
        <w:rPr>
          <w:i w:val="0"/>
          <w:color w:val="auto"/>
        </w:rPr>
        <w:t>s</w:t>
      </w:r>
      <w:r w:rsidR="00B85BCB">
        <w:rPr>
          <w:i w:val="0"/>
          <w:color w:val="auto"/>
        </w:rPr>
        <w:t>)</w:t>
      </w:r>
      <w:r w:rsidRPr="006D2B23">
        <w:rPr>
          <w:i w:val="0"/>
          <w:color w:val="auto"/>
        </w:rPr>
        <w:t xml:space="preserve"> em nome da matriz ou da filial do fornecedor</w:t>
      </w:r>
      <w:r w:rsidRPr="0031544D">
        <w:t>.</w:t>
      </w:r>
      <w:commentRangeEnd w:id="30"/>
      <w:r w:rsidR="00083BD5" w:rsidRPr="0031544D">
        <w:rPr>
          <w:rStyle w:val="Refdecomentrio"/>
          <w:i w:val="0"/>
          <w:iCs w:val="0"/>
        </w:rPr>
        <w:commentReference w:id="30"/>
      </w:r>
      <w:r w:rsidR="0031544D" w:rsidRPr="0031544D">
        <w:t xml:space="preserve"> </w:t>
      </w:r>
      <w:r w:rsidR="007B0825">
        <w:rPr>
          <w:highlight w:val="yellow"/>
        </w:rPr>
        <w:t>Usar para qualquer dos</w:t>
      </w:r>
      <w:r w:rsidR="0031544D" w:rsidRPr="0031544D">
        <w:rPr>
          <w:highlight w:val="yellow"/>
        </w:rPr>
        <w:t xml:space="preserve"> casos</w:t>
      </w:r>
      <w:r w:rsidR="0031544D">
        <w:rPr>
          <w:highlight w:val="yellow"/>
        </w:rPr>
        <w:t>, itens acima</w:t>
      </w:r>
      <w:r w:rsidR="00A4697E">
        <w:rPr>
          <w:highlight w:val="yellow"/>
        </w:rPr>
        <w:t>, ref. ao atestado</w:t>
      </w:r>
      <w:r w:rsidR="0031544D" w:rsidRPr="0031544D">
        <w:rPr>
          <w:highlight w:val="yellow"/>
        </w:rPr>
        <w:t>.</w:t>
      </w:r>
    </w:p>
    <w:p w14:paraId="1893DEE2" w14:textId="6A30A125" w:rsidR="006D5FA5" w:rsidRPr="0031544D" w:rsidRDefault="006D5FA5" w:rsidP="006D2B23">
      <w:pPr>
        <w:pStyle w:val="Nvel3-R"/>
        <w:spacing w:afterLines="120" w:after="288" w:line="312" w:lineRule="auto"/>
        <w:ind w:left="1276"/>
      </w:pPr>
      <w:r w:rsidRPr="006D2B23">
        <w:rPr>
          <w:color w:val="auto"/>
        </w:rPr>
        <w:t>O fornecedor disponibilizará todas as informações necessárias à comprovação da legitimidade do</w:t>
      </w:r>
      <w:r w:rsidR="00B85BCB">
        <w:rPr>
          <w:color w:val="auto"/>
        </w:rPr>
        <w:t>(</w:t>
      </w:r>
      <w:r w:rsidRPr="006D2B23">
        <w:rPr>
          <w:color w:val="auto"/>
        </w:rPr>
        <w:t>s</w:t>
      </w:r>
      <w:r w:rsidR="00B85BCB">
        <w:rPr>
          <w:color w:val="auto"/>
        </w:rPr>
        <w:t>)</w:t>
      </w:r>
      <w:r w:rsidRPr="006D2B23">
        <w:rPr>
          <w:color w:val="auto"/>
        </w:rPr>
        <w:t xml:space="preserve"> atestado</w:t>
      </w:r>
      <w:r w:rsidR="00B85BCB">
        <w:rPr>
          <w:color w:val="auto"/>
        </w:rPr>
        <w:t>(</w:t>
      </w:r>
      <w:r w:rsidRPr="006D2B23">
        <w:rPr>
          <w:color w:val="auto"/>
        </w:rPr>
        <w:t>s</w:t>
      </w:r>
      <w:r w:rsidR="00B85BCB">
        <w:rPr>
          <w:color w:val="auto"/>
        </w:rPr>
        <w:t>)</w:t>
      </w:r>
      <w:r w:rsidRPr="006D2B23">
        <w:rPr>
          <w:color w:val="auto"/>
        </w:rPr>
        <w:t>, apresentando, quando solicitado pela Administração, cópia do contrato que deu suporte à contratação, endereço atual da contratante e local em que foi executado o objeto contratado, dentre outros documentos</w:t>
      </w:r>
      <w:r w:rsidRPr="0031544D">
        <w:t>.</w:t>
      </w:r>
      <w:r w:rsidR="0031544D" w:rsidRPr="0031544D">
        <w:t xml:space="preserve"> </w:t>
      </w:r>
      <w:r w:rsidR="007B0825">
        <w:rPr>
          <w:highlight w:val="yellow"/>
        </w:rPr>
        <w:t>Usar para qualquer dos</w:t>
      </w:r>
      <w:r w:rsidR="007B0825" w:rsidRPr="0031544D">
        <w:rPr>
          <w:highlight w:val="yellow"/>
        </w:rPr>
        <w:t xml:space="preserve"> </w:t>
      </w:r>
      <w:r w:rsidR="0031544D" w:rsidRPr="0031544D">
        <w:rPr>
          <w:highlight w:val="yellow"/>
        </w:rPr>
        <w:t>casos, itens acima</w:t>
      </w:r>
      <w:r w:rsidR="00A4697E">
        <w:rPr>
          <w:highlight w:val="yellow"/>
        </w:rPr>
        <w:t>, ref. ao atestado</w:t>
      </w:r>
      <w:r w:rsidR="0031544D" w:rsidRPr="0031544D">
        <w:rPr>
          <w:highlight w:val="yellow"/>
        </w:rPr>
        <w:t>.</w:t>
      </w:r>
    </w:p>
    <w:p w14:paraId="7BDA3969" w14:textId="4F6F2D90" w:rsidR="006D5FA5" w:rsidRPr="0020168A" w:rsidRDefault="006D5FA5" w:rsidP="006D2B23">
      <w:pPr>
        <w:pStyle w:val="Nvel3-R"/>
        <w:spacing w:after="288"/>
        <w:ind w:left="1276"/>
      </w:pPr>
      <w:commentRangeStart w:id="31"/>
      <w:r w:rsidRPr="0020168A">
        <w:t xml:space="preserve">Prova de atendimento aos requisitos ........, previstos na lei ............: </w:t>
      </w:r>
      <w:commentRangeEnd w:id="31"/>
      <w:r w:rsidR="006F62DB" w:rsidRPr="0020168A">
        <w:rPr>
          <w:rStyle w:val="Refdecomentrio"/>
          <w:i w:val="0"/>
          <w:iCs w:val="0"/>
          <w:color w:val="auto"/>
        </w:rPr>
        <w:commentReference w:id="31"/>
      </w:r>
      <w:r w:rsidR="0031544D">
        <w:t>Ex:</w:t>
      </w:r>
      <w:r w:rsidR="0031544D" w:rsidRPr="0031544D">
        <w:t xml:space="preserve">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0012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3" w:anchor="art4" w:history="1">
        <w:r w:rsidRPr="0020168A">
          <w:rPr>
            <w:rStyle w:val="Hyperlink"/>
          </w:rPr>
          <w:t>arts. 4º, inciso XI, 21, inciso I</w:t>
        </w:r>
      </w:hyperlink>
      <w:r w:rsidRPr="0020168A">
        <w:t xml:space="preserve"> e </w:t>
      </w:r>
      <w:hyperlink r:id="rId54" w:anchor="art42" w:history="1">
        <w:r w:rsidRPr="0020168A">
          <w:rPr>
            <w:rStyle w:val="Hyperlink"/>
          </w:rPr>
          <w:t>42, §§2º a 6º da Lei n. 5.764, de 1971</w:t>
        </w:r>
      </w:hyperlink>
      <w:r w:rsidRPr="0020168A">
        <w:t>;</w:t>
      </w:r>
    </w:p>
    <w:p w14:paraId="6E2955C5" w14:textId="77777777" w:rsidR="006D5FA5" w:rsidRPr="0020168A" w:rsidRDefault="006D5FA5" w:rsidP="000012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0012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00123A">
      <w:pPr>
        <w:pStyle w:val="Nivel3"/>
        <w:spacing w:afterLines="120" w:after="288" w:line="312" w:lineRule="auto"/>
        <w:ind w:left="1276"/>
      </w:pPr>
      <w:r w:rsidRPr="0020168A">
        <w:t xml:space="preserve">O registro previsto na </w:t>
      </w:r>
      <w:hyperlink r:id="rId55" w:anchor="art107" w:history="1">
        <w:r w:rsidRPr="0020168A">
          <w:rPr>
            <w:rStyle w:val="Hyperlink"/>
          </w:rPr>
          <w:t>Lei n. 5.764, de 1971, art. 107</w:t>
        </w:r>
      </w:hyperlink>
      <w:r w:rsidRPr="0020168A">
        <w:t>;</w:t>
      </w:r>
    </w:p>
    <w:p w14:paraId="3A3A90C3" w14:textId="77777777" w:rsidR="006D5FA5" w:rsidRPr="0020168A" w:rsidRDefault="006D5FA5" w:rsidP="000012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0012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00123A">
      <w:pPr>
        <w:pStyle w:val="Nivel3"/>
        <w:spacing w:after="560" w:line="312" w:lineRule="auto"/>
        <w:ind w:left="1276"/>
      </w:pPr>
      <w:r w:rsidRPr="0020168A">
        <w:t xml:space="preserve">A última auditoria contábil-financeira da cooperativa, conforme dispõe o </w:t>
      </w:r>
      <w:hyperlink r:id="rId56"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0BA0541D" w:rsidR="0042787E" w:rsidRPr="0042787E" w:rsidRDefault="0042787E" w:rsidP="0042787E">
      <w:pPr>
        <w:pStyle w:val="Nivel01"/>
        <w:spacing w:before="120" w:afterLines="120" w:after="288" w:line="312" w:lineRule="auto"/>
      </w:pPr>
      <w:r>
        <w:t>OBRIGAÇÕ</w:t>
      </w:r>
      <w:r w:rsidR="00175537">
        <w:t>E</w:t>
      </w:r>
      <w:r w:rsidR="00AD7356">
        <w:t>S DO FORNECEDOR CONTRATADO</w:t>
      </w:r>
    </w:p>
    <w:p w14:paraId="74AA8A36" w14:textId="77777777" w:rsidR="00AD7356" w:rsidRPr="00925C8E" w:rsidRDefault="00AD7356" w:rsidP="00AD7356">
      <w:pPr>
        <w:pStyle w:val="Nivel2"/>
        <w:ind w:firstLine="709"/>
      </w:pPr>
      <w:r w:rsidRPr="00925C8E">
        <w:t>O Contratado deve cumprir todas as obrigações constantes do Termo de Referência e deste Anexo, assumindo como exclusivamente seus os riscos e as despesas decorrentes da boa e perfeita execução do objeto, observando, ainda, as obrigações a seguir dispostas:</w:t>
      </w:r>
    </w:p>
    <w:p w14:paraId="4D853F10" w14:textId="77777777" w:rsidR="00AD7356" w:rsidRPr="004F70C4" w:rsidRDefault="00AD7356" w:rsidP="00AD7356">
      <w:pPr>
        <w:pStyle w:val="Nivel2"/>
        <w:ind w:firstLine="709"/>
        <w:rPr>
          <w:color w:val="auto"/>
        </w:rPr>
      </w:pPr>
      <w:r w:rsidRPr="004F70C4">
        <w:rPr>
          <w:color w:val="auto"/>
        </w:rPr>
        <w:t>Manter, durante a vigência contratual, todas as condições demonstradas para habilitação na licitação efetuada, de modo a garantir o cumprimento das obrigações assumidas;</w:t>
      </w:r>
    </w:p>
    <w:p w14:paraId="0BD135FD" w14:textId="77777777" w:rsidR="00AD7356" w:rsidRDefault="00AD7356" w:rsidP="00AD7356">
      <w:pPr>
        <w:pStyle w:val="Nivel2"/>
        <w:ind w:firstLine="709"/>
      </w:pPr>
      <w:r>
        <w:t>Acusar o recebimento da nota de empenho ou do pedido de entrega do objeto licitado por meio da confirmação no e-mail enviado à contratada;</w:t>
      </w:r>
    </w:p>
    <w:p w14:paraId="7410D0F9" w14:textId="77777777" w:rsidR="00AD7356" w:rsidRPr="00B10486" w:rsidRDefault="00AD7356" w:rsidP="00AD7356">
      <w:pPr>
        <w:pStyle w:val="Nivel2"/>
        <w:ind w:firstLine="709"/>
      </w:pPr>
      <w:r w:rsidRPr="00B10486">
        <w:t>Atender às determinações regulares emitidas pelo fiscal contratual ou autoridade superior e prestar todo esclarecimento ou informação por eles solicitados;</w:t>
      </w:r>
    </w:p>
    <w:p w14:paraId="442DC4C9" w14:textId="77777777" w:rsidR="00AD7356" w:rsidRPr="00B10486" w:rsidRDefault="00AD7356" w:rsidP="00AD7356">
      <w:pPr>
        <w:pStyle w:val="Nivel2"/>
        <w:ind w:firstLine="709"/>
      </w:pPr>
      <w:r w:rsidRPr="00B10486">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14:paraId="2AE33541" w14:textId="77777777" w:rsidR="00AD7356" w:rsidRPr="00B10486" w:rsidRDefault="00AD7356" w:rsidP="00AD7356">
      <w:pPr>
        <w:pStyle w:val="Nivel2"/>
        <w:ind w:firstLine="709"/>
      </w:pPr>
      <w:r w:rsidRPr="00B10486">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97EB71B" w14:textId="77777777" w:rsidR="00AD7356" w:rsidRPr="00B10486" w:rsidRDefault="00AD7356" w:rsidP="00AD7356">
      <w:pPr>
        <w:pStyle w:val="Nivel2"/>
        <w:ind w:firstLine="709"/>
      </w:pPr>
      <w:r w:rsidRPr="00B10486">
        <w:t>Efetuar comunicação ao Contratante, assim que tiver ciência da impossibilidade de realização ou finalização do serviço no prazo estabelecido, para adoção de ações de contingência cabíveis;</w:t>
      </w:r>
    </w:p>
    <w:p w14:paraId="3D43855D" w14:textId="77777777" w:rsidR="00AD7356" w:rsidRPr="00B10486" w:rsidRDefault="00AD7356" w:rsidP="00AD7356">
      <w:pPr>
        <w:pStyle w:val="Nivel2"/>
        <w:ind w:firstLine="709"/>
      </w:pPr>
      <w:r w:rsidRPr="00B10486">
        <w:t>Executar os serviços conforme especificações e preços indicados na licitação;</w:t>
      </w:r>
    </w:p>
    <w:p w14:paraId="6260129B" w14:textId="77777777" w:rsidR="00AD7356" w:rsidRPr="00B10486" w:rsidRDefault="00AD7356" w:rsidP="00AD7356">
      <w:pPr>
        <w:pStyle w:val="Nivel2"/>
        <w:ind w:firstLine="709"/>
      </w:pPr>
      <w:r w:rsidRPr="00B10486">
        <w:t xml:space="preserve">Providenciar no prazo de </w:t>
      </w:r>
      <w:r w:rsidRPr="00B10486">
        <w:rPr>
          <w:b/>
        </w:rPr>
        <w:t>03 (três) dias</w:t>
      </w:r>
      <w:r w:rsidRPr="00B10486">
        <w:t>, a imediata correção das deficiências, falhas ou irregularidades constatadas pelo responsável por seu recebimento, no cumprimento das obrigações constantes no instrumento convocatório;</w:t>
      </w:r>
    </w:p>
    <w:p w14:paraId="1AB6ABA3" w14:textId="77777777" w:rsidR="00AD7356" w:rsidRPr="00B10486" w:rsidRDefault="00AD7356" w:rsidP="00AD7356">
      <w:pPr>
        <w:pStyle w:val="Nivel2"/>
        <w:ind w:firstLine="709"/>
      </w:pPr>
      <w:r w:rsidRPr="00B10486">
        <w:t> Não contratar, durante a vigência do contrato, cônjuge, companheiro ou parente em linha reta, colateral ou por afinidade, até o 3 (terceiro) grau, de dirigente do Contratante ou de agente público que desempenhe função na licitação ou atue na fiscalização ou na gestão do contrato nos termos do artigo 48, parágrafo único, da Lei nº 14.133, de 2021.</w:t>
      </w:r>
    </w:p>
    <w:p w14:paraId="6CE35232" w14:textId="77777777" w:rsidR="00AD7356" w:rsidRPr="00B10486" w:rsidRDefault="00AD7356" w:rsidP="00AD7356">
      <w:pPr>
        <w:pStyle w:val="Nivel2"/>
        <w:ind w:firstLine="709"/>
      </w:pPr>
      <w:r w:rsidRPr="00B10486">
        <w:t>Apresentar declaração dos seus funcionários, contratados para prestação dos serviços que constituem objeto do presente certame, que possuem relação de parentesco com algum agente público desta Instituição, informando, ainda, qual o grau de parentesco</w:t>
      </w:r>
    </w:p>
    <w:p w14:paraId="67D53B07" w14:textId="77777777" w:rsidR="00AD7356" w:rsidRPr="00B10486" w:rsidRDefault="00AD7356" w:rsidP="00AD7356">
      <w:pPr>
        <w:pStyle w:val="Nivel2"/>
        <w:ind w:firstLine="709"/>
      </w:pPr>
      <w:r w:rsidRPr="00B10486">
        <w:t>Conduzir os trabalhos com estrita observância às normas da legislação pertinente, cumprindo as determinações dos Poderes Públicos, mantendo sempre limpo o local dos serviços e nas melhores condições de segurança,</w:t>
      </w:r>
    </w:p>
    <w:p w14:paraId="7A4666E9" w14:textId="77777777" w:rsidR="00AD7356" w:rsidRPr="009220C9" w:rsidRDefault="00AD7356" w:rsidP="00AD7356">
      <w:pPr>
        <w:pStyle w:val="Nivel2"/>
        <w:ind w:firstLine="709"/>
        <w:rPr>
          <w:color w:val="auto"/>
        </w:rPr>
      </w:pPr>
      <w:r w:rsidRPr="00B10486">
        <w:rPr>
          <w:color w:val="auto"/>
        </w:rPr>
        <w:t>Ressarcir os eventuais prejuízos causados à</w:t>
      </w:r>
      <w:r w:rsidRPr="009220C9">
        <w:rPr>
          <w:color w:val="auto"/>
        </w:rPr>
        <w:t xml:space="preserve"> UNIFAL-MG e/ou a terceiros, provocados por ineficiência ou irregularidade cometidas na execução das obrigações constantes no instrumento convocatório;</w:t>
      </w:r>
    </w:p>
    <w:p w14:paraId="79E70402" w14:textId="77777777" w:rsidR="00AD7356" w:rsidRPr="009220C9" w:rsidRDefault="00AD7356" w:rsidP="00AD7356">
      <w:pPr>
        <w:pStyle w:val="Nivel2"/>
        <w:ind w:firstLine="709"/>
        <w:rPr>
          <w:color w:val="auto"/>
        </w:rPr>
      </w:pPr>
      <w:r w:rsidRPr="009220C9">
        <w:rPr>
          <w:color w:val="auto"/>
        </w:rPr>
        <w:t>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2E91BB3C" w14:textId="77777777" w:rsidR="00AD7356" w:rsidRPr="009220C9" w:rsidRDefault="00AD7356" w:rsidP="00AD7356">
      <w:pPr>
        <w:pStyle w:val="Nivel2"/>
        <w:ind w:firstLine="709"/>
        <w:rPr>
          <w:color w:val="auto"/>
        </w:rPr>
      </w:pPr>
      <w:r w:rsidRPr="009220C9">
        <w:rPr>
          <w:color w:val="auto"/>
        </w:rPr>
        <w:t>Pagar pontualmente, seus fornecedores e suas obrigações fiscais, relativas ao contrato, exonerando a UNIFAL-MG de responsabilidade solidária ou subsidiária por tal pagamento;</w:t>
      </w:r>
    </w:p>
    <w:p w14:paraId="27C8C60A" w14:textId="77777777" w:rsidR="00AD7356" w:rsidRPr="00B10486" w:rsidRDefault="00AD7356" w:rsidP="00AD7356">
      <w:pPr>
        <w:pStyle w:val="Nivel2"/>
        <w:ind w:firstLine="709"/>
        <w:rPr>
          <w:color w:val="auto"/>
        </w:rPr>
      </w:pPr>
      <w:r w:rsidRPr="009220C9">
        <w:rPr>
          <w:color w:val="auto"/>
        </w:rPr>
        <w:t xml:space="preserve">Substituir no total ou em parte o serviço em que se verificar vícios ou que esteja em desacordo com o estabelecido no Edital e seus anexos, ficando, a UNIFAL-MG, isenta de qualquer responsabilidade sobre </w:t>
      </w:r>
      <w:r w:rsidRPr="00B10486">
        <w:rPr>
          <w:color w:val="auto"/>
        </w:rPr>
        <w:t>o custeio dessa correção;</w:t>
      </w:r>
    </w:p>
    <w:p w14:paraId="5C622DEB" w14:textId="77777777" w:rsidR="00AD7356" w:rsidRPr="00B10486" w:rsidRDefault="00AD7356" w:rsidP="00AD7356">
      <w:pPr>
        <w:pStyle w:val="Nivel2"/>
        <w:ind w:firstLine="709"/>
      </w:pPr>
      <w:r w:rsidRPr="00B10486">
        <w:t>Cumprir as normas de proteção ao trabalho, inclusive aquelas relativas à segurança e à saúde no trabalho;</w:t>
      </w:r>
    </w:p>
    <w:p w14:paraId="3D888ABB" w14:textId="77777777" w:rsidR="00AD7356" w:rsidRPr="00B10486" w:rsidRDefault="00AD7356" w:rsidP="00AD7356">
      <w:pPr>
        <w:pStyle w:val="Nivel2"/>
        <w:ind w:firstLine="709"/>
      </w:pPr>
      <w:r w:rsidRPr="00B10486">
        <w:t>Não submeter os trabalhadores a condições degradantes de trabalho, jornadas exaustivas, servidão por dívida ou trabalhos forçados;</w:t>
      </w:r>
    </w:p>
    <w:p w14:paraId="3A3EF32A" w14:textId="77777777" w:rsidR="00AD7356" w:rsidRPr="00B10486" w:rsidRDefault="00AD7356" w:rsidP="00AD7356">
      <w:pPr>
        <w:pStyle w:val="Nivel2"/>
        <w:ind w:firstLine="709"/>
      </w:pPr>
      <w:r w:rsidRPr="00B10486">
        <w:t>Não permitir a utilização de qualquer trabalho do menor de dezesseis anos de idade, exceto na condição de aprendiz para os maiores de quatorze anos de idade, observada a legislação;</w:t>
      </w:r>
    </w:p>
    <w:p w14:paraId="1C0353D3" w14:textId="77777777" w:rsidR="00AD7356" w:rsidRPr="00B10486" w:rsidRDefault="00AD7356" w:rsidP="00AD7356">
      <w:pPr>
        <w:pStyle w:val="Nivel2"/>
        <w:ind w:firstLine="709"/>
      </w:pPr>
      <w:r w:rsidRPr="00B10486">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14:paraId="46B376A8" w14:textId="77777777" w:rsidR="00AD7356" w:rsidRPr="00B10486" w:rsidRDefault="00AD7356" w:rsidP="00AD7356">
      <w:pPr>
        <w:pStyle w:val="Nivel2"/>
        <w:ind w:firstLine="709"/>
      </w:pPr>
      <w:r w:rsidRPr="00B10486">
        <w:t>Receber e dar o tratamento adequado a denúncias de discriminação, violência e assédio no ambiente de trabalho;</w:t>
      </w:r>
    </w:p>
    <w:p w14:paraId="6DDBDCED" w14:textId="77777777" w:rsidR="00AD7356" w:rsidRPr="00B10486" w:rsidRDefault="00AD7356" w:rsidP="00AD7356">
      <w:pPr>
        <w:pStyle w:val="Nivel2"/>
        <w:ind w:firstLine="709"/>
      </w:pPr>
      <w:r w:rsidRPr="00B10486">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6B75E65" w14:textId="77777777" w:rsidR="00AD7356" w:rsidRPr="00B10486" w:rsidRDefault="00AD7356" w:rsidP="00AD7356">
      <w:pPr>
        <w:pStyle w:val="Nivel2"/>
        <w:ind w:firstLine="709"/>
        <w:rPr>
          <w:color w:val="FF0000"/>
        </w:rPr>
      </w:pPr>
      <w:r w:rsidRPr="00B10486">
        <w:rPr>
          <w:color w:val="FF000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RPr="00B10486">
        <w:rPr>
          <w:color w:val="FF0000"/>
          <w:highlight w:val="yellow"/>
        </w:rPr>
        <w:t>.( Usar esse item quando houver construção)</w:t>
      </w:r>
      <w:r w:rsidRPr="00B10486">
        <w:rPr>
          <w:color w:val="FF0000"/>
        </w:rPr>
        <w:t>;</w:t>
      </w:r>
    </w:p>
    <w:p w14:paraId="6F164E20" w14:textId="3559B695" w:rsidR="00AD7356" w:rsidRDefault="00AD7356" w:rsidP="00AD7356">
      <w:pPr>
        <w:pStyle w:val="Nivel2"/>
        <w:spacing w:before="0"/>
        <w:ind w:firstLine="709"/>
      </w:pPr>
      <w:r w:rsidRPr="00066039">
        <w:t>Todos os dispositivos deste Termo de Referência deverão ser seguidos rigorosamente</w:t>
      </w:r>
      <w:r>
        <w:t>.</w:t>
      </w:r>
    </w:p>
    <w:p w14:paraId="4DBE417A" w14:textId="77777777" w:rsidR="00AD7356" w:rsidRDefault="00AD7356" w:rsidP="00AD7356">
      <w:pPr>
        <w:pStyle w:val="Nivel2"/>
        <w:numPr>
          <w:ilvl w:val="0"/>
          <w:numId w:val="0"/>
        </w:numPr>
        <w:spacing w:after="0"/>
        <w:ind w:left="709"/>
      </w:pPr>
    </w:p>
    <w:p w14:paraId="311E81EE" w14:textId="70155575" w:rsidR="003A051C" w:rsidRDefault="003A051C" w:rsidP="003878C9">
      <w:pPr>
        <w:pStyle w:val="Nivel01"/>
        <w:spacing w:before="120" w:afterLines="120" w:after="288" w:line="312" w:lineRule="auto"/>
      </w:pPr>
      <w:r>
        <w:t>OBRIGAÇÕES DA CONTRATANTE</w:t>
      </w:r>
      <w:r w:rsidR="0025680A">
        <w:t xml:space="preserve"> </w:t>
      </w:r>
    </w:p>
    <w:p w14:paraId="3F5B8CF7" w14:textId="4A6FDB26" w:rsidR="007C50A4" w:rsidRDefault="003A051C" w:rsidP="00AD7356">
      <w:pPr>
        <w:pStyle w:val="Nivel2"/>
        <w:spacing w:after="280"/>
        <w:ind w:firstLine="709"/>
      </w:pPr>
      <w:r>
        <w:t>A UNIFAL-MG obriga-se a:</w:t>
      </w:r>
    </w:p>
    <w:p w14:paraId="612AE9D1" w14:textId="77777777" w:rsidR="00AD7356" w:rsidRDefault="00AD7356" w:rsidP="00AD7356">
      <w:pPr>
        <w:pStyle w:val="Nivel2"/>
        <w:ind w:firstLine="709"/>
      </w:pPr>
      <w:r>
        <w:t xml:space="preserve">Solicitar a execução do(s) serviço(s) sendo considerada 1 (uma) unidade de fornecimento a quantidade mínima para efetuar o pedido de execução; </w:t>
      </w:r>
    </w:p>
    <w:p w14:paraId="4658EC6A" w14:textId="77777777" w:rsidR="00AD7356" w:rsidRDefault="00AD7356" w:rsidP="00AD7356">
      <w:pPr>
        <w:pStyle w:val="Nivel2"/>
        <w:ind w:firstLine="709"/>
      </w:pPr>
      <w:r>
        <w:t>Efetuar o pagamento do Contratado pelos serviços executados e aceitos, no prazo, forma e condições estabelecidos no Termo de Referência;</w:t>
      </w:r>
    </w:p>
    <w:p w14:paraId="5C727127" w14:textId="77777777" w:rsidR="00AD7356" w:rsidRPr="00B10486" w:rsidRDefault="00AD7356" w:rsidP="00AD7356">
      <w:pPr>
        <w:pStyle w:val="Nivel2"/>
        <w:ind w:firstLine="709"/>
      </w:pPr>
      <w:r w:rsidRPr="00B10486">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2D6BCC6C" w14:textId="77777777" w:rsidR="00AD7356" w:rsidRPr="00B10486" w:rsidRDefault="00AD7356" w:rsidP="00AD7356">
      <w:pPr>
        <w:pStyle w:val="Nivel2"/>
        <w:ind w:firstLine="709"/>
      </w:pPr>
      <w:r w:rsidRPr="00B10486">
        <w:t>recusar serviços que estejam em desacordo com as especificações do Edital e seus anexos.</w:t>
      </w:r>
    </w:p>
    <w:p w14:paraId="1B8E0A40" w14:textId="66B2374B" w:rsidR="00AD7356" w:rsidRPr="00B10486" w:rsidRDefault="00AD7356" w:rsidP="00AD7356">
      <w:pPr>
        <w:pStyle w:val="Nivel2"/>
        <w:ind w:firstLine="709"/>
      </w:pPr>
      <w:r w:rsidRPr="00B10486">
        <w:t>Observar para que, durante a vigência da Ata de Registro de Preços, sejam mantidas todas as condições de habilitação e qualificação exigida na licitação, bem como a sua compatibilidade com as obrigações assumidas;</w:t>
      </w:r>
    </w:p>
    <w:p w14:paraId="332C09E0" w14:textId="77777777" w:rsidR="00AD7356" w:rsidRPr="00B10486" w:rsidRDefault="00AD7356" w:rsidP="00AD7356">
      <w:pPr>
        <w:pStyle w:val="Nivel2"/>
        <w:ind w:firstLine="709"/>
      </w:pPr>
      <w:r w:rsidRPr="00B10486">
        <w:t>Aplicar ao Contratado as sanções previstas na lei e no Edital de licitação, no Contrato e/ou no Termo de Referência;</w:t>
      </w:r>
    </w:p>
    <w:p w14:paraId="40371D31" w14:textId="5F1BB51F" w:rsidR="00AD7356" w:rsidRPr="00B10486" w:rsidRDefault="00AD7356" w:rsidP="00AD7356">
      <w:pPr>
        <w:pStyle w:val="Nivel2"/>
        <w:ind w:firstLine="709"/>
      </w:pPr>
      <w:r w:rsidRPr="00B10486">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14:paraId="45004053" w14:textId="77777777" w:rsidR="00AD7356" w:rsidRPr="00AD7356" w:rsidRDefault="00AD7356" w:rsidP="00AD7356">
      <w:pPr>
        <w:pStyle w:val="Nivel2"/>
        <w:numPr>
          <w:ilvl w:val="0"/>
          <w:numId w:val="0"/>
        </w:numPr>
        <w:ind w:left="709"/>
        <w:rPr>
          <w:highlight w:val="green"/>
        </w:rPr>
      </w:pP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663EF52A" w:rsidR="00F919F7" w:rsidRDefault="00F919F7" w:rsidP="008D416B">
      <w:pPr>
        <w:pStyle w:val="Nivel2"/>
        <w:spacing w:line="360" w:lineRule="auto"/>
        <w:ind w:firstLine="709"/>
      </w:pPr>
      <w:r w:rsidRPr="00F919F7">
        <w:t>24.3</w:t>
      </w:r>
      <w:r w:rsidRPr="00F919F7">
        <w:tab/>
        <w:t>A Nota de Empenho será encaminhada ao 1° classificado para o item na Ata de Registro de Preços, quando da necessidade da entrega do produto</w:t>
      </w:r>
      <w:r>
        <w:t>.</w:t>
      </w:r>
    </w:p>
    <w:p w14:paraId="2F9E8C11" w14:textId="7D312B87" w:rsidR="00F919F7" w:rsidRPr="00F919F7" w:rsidRDefault="00F919F7" w:rsidP="008D416B">
      <w:pPr>
        <w:pStyle w:val="Nivel2"/>
        <w:spacing w:after="560" w:line="360" w:lineRule="auto"/>
        <w:ind w:firstLine="709"/>
        <w:rPr>
          <w:color w:val="FF0000"/>
        </w:rPr>
      </w:pPr>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7BCF5E88" w14:textId="3CA3BCF6" w:rsidR="00A60674" w:rsidRDefault="00A60674" w:rsidP="003878C9">
      <w:pPr>
        <w:pStyle w:val="Nivel01"/>
        <w:spacing w:before="120" w:afterLines="120" w:after="288" w:line="312" w:lineRule="auto"/>
      </w:pPr>
      <w:r>
        <w:t>DA ATA DE REGISTRO DE PREÇOS</w:t>
      </w:r>
    </w:p>
    <w:p w14:paraId="03D55DE4" w14:textId="77777777" w:rsidR="003A14DA" w:rsidRPr="003A14DA" w:rsidRDefault="003A14DA" w:rsidP="003A14DA">
      <w:pPr>
        <w:pStyle w:val="Nivel2"/>
        <w:numPr>
          <w:ilvl w:val="1"/>
          <w:numId w:val="40"/>
        </w:numPr>
        <w:spacing w:afterLines="120" w:after="288" w:line="312" w:lineRule="auto"/>
        <w:ind w:left="0" w:firstLine="851"/>
      </w:pPr>
      <w:r w:rsidRPr="003A14DA">
        <w:t>A classificação será mantida durante o período de validade da Ata, a partir da data de sua publicação, exceto nos casos em que houver exclusão do SRP (Sistema de Registro de Preços), a título de penalidade imposta pela Administração;</w:t>
      </w:r>
    </w:p>
    <w:p w14:paraId="0D0B81BD" w14:textId="2766E427" w:rsidR="003A14DA" w:rsidRPr="003A14DA" w:rsidRDefault="003A14DA" w:rsidP="003A14DA">
      <w:pPr>
        <w:pStyle w:val="Nivel2"/>
        <w:numPr>
          <w:ilvl w:val="1"/>
          <w:numId w:val="40"/>
        </w:numPr>
        <w:spacing w:afterLines="120" w:after="288" w:line="312" w:lineRule="auto"/>
        <w:ind w:left="0" w:firstLine="851"/>
        <w:rPr>
          <w:b/>
        </w:rPr>
      </w:pPr>
      <w:r w:rsidRPr="003A14DA">
        <w:rPr>
          <w:b/>
        </w:rPr>
        <w:t>Homologado o resultado da licitação, a UNIFAL-MG, convocará os interessados para assinatura da Ata de Registro de Preços, que terá efeito de compromisso de fornecimento nas condições estabelecidas</w:t>
      </w:r>
      <w:r>
        <w:t>.</w:t>
      </w:r>
    </w:p>
    <w:p w14:paraId="59BB3E98" w14:textId="6198C21F" w:rsidR="003A14DA" w:rsidRPr="003A14DA" w:rsidRDefault="003A14DA" w:rsidP="003A14DA">
      <w:pPr>
        <w:pStyle w:val="Nivel2"/>
        <w:numPr>
          <w:ilvl w:val="1"/>
          <w:numId w:val="40"/>
        </w:numPr>
        <w:spacing w:afterLines="120" w:after="288" w:line="312" w:lineRule="auto"/>
        <w:ind w:left="0" w:firstLine="851"/>
        <w:rPr>
          <w:b/>
        </w:rPr>
      </w:pPr>
      <w:r>
        <w:t xml:space="preserve">O prazo de vigência da ata de registro de preços será de </w:t>
      </w:r>
      <w:r w:rsidRPr="003A14DA">
        <w:rPr>
          <w:b/>
        </w:rPr>
        <w:t>1 (um) ano</w:t>
      </w:r>
      <w:r>
        <w:t xml:space="preserve"> e poderá ser prorrogado, por igual período, desde que comprovado o preço vantajoso, conforme Art. 84 da Lei nº 14.1333/21</w:t>
      </w:r>
      <w:r w:rsidRPr="003A14DA">
        <w:t>.</w:t>
      </w:r>
    </w:p>
    <w:p w14:paraId="7F5D3DFB" w14:textId="690B953D" w:rsidR="003A14DA" w:rsidRPr="003A14DA" w:rsidRDefault="003A14DA" w:rsidP="003A14DA">
      <w:pPr>
        <w:pStyle w:val="Nivel3"/>
        <w:numPr>
          <w:ilvl w:val="2"/>
          <w:numId w:val="40"/>
        </w:numPr>
        <w:spacing w:afterLines="120" w:after="288" w:line="312" w:lineRule="auto"/>
        <w:ind w:left="1276" w:firstLine="0"/>
        <w:rPr>
          <w:b/>
        </w:rPr>
      </w:pPr>
      <w:r w:rsidRPr="003A14DA">
        <w:t xml:space="preserve">É vedado efetuar acréscimos nos quantitativos fixados pela ata de registro de preços, inclusive o acréscimo de que trata </w:t>
      </w:r>
      <w:r>
        <w:t>o art. 125 da Lei nº 14.133/2021</w:t>
      </w:r>
      <w:r w:rsidRPr="003A14DA">
        <w:t>.</w:t>
      </w:r>
    </w:p>
    <w:p w14:paraId="371FD48C" w14:textId="77777777" w:rsidR="003A14DA" w:rsidRPr="003A14DA" w:rsidRDefault="003A14DA" w:rsidP="003A14DA">
      <w:pPr>
        <w:pStyle w:val="Nivel2"/>
        <w:numPr>
          <w:ilvl w:val="1"/>
          <w:numId w:val="40"/>
        </w:numPr>
        <w:spacing w:afterLines="120" w:after="288" w:line="312" w:lineRule="auto"/>
        <w:ind w:left="0" w:firstLine="851"/>
        <w:rPr>
          <w:b/>
        </w:rPr>
      </w:pPr>
      <w:r w:rsidRPr="003A14DA">
        <w:t>Após a homologação da licitação, o registro de preços observará, entre outras, as seguintes condições:</w:t>
      </w:r>
    </w:p>
    <w:p w14:paraId="5B29DD31" w14:textId="77777777" w:rsidR="003A14DA" w:rsidRPr="007C6B1C" w:rsidRDefault="003A14DA" w:rsidP="007C6B1C">
      <w:pPr>
        <w:pStyle w:val="Nivel3"/>
        <w:numPr>
          <w:ilvl w:val="2"/>
          <w:numId w:val="40"/>
        </w:numPr>
        <w:spacing w:afterLines="120" w:after="288" w:line="312" w:lineRule="auto"/>
        <w:ind w:left="1276" w:firstLine="0"/>
        <w:rPr>
          <w:b/>
        </w:rPr>
      </w:pPr>
      <w:r w:rsidRPr="003A14DA">
        <w:t>a ordem de classificação dos licitantes registrados na ata deverá ser respeitada nas contratações;</w:t>
      </w:r>
    </w:p>
    <w:p w14:paraId="53B9A9DB" w14:textId="77777777" w:rsidR="003A14DA" w:rsidRPr="007C6B1C" w:rsidRDefault="003A14DA" w:rsidP="007C6B1C">
      <w:pPr>
        <w:pStyle w:val="Nivel3"/>
        <w:numPr>
          <w:ilvl w:val="2"/>
          <w:numId w:val="40"/>
        </w:numPr>
        <w:spacing w:afterLines="120" w:after="288" w:line="312" w:lineRule="auto"/>
        <w:ind w:left="1276" w:firstLine="0"/>
        <w:rPr>
          <w:b/>
        </w:rPr>
      </w:pPr>
      <w:r w:rsidRPr="003A14DA">
        <w:t>o preço registrado com indicação dos fornecedores será divulgado no Portal de Compras do Governo federal  e ficará disponibilizado durante a vigência da ata de registro de preços.</w:t>
      </w:r>
    </w:p>
    <w:p w14:paraId="139A33C7" w14:textId="77777777" w:rsidR="003A14DA" w:rsidRPr="003A14DA" w:rsidRDefault="003A14DA" w:rsidP="003A14DA">
      <w:pPr>
        <w:pStyle w:val="Nivel2"/>
        <w:numPr>
          <w:ilvl w:val="1"/>
          <w:numId w:val="40"/>
        </w:numPr>
        <w:spacing w:afterLines="120" w:after="288" w:line="312" w:lineRule="auto"/>
        <w:ind w:left="0" w:firstLine="851"/>
      </w:pPr>
      <w:r w:rsidRPr="003A14DA">
        <w:t>Constarão da Ata de Registro de Preços, todas as informações necessárias à:</w:t>
      </w:r>
    </w:p>
    <w:p w14:paraId="1DC118C2" w14:textId="2DA99BDD" w:rsidR="003A14DA" w:rsidRPr="003A14DA" w:rsidRDefault="003A14DA" w:rsidP="00120F1C">
      <w:pPr>
        <w:pStyle w:val="Nivel2"/>
        <w:numPr>
          <w:ilvl w:val="0"/>
          <w:numId w:val="43"/>
        </w:numPr>
        <w:spacing w:afterLines="120" w:after="288" w:line="312" w:lineRule="auto"/>
        <w:ind w:left="1636"/>
      </w:pPr>
      <w:r w:rsidRPr="003A14DA">
        <w:t>Identificação do processo;</w:t>
      </w:r>
    </w:p>
    <w:p w14:paraId="13DF9E8D" w14:textId="41FD2172" w:rsidR="003A14DA" w:rsidRPr="003A14DA" w:rsidRDefault="00120F1C" w:rsidP="00120F1C">
      <w:pPr>
        <w:pStyle w:val="Nivel2"/>
        <w:numPr>
          <w:ilvl w:val="0"/>
          <w:numId w:val="0"/>
        </w:numPr>
        <w:tabs>
          <w:tab w:val="left" w:pos="1276"/>
        </w:tabs>
        <w:spacing w:afterLines="120" w:after="288" w:line="312" w:lineRule="auto"/>
        <w:ind w:left="1701" w:hanging="425"/>
      </w:pPr>
      <w:r>
        <w:t xml:space="preserve">b)    </w:t>
      </w:r>
      <w:r w:rsidR="003A14DA" w:rsidRPr="003A14DA">
        <w:t>Caracterização do objeto;</w:t>
      </w:r>
    </w:p>
    <w:p w14:paraId="04D2330F" w14:textId="797424CB" w:rsidR="003A14DA" w:rsidRPr="003A14DA" w:rsidRDefault="00120F1C" w:rsidP="00120F1C">
      <w:pPr>
        <w:pStyle w:val="Nivel2"/>
        <w:numPr>
          <w:ilvl w:val="0"/>
          <w:numId w:val="0"/>
        </w:numPr>
        <w:spacing w:afterLines="120" w:after="288" w:line="312" w:lineRule="auto"/>
        <w:ind w:left="1276"/>
      </w:pPr>
      <w:r>
        <w:t xml:space="preserve">c)    </w:t>
      </w:r>
      <w:r w:rsidR="003A14DA" w:rsidRPr="003A14DA">
        <w:t>Identificação das empresas;</w:t>
      </w:r>
    </w:p>
    <w:p w14:paraId="0EFD83E5" w14:textId="09AB90F2" w:rsidR="003A14DA" w:rsidRPr="003A14DA" w:rsidRDefault="00120F1C" w:rsidP="00120F1C">
      <w:pPr>
        <w:pStyle w:val="Nivel2"/>
        <w:numPr>
          <w:ilvl w:val="0"/>
          <w:numId w:val="0"/>
        </w:numPr>
        <w:spacing w:afterLines="120" w:after="288" w:line="312" w:lineRule="auto"/>
        <w:ind w:left="1276"/>
      </w:pPr>
      <w:r>
        <w:t xml:space="preserve">d)    </w:t>
      </w:r>
      <w:r w:rsidR="003A14DA" w:rsidRPr="003A14DA">
        <w:t>Preços ofertados pelas classificadas, item a item;</w:t>
      </w:r>
    </w:p>
    <w:p w14:paraId="2EB99992" w14:textId="40672C58" w:rsidR="003A14DA" w:rsidRPr="003A14DA" w:rsidRDefault="003A14DA" w:rsidP="00120F1C">
      <w:pPr>
        <w:pStyle w:val="Nivel2"/>
        <w:numPr>
          <w:ilvl w:val="0"/>
          <w:numId w:val="44"/>
        </w:numPr>
        <w:spacing w:afterLines="120" w:after="288" w:line="312" w:lineRule="auto"/>
        <w:ind w:left="1636"/>
      </w:pPr>
      <w:r w:rsidRPr="003A14DA">
        <w:t>Direitos e responsabilidades das partes.</w:t>
      </w:r>
    </w:p>
    <w:p w14:paraId="2145446B" w14:textId="77777777" w:rsidR="003A14DA" w:rsidRPr="003A14DA" w:rsidRDefault="003A14DA" w:rsidP="003A14DA">
      <w:pPr>
        <w:pStyle w:val="Nivel2"/>
        <w:numPr>
          <w:ilvl w:val="1"/>
          <w:numId w:val="40"/>
        </w:numPr>
        <w:spacing w:afterLines="120" w:after="288" w:line="312" w:lineRule="auto"/>
        <w:ind w:left="0" w:firstLine="851"/>
      </w:pPr>
      <w:r w:rsidRPr="003A14DA">
        <w:t>A ARP será lavrada em tantas vias quantas forem as empresas classificadas;</w:t>
      </w:r>
    </w:p>
    <w:p w14:paraId="795E7032" w14:textId="77777777" w:rsidR="003A14DA" w:rsidRPr="003A14DA" w:rsidRDefault="003A14DA" w:rsidP="003A14DA">
      <w:pPr>
        <w:pStyle w:val="Nivel2"/>
        <w:numPr>
          <w:ilvl w:val="1"/>
          <w:numId w:val="40"/>
        </w:numPr>
        <w:spacing w:afterLines="120" w:after="288" w:line="312" w:lineRule="auto"/>
        <w:ind w:left="0" w:firstLine="851"/>
      </w:pPr>
      <w:r w:rsidRPr="003A14DA">
        <w:rPr>
          <w:b/>
        </w:rPr>
        <w:t>A</w:t>
      </w:r>
      <w:r w:rsidRPr="003A14DA">
        <w:t xml:space="preserve"> </w:t>
      </w:r>
      <w:r w:rsidRPr="003A14DA">
        <w:rPr>
          <w:b/>
        </w:rPr>
        <w:t>assinatura da ARP será na forma eletrônica através do SEI - Sistema Eletrônico de Informações;</w:t>
      </w:r>
    </w:p>
    <w:p w14:paraId="37031843" w14:textId="77777777" w:rsidR="003A14DA" w:rsidRPr="003A14DA" w:rsidRDefault="003A14DA" w:rsidP="00120F1C">
      <w:pPr>
        <w:pStyle w:val="Nivel3"/>
        <w:numPr>
          <w:ilvl w:val="2"/>
          <w:numId w:val="40"/>
        </w:numPr>
        <w:spacing w:afterLines="120" w:after="288" w:line="312" w:lineRule="auto"/>
        <w:ind w:left="1276" w:firstLine="0"/>
      </w:pPr>
      <w:r w:rsidRPr="00120F1C">
        <w:rPr>
          <w:b/>
        </w:rPr>
        <w:t>Será obrigatório o cadastro da CONTRATADA, como usuário externo no SEI para que possa assinar a ARP.</w:t>
      </w:r>
    </w:p>
    <w:p w14:paraId="0CC6A3FA" w14:textId="7EA002EF" w:rsidR="003A14DA" w:rsidRPr="003A14DA" w:rsidRDefault="003A14DA" w:rsidP="00120F1C">
      <w:pPr>
        <w:pStyle w:val="Nivel3"/>
        <w:numPr>
          <w:ilvl w:val="2"/>
          <w:numId w:val="40"/>
        </w:numPr>
        <w:spacing w:afterLines="120" w:after="288" w:line="312" w:lineRule="auto"/>
        <w:ind w:left="1276" w:firstLine="0"/>
      </w:pPr>
      <w:r w:rsidRPr="00120F1C">
        <w:rPr>
          <w:b/>
          <w:iCs/>
        </w:rPr>
        <w:t xml:space="preserve">Para liberação do cadastro como Usuário Externo, o usuário deverá acessar o link </w:t>
      </w:r>
      <w:hyperlink r:id="rId57" w:history="1">
        <w:r w:rsidRPr="00120F1C">
          <w:rPr>
            <w:rStyle w:val="Hyperlink"/>
            <w:b/>
            <w:i/>
            <w:iCs/>
          </w:rPr>
          <w:t>https://www.unifal-mg.edu.br/sei/usuario-externo/</w:t>
        </w:r>
      </w:hyperlink>
      <w:r w:rsidRPr="00120F1C">
        <w:rPr>
          <w:b/>
          <w:i/>
          <w:iCs/>
        </w:rPr>
        <w:t xml:space="preserve">, preencher o </w:t>
      </w:r>
      <w:r w:rsidRPr="00120F1C">
        <w:rPr>
          <w:b/>
          <w:iCs/>
        </w:rPr>
        <w:t>Termo de Declaração de Concordância e Veracidade</w:t>
      </w:r>
      <w:r w:rsidR="00120F1C">
        <w:rPr>
          <w:b/>
          <w:iCs/>
        </w:rPr>
        <w:t xml:space="preserve"> (ANEXO do </w:t>
      </w:r>
      <w:r w:rsidR="00120F1C" w:rsidRPr="00CC29C3">
        <w:rPr>
          <w:b/>
          <w:iCs/>
        </w:rPr>
        <w:t>Edital</w:t>
      </w:r>
      <w:r w:rsidRPr="00CC29C3">
        <w:rPr>
          <w:b/>
          <w:iCs/>
        </w:rPr>
        <w:t>),</w:t>
      </w:r>
      <w:r w:rsidRPr="00CC29C3">
        <w:rPr>
          <w:b/>
          <w:i/>
          <w:iCs/>
        </w:rPr>
        <w:t xml:space="preserve"> </w:t>
      </w:r>
      <w:r w:rsidR="00CC29C3" w:rsidRPr="00CC29C3">
        <w:rPr>
          <w:b/>
          <w:iCs/>
        </w:rPr>
        <w:t>encaminhar junto com a proposta, conforme</w:t>
      </w:r>
      <w:r w:rsidRPr="00CC29C3">
        <w:rPr>
          <w:b/>
          <w:iCs/>
        </w:rPr>
        <w:t xml:space="preserve"> item </w:t>
      </w:r>
      <w:r w:rsidR="00CC29C3" w:rsidRPr="00CC29C3">
        <w:rPr>
          <w:b/>
          <w:iCs/>
        </w:rPr>
        <w:t>4.8</w:t>
      </w:r>
      <w:r w:rsidRPr="00CC29C3">
        <w:rPr>
          <w:b/>
          <w:iCs/>
        </w:rPr>
        <w:t xml:space="preserve"> do edital ou pelo e-mail</w:t>
      </w:r>
      <w:r w:rsidRPr="00120F1C">
        <w:rPr>
          <w:b/>
          <w:iCs/>
        </w:rPr>
        <w:t xml:space="preserve"> </w:t>
      </w:r>
      <w:hyperlink r:id="rId58" w:history="1">
        <w:r w:rsidRPr="00120F1C">
          <w:rPr>
            <w:rStyle w:val="Hyperlink"/>
            <w:b/>
            <w:iCs/>
          </w:rPr>
          <w:t>compras@unifal-mg.edu.br</w:t>
        </w:r>
      </w:hyperlink>
      <w:r w:rsidRPr="00120F1C">
        <w:rPr>
          <w:b/>
          <w:iCs/>
        </w:rPr>
        <w:t xml:space="preserve"> e/ou </w:t>
      </w:r>
      <w:hyperlink r:id="rId59" w:history="1">
        <w:r w:rsidRPr="00120F1C">
          <w:rPr>
            <w:rStyle w:val="Hyperlink"/>
            <w:b/>
            <w:iCs/>
          </w:rPr>
          <w:t>pregao@unifal-mg.edu.br</w:t>
        </w:r>
      </w:hyperlink>
      <w:r w:rsidRPr="00120F1C">
        <w:rPr>
          <w:b/>
          <w:iCs/>
        </w:rPr>
        <w:t xml:space="preserve"> quando solicitado pelo órgão, no prazo de </w:t>
      </w:r>
      <w:r w:rsidR="00CC29C3">
        <w:rPr>
          <w:b/>
          <w:iCs/>
        </w:rPr>
        <w:t xml:space="preserve">até </w:t>
      </w:r>
      <w:r w:rsidRPr="00120F1C">
        <w:rPr>
          <w:b/>
          <w:iCs/>
        </w:rPr>
        <w:t>24 (vinte e quatro) horas.</w:t>
      </w:r>
    </w:p>
    <w:p w14:paraId="3800279F" w14:textId="69E518E8" w:rsidR="003A14DA" w:rsidRPr="00502EE9" w:rsidRDefault="003A14DA" w:rsidP="003A14DA">
      <w:pPr>
        <w:pStyle w:val="Nivel2"/>
        <w:numPr>
          <w:ilvl w:val="1"/>
          <w:numId w:val="40"/>
        </w:numPr>
        <w:spacing w:afterLines="120" w:after="288" w:line="312" w:lineRule="auto"/>
        <w:ind w:left="0" w:firstLine="851"/>
      </w:pPr>
      <w:r w:rsidRPr="003A14DA">
        <w:rPr>
          <w:b/>
        </w:rPr>
        <w:t>A licitante receberá um aviso da disponibilização no e-mail cadastrado no Termo de Declaração de Concordância e Veracidade.</w:t>
      </w:r>
    </w:p>
    <w:p w14:paraId="3F97B4EB" w14:textId="77777777" w:rsidR="00502EE9" w:rsidRPr="003A14DA" w:rsidRDefault="00502EE9" w:rsidP="00502EE9">
      <w:pPr>
        <w:pStyle w:val="Nivel2"/>
        <w:numPr>
          <w:ilvl w:val="1"/>
          <w:numId w:val="40"/>
        </w:numPr>
        <w:spacing w:afterLines="120" w:after="288" w:line="312" w:lineRule="auto"/>
        <w:ind w:left="0" w:firstLine="851"/>
      </w:pPr>
      <w:r w:rsidRPr="003A14DA">
        <w:rPr>
          <w:b/>
        </w:rPr>
        <w:t xml:space="preserve">É obrigatória a assinatura da ARP pelas partes envolvidas, no prazo máximo de 05 (cinco) dias úteis a contar da disponibilização no SEI, aplicando-se, em caso de descumprimento, o disposto no art. </w:t>
      </w:r>
      <w:r>
        <w:rPr>
          <w:b/>
        </w:rPr>
        <w:t>156 da Lei nº 14.133/2021</w:t>
      </w:r>
      <w:r w:rsidRPr="003A14DA">
        <w:t>.</w:t>
      </w:r>
    </w:p>
    <w:p w14:paraId="78FCCD95" w14:textId="75DAD71C" w:rsidR="003A14DA" w:rsidRPr="00B73161" w:rsidRDefault="003A14DA" w:rsidP="008D416B">
      <w:pPr>
        <w:pStyle w:val="Nivel2"/>
        <w:numPr>
          <w:ilvl w:val="1"/>
          <w:numId w:val="40"/>
        </w:numPr>
        <w:spacing w:after="560" w:line="312" w:lineRule="auto"/>
        <w:ind w:left="0" w:firstLine="851"/>
        <w:rPr>
          <w:b/>
        </w:rPr>
      </w:pPr>
      <w:r w:rsidRPr="003A14DA">
        <w:t>Alternativamente à convocação para a assinatura da Ata de Registro de Preços no SEI, excepcionalmente a Administração poderá encaminhá-la para assinatura, mediante correspondência postal com aviso de recebimento (AR) ou meio eletrônico, para que seja assinada e devolvida no prazo de 05 (cinco) dias, a contar da data de seu recebimento.</w:t>
      </w:r>
    </w:p>
    <w:p w14:paraId="2DFFCCF7" w14:textId="5F3A4A85" w:rsidR="006D5FA5" w:rsidRPr="006D2B23" w:rsidRDefault="0017106C" w:rsidP="003878C9">
      <w:pPr>
        <w:pStyle w:val="Nivel01"/>
        <w:spacing w:before="120" w:afterLines="120" w:after="288" w:line="312" w:lineRule="auto"/>
        <w:rPr>
          <w:color w:val="FF0000"/>
        </w:rPr>
      </w:pPr>
      <w:r w:rsidRPr="006D2B23">
        <w:rPr>
          <w:color w:val="FF0000"/>
        </w:rPr>
        <w:t>DAS COMPETÊNCIAS DO ÓRGÃO GERENCIADOR</w:t>
      </w:r>
    </w:p>
    <w:p w14:paraId="60E1554D" w14:textId="474FDAE9" w:rsidR="0017106C" w:rsidRPr="006D2B23" w:rsidRDefault="0017106C" w:rsidP="0017106C">
      <w:pPr>
        <w:pStyle w:val="Nvel2-Red"/>
        <w:spacing w:afterLines="120" w:after="288" w:line="312" w:lineRule="auto"/>
        <w:ind w:firstLine="851"/>
        <w:rPr>
          <w:bCs/>
          <w:i w:val="0"/>
        </w:rPr>
      </w:pPr>
      <w:r w:rsidRPr="006D2B23">
        <w:rPr>
          <w:bCs/>
          <w:i w:val="0"/>
        </w:rPr>
        <w:t>Registrar sua intenção de registro de preços no Portal de Compras do Governo federal;</w:t>
      </w:r>
    </w:p>
    <w:p w14:paraId="5D8E05FE" w14:textId="5F1C7279" w:rsidR="0017106C" w:rsidRPr="006D2B23" w:rsidRDefault="0017106C" w:rsidP="0017106C">
      <w:pPr>
        <w:pStyle w:val="Nvel2-Red"/>
        <w:spacing w:afterLines="120" w:after="288" w:line="312" w:lineRule="auto"/>
        <w:ind w:firstLine="851"/>
        <w:rPr>
          <w:bCs/>
          <w:i w:val="0"/>
        </w:rPr>
      </w:pPr>
      <w:r w:rsidRPr="006D2B23">
        <w:rPr>
          <w:bCs/>
          <w:i w:val="0"/>
        </w:rPr>
        <w:t>Consolidar informações relativas à estimativa individual e total de consumo, promovendo a adequação dos respectivos termos de referência ou projetos básicos encaminhados para atender aos requisitos de padronização e racionalização;</w:t>
      </w:r>
    </w:p>
    <w:p w14:paraId="61606A97" w14:textId="7D616924" w:rsidR="0017106C" w:rsidRPr="006D2B23" w:rsidRDefault="0017106C" w:rsidP="0017106C">
      <w:pPr>
        <w:pStyle w:val="Nvel2-Red"/>
        <w:spacing w:afterLines="120" w:after="288" w:line="312" w:lineRule="auto"/>
        <w:ind w:firstLine="851"/>
        <w:rPr>
          <w:bCs/>
          <w:i w:val="0"/>
        </w:rPr>
      </w:pPr>
      <w:r w:rsidRPr="006D2B23">
        <w:rPr>
          <w:bCs/>
          <w:i w:val="0"/>
        </w:rPr>
        <w:t>Promover atos necessários à instrução processual para a realização do procedimento licitatório;</w:t>
      </w:r>
    </w:p>
    <w:p w14:paraId="1D0B7993" w14:textId="2005F9AC" w:rsidR="0017106C" w:rsidRPr="006D2B23" w:rsidRDefault="0017106C" w:rsidP="0017106C">
      <w:pPr>
        <w:pStyle w:val="Nvel2-Red"/>
        <w:spacing w:afterLines="120" w:after="288" w:line="312" w:lineRule="auto"/>
        <w:ind w:firstLine="851"/>
        <w:rPr>
          <w:bCs/>
          <w:i w:val="0"/>
        </w:rPr>
      </w:pPr>
      <w:r w:rsidRPr="006D2B23">
        <w:rPr>
          <w:bCs/>
          <w:i w:val="0"/>
        </w:rPr>
        <w:t xml:space="preserve">Realizar pesquisa de mercado para identificação do valor estimado da licitação e consolidar os dados das pesquisas de mercado realizadas pelos órgãos e entidades participantes; </w:t>
      </w:r>
    </w:p>
    <w:p w14:paraId="3C5ACF6E" w14:textId="2B0122A5" w:rsidR="0017106C" w:rsidRPr="006D2B23" w:rsidRDefault="0017106C" w:rsidP="0017106C">
      <w:pPr>
        <w:pStyle w:val="Nvel2-Red"/>
        <w:spacing w:afterLines="120" w:after="288" w:line="312" w:lineRule="auto"/>
        <w:ind w:firstLine="851"/>
        <w:rPr>
          <w:bCs/>
          <w:i w:val="0"/>
        </w:rPr>
      </w:pPr>
      <w:r w:rsidRPr="006D2B23">
        <w:rPr>
          <w:bCs/>
          <w:i w:val="0"/>
        </w:rPr>
        <w:t xml:space="preserve">Confirmar junto aos órgãos participantes a sua concordância com o objeto a ser licitado, inclusive quanto aos quantitativos e termo de referência ou projeto básico; </w:t>
      </w:r>
    </w:p>
    <w:p w14:paraId="16BF0940" w14:textId="660E27E5" w:rsidR="0017106C" w:rsidRPr="006D2B23" w:rsidRDefault="0017106C" w:rsidP="0017106C">
      <w:pPr>
        <w:pStyle w:val="Nvel2-Red"/>
        <w:spacing w:afterLines="120" w:after="288" w:line="312" w:lineRule="auto"/>
        <w:ind w:firstLine="851"/>
        <w:rPr>
          <w:bCs/>
          <w:i w:val="0"/>
        </w:rPr>
      </w:pPr>
      <w:r w:rsidRPr="006D2B23">
        <w:rPr>
          <w:bCs/>
          <w:i w:val="0"/>
        </w:rPr>
        <w:t>Realizar o procedimento licitatório;</w:t>
      </w:r>
    </w:p>
    <w:p w14:paraId="481D6504" w14:textId="027F6172" w:rsidR="0017106C" w:rsidRPr="006D2B23" w:rsidRDefault="0017106C" w:rsidP="0017106C">
      <w:pPr>
        <w:pStyle w:val="Nvel2-Red"/>
        <w:spacing w:afterLines="120" w:after="288" w:line="312" w:lineRule="auto"/>
        <w:ind w:firstLine="851"/>
        <w:rPr>
          <w:bCs/>
          <w:i w:val="0"/>
        </w:rPr>
      </w:pPr>
      <w:r w:rsidRPr="006D2B23">
        <w:rPr>
          <w:bCs/>
          <w:i w:val="0"/>
        </w:rPr>
        <w:t>Gerenciar a ata de registro de preços;</w:t>
      </w:r>
    </w:p>
    <w:p w14:paraId="0832CFF6" w14:textId="4DAC94C7" w:rsidR="0017106C" w:rsidRPr="006D2B23" w:rsidRDefault="0017106C" w:rsidP="0017106C">
      <w:pPr>
        <w:pStyle w:val="Nvel2-Red"/>
        <w:spacing w:afterLines="120" w:after="288" w:line="312" w:lineRule="auto"/>
        <w:ind w:firstLine="851"/>
        <w:rPr>
          <w:bCs/>
          <w:i w:val="0"/>
        </w:rPr>
      </w:pPr>
      <w:r w:rsidRPr="006D2B23">
        <w:rPr>
          <w:bCs/>
          <w:i w:val="0"/>
        </w:rPr>
        <w:t>Conduzir eventuais renegociações dos preços registrados;</w:t>
      </w:r>
    </w:p>
    <w:p w14:paraId="3A4961FC" w14:textId="006653FE" w:rsidR="0017106C" w:rsidRPr="006D2B23" w:rsidRDefault="0017106C" w:rsidP="0017106C">
      <w:pPr>
        <w:pStyle w:val="Nvel2-Red"/>
        <w:spacing w:afterLines="120" w:after="288" w:line="312" w:lineRule="auto"/>
        <w:ind w:firstLine="851"/>
        <w:rPr>
          <w:bCs/>
          <w:i w:val="0"/>
        </w:rPr>
      </w:pPr>
      <w:r w:rsidRPr="006D2B23">
        <w:rPr>
          <w:bCs/>
          <w:i w:val="0"/>
        </w:rPr>
        <w:t>Aplicar, garantida a ampla defesa e o contraditório, as penalidades decorrentes de infrações no procedimento licitatório; e</w:t>
      </w:r>
    </w:p>
    <w:p w14:paraId="70B0E25B" w14:textId="4E22227B" w:rsidR="0017106C" w:rsidRPr="006D2B23" w:rsidRDefault="0017106C" w:rsidP="0017106C">
      <w:pPr>
        <w:pStyle w:val="Nvel2-Red"/>
        <w:spacing w:afterLines="120" w:after="288" w:line="312" w:lineRule="auto"/>
        <w:ind w:firstLine="851"/>
        <w:rPr>
          <w:bCs/>
          <w:i w:val="0"/>
        </w:rPr>
      </w:pPr>
      <w:r w:rsidRPr="006D2B23">
        <w:rPr>
          <w:bCs/>
          <w:i w:val="0"/>
        </w:rPr>
        <w:t>Aplicar, garantida a ampla defesa e o contraditório, as penalidades decorrentes do descumprimento do pactuado na ata de registro de preços ou do descumprimento das obrigações contratuais, em relação às suas próprias contratações.</w:t>
      </w:r>
      <w:r w:rsidR="006D2B23">
        <w:rPr>
          <w:bCs/>
          <w:i w:val="0"/>
        </w:rPr>
        <w:t xml:space="preserve"> </w:t>
      </w:r>
      <w:r w:rsidR="006D2B23" w:rsidRPr="006D2B23">
        <w:rPr>
          <w:bCs/>
          <w:i w:val="0"/>
          <w:highlight w:val="yellow"/>
        </w:rPr>
        <w:t>(UTILIZAR TEXTO EM VERM. SE HOUVER ÓRGÃO PARTICIPANTE.</w:t>
      </w:r>
      <w:r w:rsidR="006D2B23" w:rsidRPr="006D2B23">
        <w:rPr>
          <w:bCs/>
          <w:i w:val="0"/>
        </w:rPr>
        <w:t>)</w:t>
      </w:r>
    </w:p>
    <w:p w14:paraId="34B11594" w14:textId="427CA231" w:rsidR="00E3462C" w:rsidRPr="00E3462C" w:rsidRDefault="00E3462C" w:rsidP="00E3462C">
      <w:pPr>
        <w:pStyle w:val="Nivel01"/>
        <w:spacing w:before="480"/>
        <w:ind w:left="357" w:hanging="357"/>
        <w:rPr>
          <w:color w:val="FF0000"/>
        </w:rPr>
      </w:pPr>
      <w:r w:rsidRPr="00E3462C">
        <w:rPr>
          <w:color w:val="FF0000"/>
        </w:rPr>
        <w:t>DAS COMPETÊNCIAS DO ÓRGÃO PARTICIPANTE</w:t>
      </w:r>
    </w:p>
    <w:p w14:paraId="4266FF6D" w14:textId="77777777" w:rsidR="00E3462C" w:rsidRPr="00E3462C" w:rsidRDefault="00E3462C" w:rsidP="00E3462C">
      <w:pPr>
        <w:rPr>
          <w:color w:val="FF0000"/>
        </w:rPr>
      </w:pPr>
    </w:p>
    <w:p w14:paraId="089596C7" w14:textId="18F31166" w:rsidR="00E3462C" w:rsidRPr="00E3462C" w:rsidRDefault="00E3462C" w:rsidP="00E3462C">
      <w:pPr>
        <w:pStyle w:val="Nivel2"/>
        <w:spacing w:after="280"/>
        <w:ind w:firstLine="851"/>
        <w:rPr>
          <w:color w:val="FF0000"/>
        </w:rPr>
      </w:pPr>
      <w:r w:rsidRPr="00E3462C">
        <w:rPr>
          <w:color w:val="FF0000"/>
        </w:rPr>
        <w:t xml:space="preserve">Garantir que os atos relativos </w:t>
      </w:r>
      <w:r>
        <w:rPr>
          <w:color w:val="FF0000"/>
        </w:rPr>
        <w:t>à</w:t>
      </w:r>
      <w:r w:rsidRPr="00E3462C">
        <w:rPr>
          <w:color w:val="FF0000"/>
        </w:rPr>
        <w:t xml:space="preserve"> sua inclusão no registro de preços estejam formalizados e aprovados pela autoridade competente;</w:t>
      </w:r>
    </w:p>
    <w:p w14:paraId="6DC5F2C2" w14:textId="421703D2" w:rsidR="00E3462C" w:rsidRPr="00E3462C" w:rsidRDefault="00E3462C" w:rsidP="00E3462C">
      <w:pPr>
        <w:pStyle w:val="Nivel2"/>
        <w:spacing w:after="280"/>
        <w:ind w:firstLine="851"/>
        <w:rPr>
          <w:color w:val="FF0000"/>
        </w:rPr>
      </w:pPr>
      <w:r w:rsidRPr="00E3462C">
        <w:rPr>
          <w:color w:val="FF0000"/>
        </w:rPr>
        <w:t>Manifestar, junto ao órgão gerenciador, mediante a utilização da Intenção de Registro de Preços, sua concordância com o objeto a ser licitado, antes da realização do procedimento licitatório;</w:t>
      </w:r>
    </w:p>
    <w:p w14:paraId="5DFEEB98" w14:textId="77777777" w:rsidR="00E3462C" w:rsidRPr="00E3462C" w:rsidRDefault="00E3462C" w:rsidP="00E3462C">
      <w:pPr>
        <w:pStyle w:val="Nivel2"/>
        <w:spacing w:after="280"/>
        <w:ind w:firstLine="851"/>
        <w:rPr>
          <w:color w:val="FF0000"/>
        </w:rPr>
      </w:pPr>
      <w:r w:rsidRPr="00E3462C">
        <w:rPr>
          <w:color w:val="FF0000"/>
        </w:rPr>
        <w:t>Tomar conhecimento da ata de registros de preços, inclusive de eventuais alterações, para o correto cumprimento de suas disposições.</w:t>
      </w:r>
    </w:p>
    <w:p w14:paraId="17A10E72" w14:textId="40A0F0D1" w:rsidR="00E3462C" w:rsidRPr="00E3462C" w:rsidRDefault="00E3462C" w:rsidP="00E3462C">
      <w:pPr>
        <w:pStyle w:val="Nivel2"/>
        <w:spacing w:after="280"/>
        <w:ind w:firstLine="851"/>
        <w:rPr>
          <w:color w:val="FF0000"/>
          <w:highlight w:val="yellow"/>
        </w:rPr>
      </w:pPr>
      <w:r w:rsidRPr="00E3462C">
        <w:rPr>
          <w:color w:val="FF0000"/>
        </w:rPr>
        <w:t>Cabe ao órgão participante 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sidRPr="00E3462C">
        <w:rPr>
          <w:b/>
          <w:color w:val="FF0000"/>
          <w:highlight w:val="yellow"/>
        </w:rPr>
        <w:t xml:space="preserve"> (RETIRAR TEXTO EM VERMELHO SE NÃO HOUVER PARTICIPAÇÃO DE OUTRO ÓRGÃO NA LICITAÇÃO).</w:t>
      </w:r>
    </w:p>
    <w:p w14:paraId="1E4CDBEB" w14:textId="24FC16C8" w:rsidR="00974CEA" w:rsidRDefault="00974CEA" w:rsidP="00974CEA">
      <w:pPr>
        <w:pStyle w:val="Nivel01"/>
      </w:pPr>
      <w:r w:rsidRPr="0087687D">
        <w:t>DA UTILIZAÇÃO DA ATA DE REGISTRO DE PREÇOS</w:t>
      </w:r>
    </w:p>
    <w:p w14:paraId="7602ADF3" w14:textId="77777777" w:rsidR="00974CEA" w:rsidRPr="00974CEA" w:rsidRDefault="00974CEA" w:rsidP="00974CEA"/>
    <w:p w14:paraId="059D88C3" w14:textId="77777777" w:rsidR="00974CEA" w:rsidRPr="0087687D" w:rsidRDefault="00974CEA" w:rsidP="008D416B">
      <w:pPr>
        <w:pStyle w:val="Nivel2"/>
        <w:spacing w:after="280" w:line="360" w:lineRule="auto"/>
        <w:ind w:firstLine="709"/>
        <w:rPr>
          <w:b/>
        </w:rPr>
      </w:pPr>
      <w:r w:rsidRPr="0087687D">
        <w:t>Desde que devidamente justificada a vantagem, a ata de registro de preços, durante sua vigência, poderá ser utilizada por qualquer órgão ou entidade da administração pública federal</w:t>
      </w:r>
      <w:r>
        <w:t xml:space="preserve">, </w:t>
      </w:r>
      <w:r w:rsidRPr="0087687D">
        <w:t>que não tenha participado do certame licitatório, mediante anuência da UNIFAL-MG</w:t>
      </w:r>
      <w:r>
        <w:t xml:space="preserve"> </w:t>
      </w:r>
      <w:r w:rsidRPr="00B01EB1">
        <w:t xml:space="preserve">e respeitadas, no que couber, as condições e as regras estabelecidas na Lei nº </w:t>
      </w:r>
      <w:r>
        <w:t>14.133/2021</w:t>
      </w:r>
      <w:r w:rsidRPr="00B01EB1">
        <w:t>.</w:t>
      </w:r>
    </w:p>
    <w:p w14:paraId="079451C6" w14:textId="77777777" w:rsidR="00974CEA" w:rsidRPr="0087687D" w:rsidRDefault="00974CEA" w:rsidP="008D416B">
      <w:pPr>
        <w:pStyle w:val="Nivel3"/>
        <w:spacing w:after="280" w:line="360" w:lineRule="auto"/>
        <w:ind w:left="851"/>
        <w:rPr>
          <w:b/>
        </w:rPr>
      </w:pPr>
      <w:r w:rsidRPr="0087687D">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a UNIFAL-MG e </w:t>
      </w:r>
      <w:r>
        <w:t xml:space="preserve">com os </w:t>
      </w:r>
      <w:r w:rsidRPr="0087687D">
        <w:t>órgãos participantes</w:t>
      </w:r>
      <w:r>
        <w:t>, se houver</w:t>
      </w:r>
      <w:r w:rsidRPr="0087687D">
        <w:t>.</w:t>
      </w:r>
    </w:p>
    <w:p w14:paraId="6011BD7E" w14:textId="7BDC955C" w:rsidR="00974CEA" w:rsidRPr="0087687D" w:rsidRDefault="00974CEA" w:rsidP="008D416B">
      <w:pPr>
        <w:pStyle w:val="Nivel3"/>
        <w:spacing w:after="280" w:line="360" w:lineRule="auto"/>
        <w:ind w:left="851"/>
        <w:rPr>
          <w:b/>
        </w:rPr>
      </w:pPr>
      <w:r w:rsidRPr="0087687D">
        <w:t>As aquisições ou contratações adicionais a que se refere este artigo não poderão exceder, por órgão ou entidade</w:t>
      </w:r>
      <w:r w:rsidRPr="00F17E48">
        <w:t xml:space="preserve">, a </w:t>
      </w:r>
      <w:r>
        <w:t>50 % (</w:t>
      </w:r>
      <w:r w:rsidRPr="00F17E48">
        <w:t>cinquenta por cento</w:t>
      </w:r>
      <w:r>
        <w:t>)</w:t>
      </w:r>
      <w:r w:rsidRPr="00F17E48">
        <w:t xml:space="preserve"> por</w:t>
      </w:r>
      <w:r w:rsidRPr="0087687D">
        <w:t xml:space="preserve"> cento dos quantitativos dos itens do Anexo I do Edital e registrados na ata de registro de preços da UNIFAL-MG e órgãos participantes</w:t>
      </w:r>
      <w:r>
        <w:t>, se ho</w:t>
      </w:r>
      <w:r w:rsidR="007764AA">
        <w:t>u</w:t>
      </w:r>
      <w:r>
        <w:t>ver</w:t>
      </w:r>
      <w:r w:rsidRPr="0087687D">
        <w:t>.</w:t>
      </w:r>
    </w:p>
    <w:p w14:paraId="239F7D31" w14:textId="77777777" w:rsidR="00974CEA" w:rsidRPr="00F17E48" w:rsidRDefault="00974CEA" w:rsidP="008D416B">
      <w:pPr>
        <w:pStyle w:val="Nivel3"/>
        <w:spacing w:after="280" w:line="360" w:lineRule="auto"/>
        <w:ind w:left="851"/>
        <w:rPr>
          <w:b/>
        </w:rPr>
      </w:pPr>
      <w:r w:rsidRPr="0087687D">
        <w:t xml:space="preserve">O quantitativo decorrente das adesões à ata de registro de preços não poderá exceder, na totalidade, </w:t>
      </w:r>
      <w:r w:rsidRPr="00F17E48">
        <w:t>ao dobro do quantitativo de</w:t>
      </w:r>
      <w:r w:rsidRPr="0087687D">
        <w:t xml:space="preserve"> cada item registrado na ata de registro de preços, independente do número de órgãos não participantes que aderirem.</w:t>
      </w:r>
    </w:p>
    <w:p w14:paraId="679D2147" w14:textId="77777777" w:rsidR="00974CEA" w:rsidRPr="0087687D" w:rsidRDefault="00974CEA" w:rsidP="008D416B">
      <w:pPr>
        <w:pStyle w:val="Nivel3"/>
        <w:spacing w:after="280" w:line="360" w:lineRule="auto"/>
        <w:ind w:left="851"/>
        <w:rPr>
          <w:b/>
        </w:rPr>
      </w:pPr>
      <w:r w:rsidRPr="0087687D">
        <w:t>A UNIFAL-MG somente autorizará adesão à ata após a primeira aquisição ou contratação, exceto quando, justificadamente, não houver previsão no edital para aquisição ou contratação.</w:t>
      </w:r>
    </w:p>
    <w:p w14:paraId="12129D2D" w14:textId="77777777" w:rsidR="00974CEA" w:rsidRPr="00B01EB1" w:rsidRDefault="00974CEA" w:rsidP="008D416B">
      <w:pPr>
        <w:pStyle w:val="Nivel3"/>
        <w:spacing w:after="280" w:line="360" w:lineRule="auto"/>
        <w:ind w:left="851"/>
        <w:rPr>
          <w:b/>
        </w:rPr>
      </w:pPr>
      <w:r w:rsidRPr="00B01EB1">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6F248EE7" w14:textId="77777777" w:rsidR="00974CEA" w:rsidRPr="00B01EB1" w:rsidRDefault="00974CEA" w:rsidP="008D416B">
      <w:pPr>
        <w:pStyle w:val="Nivel3"/>
        <w:spacing w:after="280" w:line="360" w:lineRule="auto"/>
        <w:ind w:left="851"/>
        <w:rPr>
          <w:b/>
        </w:rPr>
      </w:pPr>
      <w:r w:rsidRPr="00B01EB1">
        <w:t>Após a autorização da UNIFAL-MG, o órgão não participante deverá efetivar a aquisição ou contratação solicitada em até 90 (noventa) dias, observado o prazo de vigência da ata.</w:t>
      </w:r>
    </w:p>
    <w:p w14:paraId="688B1FAA" w14:textId="77777777" w:rsidR="00974CEA" w:rsidRPr="00B01EB1" w:rsidRDefault="00974CEA" w:rsidP="008D416B">
      <w:pPr>
        <w:pStyle w:val="Nivel4"/>
        <w:spacing w:after="280" w:line="360" w:lineRule="auto"/>
      </w:pPr>
      <w:r w:rsidRPr="00B01EB1">
        <w:t>Caberá ao órgão gerenciador autorizar, excepcional e justificadamente, a prorrogação do prazo para efetivação da contratação, respeitado o prazo de vigência da ata, desde que solicitada pelo órgão não participante.</w:t>
      </w:r>
    </w:p>
    <w:p w14:paraId="3C4A9E64" w14:textId="77777777" w:rsidR="00974CEA" w:rsidRPr="0087687D" w:rsidRDefault="00974CEA" w:rsidP="008D416B">
      <w:pPr>
        <w:pStyle w:val="Nivel3"/>
        <w:spacing w:after="280" w:line="360" w:lineRule="auto"/>
        <w:ind w:left="851"/>
        <w:rPr>
          <w:b/>
        </w:rPr>
      </w:pPr>
      <w:r w:rsidRPr="0087687D">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15AB2FCF" w14:textId="77777777" w:rsidR="00974CEA" w:rsidRPr="0087687D" w:rsidRDefault="00974CEA" w:rsidP="008D416B">
      <w:pPr>
        <w:pStyle w:val="Nivel3"/>
        <w:spacing w:after="280" w:line="360" w:lineRule="auto"/>
        <w:ind w:left="851"/>
        <w:rPr>
          <w:b/>
        </w:rPr>
      </w:pPr>
      <w:r w:rsidRPr="0087687D">
        <w:rPr>
          <w:rStyle w:val="apple-converted-space"/>
        </w:rPr>
        <w:t> </w:t>
      </w:r>
      <w:r w:rsidRPr="0087687D">
        <w:t>É vedada aos órgãos e entidades da administração pública federal a adesão a ata de registro de preços gerenciada por órgão ou entidade municipal, distrital ou estadual.</w:t>
      </w:r>
    </w:p>
    <w:p w14:paraId="6355C4A1" w14:textId="77777777" w:rsidR="00974CEA" w:rsidRDefault="00974CEA" w:rsidP="008D416B">
      <w:pPr>
        <w:pStyle w:val="Nivel3"/>
        <w:spacing w:after="560" w:line="360" w:lineRule="auto"/>
        <w:ind w:left="851"/>
      </w:pPr>
      <w:r w:rsidRPr="0087687D">
        <w:rPr>
          <w:rStyle w:val="apple-converted-space"/>
        </w:rPr>
        <w:t> </w:t>
      </w:r>
      <w:r w:rsidRPr="0087687D">
        <w:t>É facultada aos órgãos ou entidades municipais, distritais ou estaduais a adesão a ata de registro de preços da Universidade Federal de Alfenas / UNIFAL-MG.</w:t>
      </w:r>
    </w:p>
    <w:p w14:paraId="329AFFE0" w14:textId="7CB83958" w:rsidR="0044443A" w:rsidRDefault="0044443A" w:rsidP="0044443A">
      <w:pPr>
        <w:pStyle w:val="Nivel01"/>
        <w:ind w:left="786" w:hanging="786"/>
      </w:pPr>
      <w:r>
        <w:t>DO REAJUSTE</w:t>
      </w:r>
    </w:p>
    <w:p w14:paraId="6EBA1618" w14:textId="77777777" w:rsidR="0044443A" w:rsidRPr="0044443A" w:rsidRDefault="0044443A" w:rsidP="0044443A"/>
    <w:p w14:paraId="2E73E2A8" w14:textId="1CA8515D" w:rsidR="0044443A" w:rsidRDefault="0044443A" w:rsidP="0044443A">
      <w:pPr>
        <w:pStyle w:val="Nivel2"/>
        <w:ind w:firstLine="709"/>
      </w:pPr>
      <w:r w:rsidRPr="0044443A">
        <w:t>Os preços são fixos e irreajustáveis no prazo de 1 (um) ano contado da assinatura da ata de registro de preços.</w:t>
      </w:r>
    </w:p>
    <w:p w14:paraId="3CA3EA24" w14:textId="77777777" w:rsidR="0044443A" w:rsidRDefault="0044443A" w:rsidP="0044443A">
      <w:pPr>
        <w:pStyle w:val="Nivel2"/>
        <w:numPr>
          <w:ilvl w:val="0"/>
          <w:numId w:val="0"/>
        </w:numPr>
        <w:ind w:firstLine="709"/>
      </w:pPr>
    </w:p>
    <w:p w14:paraId="6B6D17E1" w14:textId="12A2BDD0" w:rsidR="0044443A" w:rsidRDefault="0044443A" w:rsidP="0044443A">
      <w:pPr>
        <w:pStyle w:val="Nivel2"/>
        <w:ind w:firstLine="709"/>
      </w:pPr>
      <w:r w:rsidRPr="0044443A">
        <w:t>O prazo de vigência da ata de registro de preços poderá ser prorrogado, por igual período, desde que comprovado o preço vantajoso, caso em que os preços registrados poderão sofrer reajuste somente após o interregno de 1 (um) ano, nos termos do art. 84 da Lei nº 14.133/2021, aplicando-se o índice INPC.</w:t>
      </w:r>
    </w:p>
    <w:p w14:paraId="08588665" w14:textId="6A7BA718" w:rsidR="00677F90" w:rsidRDefault="00677F90" w:rsidP="00677F90">
      <w:pPr>
        <w:pStyle w:val="Nivel2"/>
        <w:numPr>
          <w:ilvl w:val="0"/>
          <w:numId w:val="0"/>
        </w:numPr>
        <w:ind w:left="709"/>
        <w:rPr>
          <w:color w:val="FF0000"/>
        </w:rPr>
      </w:pPr>
      <w:r w:rsidRPr="00677F90">
        <w:rPr>
          <w:color w:val="FF0000"/>
        </w:rPr>
        <w:t>OU</w:t>
      </w:r>
    </w:p>
    <w:p w14:paraId="24C62C65" w14:textId="77777777" w:rsidR="00677F90" w:rsidRPr="00677F90" w:rsidRDefault="00677F90" w:rsidP="00677F90">
      <w:pPr>
        <w:pStyle w:val="Nivel2"/>
        <w:numPr>
          <w:ilvl w:val="0"/>
          <w:numId w:val="0"/>
        </w:numPr>
        <w:ind w:left="709"/>
        <w:rPr>
          <w:color w:val="FF0000"/>
        </w:rPr>
      </w:pPr>
    </w:p>
    <w:p w14:paraId="28A50F67" w14:textId="77777777" w:rsidR="00677F90" w:rsidRPr="00E423C9" w:rsidRDefault="00677F90" w:rsidP="00677F90">
      <w:pPr>
        <w:pStyle w:val="Nivel2"/>
        <w:rPr>
          <w:color w:val="FF0000"/>
        </w:rPr>
      </w:pPr>
      <w:r w:rsidRPr="00E423C9">
        <w:rPr>
          <w:color w:val="FF0000"/>
        </w:rPr>
        <w:t xml:space="preserve">Os preços inicialmente contratados são fixos e irreajustáveis no prazo de </w:t>
      </w:r>
      <w:r>
        <w:rPr>
          <w:color w:val="FF0000"/>
        </w:rPr>
        <w:t>1 (</w:t>
      </w:r>
      <w:r w:rsidRPr="00E423C9">
        <w:rPr>
          <w:color w:val="FF0000"/>
        </w:rPr>
        <w:t>um</w:t>
      </w:r>
      <w:r>
        <w:rPr>
          <w:color w:val="FF0000"/>
        </w:rPr>
        <w:t>)</w:t>
      </w:r>
      <w:r w:rsidRPr="00E423C9">
        <w:rPr>
          <w:color w:val="FF0000"/>
        </w:rPr>
        <w:t xml:space="preserve"> ano contado da data do orçamento estimado, considerando as planilhas referenciais [</w:t>
      </w:r>
      <w:r w:rsidRPr="00744E57">
        <w:rPr>
          <w:color w:val="FF0000"/>
          <w:highlight w:val="yellow"/>
        </w:rPr>
        <w:t xml:space="preserve">elaboradas com base no SINAPI/SICRO do mês </w:t>
      </w:r>
      <w:r w:rsidRPr="00744E57">
        <w:rPr>
          <w:b/>
          <w:bCs/>
          <w:color w:val="FF0000"/>
          <w:highlight w:val="yellow"/>
        </w:rPr>
        <w:t>MM</w:t>
      </w:r>
      <w:r w:rsidRPr="00744E57">
        <w:rPr>
          <w:color w:val="FF0000"/>
          <w:highlight w:val="yellow"/>
        </w:rPr>
        <w:t xml:space="preserve"> do ano de </w:t>
      </w:r>
      <w:r w:rsidRPr="00744E57">
        <w:rPr>
          <w:b/>
          <w:bCs/>
          <w:color w:val="FF0000"/>
          <w:highlight w:val="yellow"/>
        </w:rPr>
        <w:t>AAAA</w:t>
      </w:r>
      <w:r w:rsidRPr="00744E57">
        <w:rPr>
          <w:color w:val="FF0000"/>
          <w:highlight w:val="yellow"/>
        </w:rPr>
        <w:t xml:space="preserve">] </w:t>
      </w:r>
      <w:r w:rsidRPr="00744E57">
        <w:rPr>
          <w:b/>
          <w:color w:val="FF0000"/>
          <w:highlight w:val="yellow"/>
        </w:rPr>
        <w:t xml:space="preserve">OU </w:t>
      </w:r>
      <w:r w:rsidRPr="00744E57">
        <w:rPr>
          <w:color w:val="FF0000"/>
          <w:highlight w:val="yellow"/>
        </w:rPr>
        <w:t xml:space="preserve">[datadas </w:t>
      </w:r>
      <w:r w:rsidRPr="00A55E93">
        <w:rPr>
          <w:color w:val="FF0000"/>
          <w:highlight w:val="yellow"/>
        </w:rPr>
        <w:t xml:space="preserve">de </w:t>
      </w:r>
      <w:r w:rsidRPr="00A55E93">
        <w:rPr>
          <w:bCs/>
          <w:color w:val="FF0000"/>
          <w:highlight w:val="yellow"/>
        </w:rPr>
        <w:t>DD</w:t>
      </w:r>
      <w:r w:rsidRPr="00A55E93">
        <w:rPr>
          <w:color w:val="FF0000"/>
          <w:highlight w:val="yellow"/>
        </w:rPr>
        <w:t>/</w:t>
      </w:r>
      <w:r w:rsidRPr="00A55E93">
        <w:rPr>
          <w:bCs/>
          <w:color w:val="FF0000"/>
          <w:highlight w:val="yellow"/>
        </w:rPr>
        <w:t>MM</w:t>
      </w:r>
      <w:r w:rsidRPr="00A55E93">
        <w:rPr>
          <w:color w:val="FF0000"/>
          <w:highlight w:val="yellow"/>
        </w:rPr>
        <w:t>/</w:t>
      </w:r>
      <w:r w:rsidRPr="00A55E93">
        <w:rPr>
          <w:bCs/>
          <w:color w:val="FF0000"/>
          <w:highlight w:val="yellow"/>
        </w:rPr>
        <w:t>AAAA – UTILIZAR ORÇAMENTO/BANCO DE PREÇO COM DATA MAIS RECENTE</w:t>
      </w:r>
      <w:r w:rsidRPr="00A55E93">
        <w:rPr>
          <w:color w:val="FF0000"/>
          <w:highlight w:val="yellow"/>
        </w:rPr>
        <w:t xml:space="preserve">]. </w:t>
      </w:r>
      <w:commentRangeStart w:id="32"/>
      <w:commentRangeEnd w:id="32"/>
      <w:r w:rsidRPr="00A55E93">
        <w:rPr>
          <w:rStyle w:val="Refdecomentrio"/>
          <w:color w:val="FF0000"/>
          <w:highlight w:val="yellow"/>
        </w:rPr>
        <w:commentReference w:id="32"/>
      </w:r>
    </w:p>
    <w:p w14:paraId="5F4C9EF5" w14:textId="77777777" w:rsidR="00677F90" w:rsidRPr="00E423C9" w:rsidRDefault="00677F90" w:rsidP="00677F90">
      <w:pPr>
        <w:pStyle w:val="Nivel2"/>
        <w:rPr>
          <w:color w:val="FF0000"/>
        </w:rPr>
      </w:pPr>
      <w:r w:rsidRPr="00E423C9">
        <w:rPr>
          <w:color w:val="FF0000"/>
        </w:rPr>
        <w:t xml:space="preserve">Após o interregno de </w:t>
      </w:r>
      <w:r>
        <w:rPr>
          <w:color w:val="FF0000"/>
        </w:rPr>
        <w:t>1 (</w:t>
      </w:r>
      <w:r w:rsidRPr="00E423C9">
        <w:rPr>
          <w:color w:val="FF0000"/>
        </w:rPr>
        <w:t>um</w:t>
      </w:r>
      <w:r>
        <w:rPr>
          <w:color w:val="FF0000"/>
        </w:rPr>
        <w:t>)</w:t>
      </w:r>
      <w:r w:rsidRPr="00E423C9">
        <w:rPr>
          <w:color w:val="FF0000"/>
        </w:rPr>
        <w:t xml:space="preserve"> ano, e independentemente de pedido do Contratado, os preços iniciais serão reajustados, mediante a aplicação, pelo Contratante, do </w:t>
      </w:r>
      <w:commentRangeStart w:id="33"/>
      <w:r w:rsidRPr="00E423C9">
        <w:rPr>
          <w:b/>
          <w:bCs/>
          <w:color w:val="FF0000"/>
        </w:rPr>
        <w:t>[</w:t>
      </w:r>
      <w:r w:rsidRPr="00744E57">
        <w:rPr>
          <w:b/>
          <w:bCs/>
          <w:color w:val="FF0000"/>
          <w:highlight w:val="yellow"/>
        </w:rPr>
        <w:t>indicar o índice a ser adotado</w:t>
      </w:r>
      <w:r>
        <w:rPr>
          <w:b/>
          <w:bCs/>
          <w:color w:val="FF0000"/>
          <w:highlight w:val="yellow"/>
        </w:rPr>
        <w:t xml:space="preserve"> – VER COM ANÉZIO</w:t>
      </w:r>
      <w:r w:rsidRPr="00744E57">
        <w:rPr>
          <w:b/>
          <w:bCs/>
          <w:color w:val="FF0000"/>
          <w:highlight w:val="yellow"/>
        </w:rPr>
        <w:t>]</w:t>
      </w:r>
      <w:commentRangeEnd w:id="33"/>
      <w:r w:rsidRPr="00744E57">
        <w:rPr>
          <w:rStyle w:val="Refdecomentrio"/>
          <w:rFonts w:ascii="Ecofont_Spranq_eco_Sans" w:hAnsi="Ecofont_Spranq_eco_Sans" w:cs="Tahoma"/>
          <w:b/>
          <w:bCs/>
          <w:color w:val="FF0000"/>
          <w:highlight w:val="yellow"/>
        </w:rPr>
        <w:commentReference w:id="33"/>
      </w:r>
      <w:r w:rsidRPr="00744E57">
        <w:rPr>
          <w:color w:val="FF0000"/>
          <w:highlight w:val="yellow"/>
        </w:rPr>
        <w:t>,</w:t>
      </w:r>
      <w:r w:rsidRPr="00E423C9">
        <w:rPr>
          <w:color w:val="FF0000"/>
        </w:rPr>
        <w:t xml:space="preserve"> exclusivamente para as obrigações iniciadas e concluídas após a ocorrência da anualidade.</w:t>
      </w:r>
    </w:p>
    <w:p w14:paraId="197B1438" w14:textId="77777777" w:rsidR="00677F90" w:rsidRPr="00E423C9" w:rsidRDefault="00677F90" w:rsidP="00677F90">
      <w:pPr>
        <w:pStyle w:val="Nivel2"/>
        <w:rPr>
          <w:color w:val="FF0000"/>
        </w:rPr>
      </w:pPr>
      <w:r w:rsidRPr="00E423C9">
        <w:rPr>
          <w:color w:val="FF0000"/>
        </w:rPr>
        <w:t>Nos reajustes subsequentes ao primeiro, o interregno mínimo de</w:t>
      </w:r>
      <w:r>
        <w:rPr>
          <w:color w:val="FF0000"/>
        </w:rPr>
        <w:t xml:space="preserve"> 1(</w:t>
      </w:r>
      <w:r w:rsidRPr="00E423C9">
        <w:rPr>
          <w:color w:val="FF0000"/>
        </w:rPr>
        <w:t>um</w:t>
      </w:r>
      <w:r>
        <w:rPr>
          <w:color w:val="FF0000"/>
        </w:rPr>
        <w:t>)</w:t>
      </w:r>
      <w:r w:rsidRPr="00E423C9">
        <w:rPr>
          <w:color w:val="FF0000"/>
        </w:rPr>
        <w:t xml:space="preserve"> ano será contado a partir dos efeitos financeiros do último reajuste.</w:t>
      </w:r>
    </w:p>
    <w:p w14:paraId="21C35B72" w14:textId="77777777" w:rsidR="00677F90" w:rsidRPr="00E423C9" w:rsidRDefault="00677F90" w:rsidP="00677F90">
      <w:pPr>
        <w:pStyle w:val="Nivel2"/>
        <w:rPr>
          <w:color w:val="FF0000"/>
        </w:rPr>
      </w:pPr>
      <w:r w:rsidRPr="00E423C9">
        <w:rPr>
          <w:color w:val="FF000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5E97F99B" w14:textId="77777777" w:rsidR="00677F90" w:rsidRPr="00E423C9" w:rsidRDefault="00677F90" w:rsidP="00677F90">
      <w:pPr>
        <w:pStyle w:val="Nivel2"/>
        <w:rPr>
          <w:color w:val="FF0000"/>
        </w:rPr>
      </w:pPr>
      <w:r w:rsidRPr="00E423C9">
        <w:rPr>
          <w:color w:val="FF0000"/>
        </w:rPr>
        <w:t>Nas aferições finais, o(s) índice(s) utilizado(s) para reajuste será(ão), obrigatoriamente, o(s) definitivo(s).</w:t>
      </w:r>
    </w:p>
    <w:p w14:paraId="074F9D4F" w14:textId="77777777" w:rsidR="00677F90" w:rsidRPr="00E423C9" w:rsidRDefault="00677F90" w:rsidP="00677F90">
      <w:pPr>
        <w:pStyle w:val="Nivel2"/>
        <w:rPr>
          <w:color w:val="FF0000"/>
        </w:rPr>
      </w:pPr>
      <w:r w:rsidRPr="00E423C9">
        <w:rPr>
          <w:color w:val="FF0000"/>
        </w:rPr>
        <w:t>Caso o(s) índice(s) estabelecido(s) para reajustamento venha(m) a ser extinto(s) ou de qualquer forma não possa(m) mais ser utilizado(s), será(ão) adotado(s), em substituição, o(s) que vier(em) a ser determinado(s) pela legislação então em vigor.</w:t>
      </w:r>
    </w:p>
    <w:p w14:paraId="145285B1" w14:textId="77777777" w:rsidR="00677F90" w:rsidRPr="00E423C9" w:rsidRDefault="00677F90" w:rsidP="00677F90">
      <w:pPr>
        <w:pStyle w:val="Nivel2"/>
        <w:rPr>
          <w:color w:val="FF0000"/>
        </w:rPr>
      </w:pPr>
      <w:r w:rsidRPr="00E423C9">
        <w:rPr>
          <w:color w:val="FF0000"/>
        </w:rPr>
        <w:t>Na ausência de previsão legal quanto ao índice substituto, as partes elegerão novo índice oficial, para reajustamento do preço do valor remanescente, por meio de termo aditivo.</w:t>
      </w:r>
    </w:p>
    <w:p w14:paraId="3CDF8E4C" w14:textId="77777777" w:rsidR="00677F90" w:rsidRPr="00E423C9" w:rsidRDefault="00677F90" w:rsidP="00677F90">
      <w:pPr>
        <w:pStyle w:val="Nivel2"/>
        <w:rPr>
          <w:color w:val="FF0000"/>
        </w:rPr>
      </w:pPr>
      <w:r w:rsidRPr="00E423C9">
        <w:rPr>
          <w:color w:val="FF0000"/>
        </w:rPr>
        <w:t>O reajuste será realizado por apostilamento.</w:t>
      </w:r>
      <w:r>
        <w:rPr>
          <w:color w:val="FF0000"/>
        </w:rPr>
        <w:t xml:space="preserve"> </w:t>
      </w:r>
      <w:r w:rsidRPr="00744E57">
        <w:rPr>
          <w:color w:val="FF0000"/>
          <w:highlight w:val="yellow"/>
        </w:rPr>
        <w:t xml:space="preserve">(USAR QUANDO O </w:t>
      </w:r>
      <w:r w:rsidRPr="00677F90">
        <w:rPr>
          <w:b/>
          <w:color w:val="FF0000"/>
          <w:highlight w:val="yellow"/>
          <w:u w:val="single"/>
        </w:rPr>
        <w:t>CONTRATO</w:t>
      </w:r>
      <w:r w:rsidRPr="00744E57">
        <w:rPr>
          <w:color w:val="FF0000"/>
          <w:highlight w:val="yellow"/>
        </w:rPr>
        <w:t xml:space="preserve"> TIVER PRORROGAÇÃO).</w:t>
      </w:r>
    </w:p>
    <w:p w14:paraId="5C6E8696" w14:textId="5BC8C0CA" w:rsidR="0044443A" w:rsidRDefault="0044443A" w:rsidP="0044443A">
      <w:pPr>
        <w:pStyle w:val="Nivel01"/>
        <w:numPr>
          <w:ilvl w:val="0"/>
          <w:numId w:val="0"/>
        </w:numPr>
        <w:ind w:left="360"/>
      </w:pPr>
    </w:p>
    <w:p w14:paraId="07425E79" w14:textId="1CB8AFC3" w:rsidR="006E1EE0" w:rsidRPr="0020168A" w:rsidRDefault="006E1EE0" w:rsidP="006E1EE0">
      <w:pPr>
        <w:pStyle w:val="Nivel01"/>
        <w:spacing w:before="120" w:afterLines="120" w:after="288" w:line="312" w:lineRule="auto"/>
      </w:pPr>
      <w:commentRangeStart w:id="34"/>
      <w:r w:rsidRPr="0020168A">
        <w:t>ESTIMATIVAS DO VALOR DA CONTRATAÇÃO</w:t>
      </w:r>
      <w:commentRangeEnd w:id="34"/>
      <w:r w:rsidRPr="0020168A">
        <w:rPr>
          <w:rStyle w:val="Refdecomentrio"/>
          <w:rFonts w:eastAsiaTheme="minorEastAsia"/>
          <w:b w:val="0"/>
          <w:bCs w:val="0"/>
        </w:rPr>
        <w:commentReference w:id="34"/>
      </w:r>
    </w:p>
    <w:p w14:paraId="182EF105" w14:textId="53439D2A" w:rsidR="006E1EE0" w:rsidRPr="0020168A" w:rsidRDefault="006E1EE0" w:rsidP="006E1EE0">
      <w:pPr>
        <w:pStyle w:val="Nvel2-Red"/>
        <w:spacing w:afterLines="120" w:after="288" w:line="312" w:lineRule="auto"/>
        <w:ind w:firstLine="709"/>
        <w:rPr>
          <w:b/>
          <w:bCs/>
        </w:rPr>
      </w:pPr>
      <w:r w:rsidRPr="0020168A">
        <w:t xml:space="preserve">O custo estimado total da </w:t>
      </w:r>
      <w:r w:rsidRPr="00B10486">
        <w:t>contratação</w:t>
      </w:r>
      <w:r w:rsidR="004F301B" w:rsidRPr="00B10486">
        <w:t>, que é o máximo aceitável,</w:t>
      </w:r>
      <w:r w:rsidRPr="00B10486">
        <w:t xml:space="preserve"> é</w:t>
      </w:r>
      <w:r w:rsidRPr="0020168A">
        <w:t xml:space="preserve"> de R$... (por extenso), conforme custos unitários apostos na [tabela acima] </w:t>
      </w:r>
      <w:r w:rsidRPr="0020168A">
        <w:rPr>
          <w:b/>
          <w:bCs/>
        </w:rPr>
        <w:t>OU</w:t>
      </w:r>
      <w:r w:rsidRPr="0020168A">
        <w:t xml:space="preserve"> [em anexo].</w:t>
      </w:r>
    </w:p>
    <w:p w14:paraId="3A2910F8" w14:textId="77777777" w:rsidR="006E1EE0" w:rsidRPr="0020168A" w:rsidRDefault="006E1EE0" w:rsidP="00825882">
      <w:pPr>
        <w:pStyle w:val="Nvel2-Red"/>
        <w:spacing w:afterLines="120" w:after="288" w:line="312" w:lineRule="auto"/>
        <w:ind w:firstLine="709"/>
        <w:rPr>
          <w:b/>
          <w:bCs/>
        </w:rPr>
      </w:pP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5"/>
      <w:r w:rsidRPr="0020168A">
        <w:t>O valor de referência para aplicação do maior desconto corresponde a R$.....</w:t>
      </w:r>
      <w:commentRangeEnd w:id="35"/>
      <w:r w:rsidR="00790FBD" w:rsidRPr="0020168A">
        <w:rPr>
          <w:rStyle w:val="Refdecomentrio"/>
          <w:i w:val="0"/>
          <w:iCs w:val="0"/>
          <w:color w:val="auto"/>
        </w:rPr>
        <w:commentReference w:id="35"/>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18860017" w14:textId="40709C05" w:rsidR="006D5FA5" w:rsidRPr="0020168A" w:rsidRDefault="006D5FA5" w:rsidP="00825882">
      <w:pPr>
        <w:pStyle w:val="Nvel2-Red"/>
        <w:spacing w:afterLines="120" w:after="288" w:line="312" w:lineRule="auto"/>
        <w:ind w:firstLine="709"/>
      </w:pPr>
      <w:commentRangeStart w:id="36"/>
      <w:r w:rsidRPr="002D3B2F">
        <w:rPr>
          <w:i w:val="0"/>
          <w:color w:val="auto"/>
        </w:rPr>
        <w:t>O custo estimado da contratação possui caráter sigiloso e será tornado público apenas e imediatamente após o julgamento das propostas.</w:t>
      </w:r>
      <w:r w:rsidRPr="002D3B2F">
        <w:rPr>
          <w:color w:val="auto"/>
        </w:rPr>
        <w:t xml:space="preserve"> </w:t>
      </w:r>
      <w:commentRangeEnd w:id="36"/>
      <w:r w:rsidR="005D65A0" w:rsidRPr="002D3B2F">
        <w:rPr>
          <w:rStyle w:val="Refdecomentrio"/>
          <w:i w:val="0"/>
          <w:iCs w:val="0"/>
          <w:color w:val="auto"/>
        </w:rPr>
        <w:commentReference w:id="36"/>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37"/>
      <w:r w:rsidRPr="0020168A">
        <w:t>A estimativa de custo levou em consideração o risco envolvido na contratação e sua alocação entre contratante e contratado, conforme especificado na matriz de risco constante do Contrato.</w:t>
      </w:r>
      <w:commentRangeEnd w:id="37"/>
      <w:r w:rsidR="005D65A0" w:rsidRPr="0020168A">
        <w:rPr>
          <w:rStyle w:val="Refdecomentrio"/>
          <w:i w:val="0"/>
          <w:iCs w:val="0"/>
          <w:color w:val="auto"/>
        </w:rPr>
        <w:commentReference w:id="37"/>
      </w:r>
      <w:r w:rsidR="00596EC9">
        <w:t xml:space="preserve"> </w:t>
      </w:r>
      <w:r w:rsidR="00596EC9" w:rsidRPr="00596EC9">
        <w:rPr>
          <w:highlight w:val="yellow"/>
        </w:rPr>
        <w:t>SOMENTE SE HOUVER MGR, LER COMENTÁRIO BALÃO.</w:t>
      </w:r>
    </w:p>
    <w:p w14:paraId="5035699D" w14:textId="77777777" w:rsidR="004F301B" w:rsidRDefault="004F301B" w:rsidP="004F301B">
      <w:pPr>
        <w:pStyle w:val="Nivel01"/>
        <w:spacing w:before="120" w:afterLines="120" w:after="288" w:line="312" w:lineRule="auto"/>
      </w:pPr>
      <w:r w:rsidRPr="0020168A">
        <w:t>ADEQUAÇÃO ORÇAMENTÁRIA</w:t>
      </w:r>
    </w:p>
    <w:p w14:paraId="35CA0EFD" w14:textId="77777777" w:rsidR="004F301B" w:rsidRPr="00596EC9" w:rsidRDefault="004F301B" w:rsidP="004F301B">
      <w:pPr>
        <w:pStyle w:val="Nivel2"/>
        <w:spacing w:afterLines="120" w:after="288" w:line="312" w:lineRule="auto"/>
        <w:ind w:firstLine="709"/>
      </w:pPr>
      <w:r w:rsidRPr="0020168A">
        <w:rPr>
          <w:rFonts w:eastAsia="Arial"/>
        </w:rPr>
        <w:t>As despesas decorrentes da presente contratação correrão à conta de recursos específicos consignados no Orçamento Geral da União.</w:t>
      </w:r>
    </w:p>
    <w:p w14:paraId="2E1E3B1E" w14:textId="235EC436" w:rsidR="004F301B" w:rsidRPr="00B10486" w:rsidRDefault="004F301B" w:rsidP="004F301B">
      <w:pPr>
        <w:pStyle w:val="Nivel2"/>
        <w:spacing w:afterLines="120" w:after="288" w:line="312" w:lineRule="auto"/>
        <w:ind w:firstLine="709"/>
      </w:pPr>
      <w:r w:rsidRPr="00596EC9">
        <w:rPr>
          <w:iCs/>
        </w:rPr>
        <w:t xml:space="preserve">Os recursos para aquisição dos materiais objeto do presente registro de preços, de acordo com os quantitativos efetivamente contratados, possuem dotação orçamentária própria e serão certificados por </w:t>
      </w:r>
      <w:r w:rsidRPr="00B10486">
        <w:rPr>
          <w:iCs/>
        </w:rPr>
        <w:t>ocasião de cada contratação.</w:t>
      </w:r>
    </w:p>
    <w:p w14:paraId="2373BA4A" w14:textId="77777777" w:rsidR="004F301B" w:rsidRPr="00B10486" w:rsidRDefault="004F301B" w:rsidP="004F301B">
      <w:pPr>
        <w:pStyle w:val="Nivel01"/>
        <w:spacing w:before="120" w:afterLines="120" w:after="288" w:line="312" w:lineRule="auto"/>
      </w:pPr>
      <w:r w:rsidRPr="00B10486">
        <w:t>DISPOSIÇÕES FINAIS</w:t>
      </w:r>
    </w:p>
    <w:p w14:paraId="586DC3E1" w14:textId="623AE132" w:rsidR="004F301B" w:rsidRPr="00B10486" w:rsidRDefault="004F301B" w:rsidP="004F301B">
      <w:pPr>
        <w:pStyle w:val="Nivel2"/>
        <w:ind w:firstLine="709"/>
      </w:pPr>
      <w:r w:rsidRPr="00B10486">
        <w:t>As informações contidas neste Termo de Referência não são classificadas como sigilosas [exceto o custo estimado da contratação, que possui caráter sigiloso até o julgamento das propostas]</w:t>
      </w:r>
    </w:p>
    <w:p w14:paraId="0E97874B" w14:textId="77777777" w:rsidR="00F01025" w:rsidRPr="0020168A" w:rsidRDefault="00F01025" w:rsidP="003878C9">
      <w:pPr>
        <w:pStyle w:val="Nivel2"/>
        <w:numPr>
          <w:ilvl w:val="0"/>
          <w:numId w:val="0"/>
        </w:numPr>
        <w:spacing w:afterLines="120" w:after="288" w:line="312" w:lineRule="auto"/>
        <w:rPr>
          <w:i/>
          <w:iCs/>
          <w:color w:val="FF0000"/>
        </w:rPr>
      </w:pPr>
      <w:bookmarkStart w:id="38" w:name="_GoBack"/>
      <w:bookmarkEnd w:id="0"/>
      <w:bookmarkEnd w:id="38"/>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39"/>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39"/>
      <w:r w:rsidR="00553622" w:rsidRPr="0020168A">
        <w:rPr>
          <w:rStyle w:val="Refdecomentrio"/>
          <w:rFonts w:ascii="Arial" w:hAnsi="Arial" w:cs="Arial"/>
        </w:rPr>
        <w:commentReference w:id="39"/>
      </w:r>
    </w:p>
    <w:sectPr w:rsidR="00DC41DD" w:rsidRPr="0020168A" w:rsidSect="00EC2FC8">
      <w:headerReference w:type="default" r:id="rId60"/>
      <w:footerReference w:type="default" r:id="rId61"/>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4EAA7E18" w14:textId="77777777" w:rsidR="00673E17" w:rsidRDefault="00673E17" w:rsidP="00622A0D">
      <w:pPr>
        <w:pStyle w:val="Textodecomentrio"/>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2" w:author="Autor" w:date="2022-12-19T19:49:00Z" w:initials="MM">
    <w:p w14:paraId="127A4C39"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3" w:author="Autor" w:date="2022-12-19T19:59:00Z" w:initials="MM">
    <w:p w14:paraId="0ECAAFE9"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673E17" w:rsidRDefault="00673E17">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673E17" w:rsidRDefault="00673E17">
      <w:pPr>
        <w:pStyle w:val="Textodecomentrio"/>
      </w:pPr>
      <w:r>
        <w:rPr>
          <w:i/>
          <w:iCs/>
          <w:color w:val="000000"/>
        </w:rPr>
        <w:t>Ver também Instrução Normativa SEGES/ME nº 58, de 08 de agosto de 2022 (ETP), art. 3º, inciso I e art. 6º.</w:t>
      </w:r>
    </w:p>
    <w:p w14:paraId="2468F0EF" w14:textId="77777777" w:rsidR="00673E17" w:rsidRDefault="00673E17">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673E17" w:rsidRDefault="00673E17">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673E17" w:rsidRDefault="00673E17">
      <w:pPr>
        <w:pStyle w:val="Textodecomentrio"/>
      </w:pPr>
    </w:p>
    <w:p w14:paraId="46084FE3" w14:textId="77777777" w:rsidR="00673E17" w:rsidRDefault="00673E17">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673E17" w:rsidRDefault="00673E17">
      <w:pPr>
        <w:pStyle w:val="Textodecomentrio"/>
      </w:pPr>
    </w:p>
    <w:p w14:paraId="7D2ECE8F" w14:textId="77777777" w:rsidR="00673E17" w:rsidRDefault="00673E17">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673E17" w:rsidRDefault="00673E17">
      <w:pPr>
        <w:pStyle w:val="Textodecomentrio"/>
      </w:pPr>
    </w:p>
    <w:p w14:paraId="1DE390BA" w14:textId="77777777" w:rsidR="00673E17" w:rsidRDefault="00673E17">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673E17" w:rsidRDefault="00673E17">
      <w:pPr>
        <w:pStyle w:val="Textodecomentrio"/>
      </w:pPr>
    </w:p>
    <w:p w14:paraId="68D366EF" w14:textId="77777777" w:rsidR="00673E17" w:rsidRDefault="00673E17">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673E17" w:rsidRDefault="00673E17">
      <w:pPr>
        <w:pStyle w:val="Textodecomentrio"/>
      </w:pPr>
    </w:p>
    <w:p w14:paraId="30F430F0" w14:textId="77777777" w:rsidR="00673E17" w:rsidRDefault="00673E17">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673E17" w:rsidRDefault="00673E17"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4" w:author="Autor" w:date="2022-12-19T20:20:00Z" w:initials="MM">
    <w:p w14:paraId="44958875" w14:textId="77777777" w:rsidR="00673E17" w:rsidRDefault="00673E17">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14:paraId="54330E4C" w14:textId="77777777" w:rsidR="00673E17" w:rsidRDefault="00673E17"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5" w:author="Autor" w:date="2022-12-19T20:59:00Z" w:initials="MM">
    <w:p w14:paraId="2A6B002A" w14:textId="77777777" w:rsidR="00673E17" w:rsidRDefault="00673E17">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673E17" w:rsidRDefault="00673E17">
      <w:pPr>
        <w:pStyle w:val="Textodecomentrio"/>
      </w:pPr>
    </w:p>
    <w:p w14:paraId="13D1156A" w14:textId="77777777" w:rsidR="00673E17" w:rsidRDefault="00673E17">
      <w:pPr>
        <w:pStyle w:val="Textodecomentrio"/>
      </w:pPr>
      <w:r>
        <w:rPr>
          <w:b/>
          <w:bCs/>
          <w:i/>
          <w:iCs/>
          <w:color w:val="000000"/>
        </w:rPr>
        <w:t>Nota Explicativa 2:</w:t>
      </w:r>
      <w:r>
        <w:rPr>
          <w:i/>
          <w:iCs/>
          <w:color w:val="000000"/>
        </w:rPr>
        <w:t xml:space="preserve"> A subcontratação deve ser avaliada à luz do </w:t>
      </w:r>
      <w:hyperlink r:id="rId6" w:history="1">
        <w:r w:rsidRPr="000C0695">
          <w:rPr>
            <w:rStyle w:val="Hyperlink"/>
            <w:i/>
            <w:iCs/>
          </w:rPr>
          <w:t>artigo 122 da Lei nº 14.133, de 2021</w:t>
        </w:r>
      </w:hyperlink>
      <w:r>
        <w:rPr>
          <w:i/>
          <w:iCs/>
          <w:color w:val="000000"/>
        </w:rPr>
        <w:t>:</w:t>
      </w:r>
    </w:p>
    <w:p w14:paraId="572F431F" w14:textId="77777777" w:rsidR="00673E17" w:rsidRDefault="00673E17">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673E17" w:rsidRDefault="00673E17">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673E17" w:rsidRDefault="00673E17">
      <w:pPr>
        <w:pStyle w:val="Textodecomentrio"/>
      </w:pPr>
      <w:r>
        <w:rPr>
          <w:i/>
          <w:iCs/>
          <w:color w:val="000000"/>
        </w:rPr>
        <w:t>§ 2º Regulamento ou edital de licitação poderão vedar, restringir ou estabelecer condições para a subcontratação.</w:t>
      </w:r>
    </w:p>
    <w:p w14:paraId="54FAF1F7" w14:textId="77777777" w:rsidR="00673E17" w:rsidRDefault="00673E17"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6" w:author="Autor" w:date="2022-12-19T21:03:00Z" w:initials="MM">
    <w:p w14:paraId="393E5078" w14:textId="77777777" w:rsidR="00673E17" w:rsidRDefault="00673E17">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673E17" w:rsidRDefault="00673E17">
      <w:pPr>
        <w:pStyle w:val="Textodecomentrio"/>
      </w:pPr>
    </w:p>
    <w:p w14:paraId="2BB95739" w14:textId="77777777" w:rsidR="00673E17" w:rsidRDefault="00673E17">
      <w:pPr>
        <w:pStyle w:val="Textodecomentrio"/>
      </w:pPr>
      <w:r>
        <w:rPr>
          <w:b/>
          <w:bCs/>
          <w:i/>
          <w:iCs/>
        </w:rPr>
        <w:t>Nota Explicativa 2</w:t>
      </w:r>
      <w:r>
        <w:rPr>
          <w:i/>
          <w:iCs/>
        </w:rPr>
        <w:t>: O percentual da garantia será de:</w:t>
      </w:r>
    </w:p>
    <w:p w14:paraId="0053F702" w14:textId="77777777" w:rsidR="00673E17" w:rsidRDefault="00673E17">
      <w:pPr>
        <w:pStyle w:val="Textodecomentrio"/>
      </w:pPr>
      <w:r>
        <w:rPr>
          <w:i/>
          <w:iCs/>
        </w:rPr>
        <w:t>a) até 5% (cinco por cento) do valor inicial do contrato, para contratações em geral;</w:t>
      </w:r>
    </w:p>
    <w:p w14:paraId="3037BE47" w14:textId="77777777" w:rsidR="00673E17" w:rsidRDefault="00673E17">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673E17" w:rsidRDefault="00673E17">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673E17" w:rsidRDefault="00673E17">
      <w:pPr>
        <w:pStyle w:val="Textodecomentrio"/>
      </w:pPr>
    </w:p>
    <w:p w14:paraId="3BC514EB" w14:textId="77777777" w:rsidR="00673E17" w:rsidRDefault="00673E17"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7" w:author="Autor" w:initials="A">
    <w:p w14:paraId="1C894D2A" w14:textId="77777777" w:rsidR="001872A5" w:rsidRDefault="001872A5" w:rsidP="001872A5">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14:paraId="5A620CB6" w14:textId="77777777" w:rsidR="001872A5" w:rsidRDefault="001872A5" w:rsidP="001872A5">
      <w:pPr>
        <w:pStyle w:val="Textodecomentrio"/>
      </w:pPr>
    </w:p>
    <w:p w14:paraId="7E8E94C1" w14:textId="77777777" w:rsidR="001872A5" w:rsidRDefault="001872A5" w:rsidP="001872A5">
      <w:pPr>
        <w:pStyle w:val="Textodecomentrio"/>
      </w:pPr>
      <w:r>
        <w:rPr>
          <w:i/>
          <w:iCs/>
          <w:highlight w:val="yellow"/>
        </w:rPr>
        <w:t xml:space="preserve">“a)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14:paraId="3EEDACDF" w14:textId="77777777" w:rsidR="001872A5" w:rsidRDefault="001872A5" w:rsidP="001872A5">
      <w:pPr>
        <w:pStyle w:val="Textodecomentrio"/>
      </w:pPr>
    </w:p>
    <w:p w14:paraId="3F0DAB1F" w14:textId="77777777" w:rsidR="001872A5" w:rsidRDefault="001872A5" w:rsidP="001872A5">
      <w:pPr>
        <w:pStyle w:val="Textodecomentrio"/>
      </w:pPr>
      <w:r>
        <w:rPr>
          <w:i/>
          <w:iCs/>
          <w:highlight w:val="yellow"/>
        </w:rPr>
        <w:t>b) a apólice de seguro-garantia que contenha essa previsão é passível de rejeição, cabendo à Administração a decisão a partir da avaliação dos critérios de conveniência e oportunidade”.</w:t>
      </w:r>
    </w:p>
  </w:comment>
  <w:comment w:id="8" w:author="Autor" w:initials="A">
    <w:p w14:paraId="0A6AA260" w14:textId="77777777" w:rsidR="001872A5" w:rsidRDefault="001872A5" w:rsidP="001872A5">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r>
        <w:t xml:space="preserve"> </w:t>
      </w:r>
    </w:p>
  </w:comment>
  <w:comment w:id="9" w:author="Autor" w:date="2022-12-19T21:04:00Z" w:initials="MM">
    <w:p w14:paraId="1250C4EE"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0" w:author="Autor" w:initials="A">
    <w:p w14:paraId="7C93BB84" w14:textId="77777777" w:rsidR="00673E17" w:rsidRDefault="00673E17" w:rsidP="005012F5">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7"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A8DAA1E" w14:textId="77777777" w:rsidR="00673E17" w:rsidRDefault="00673E17" w:rsidP="005012F5">
      <w:pPr>
        <w:pStyle w:val="Textodecomentrio"/>
      </w:pPr>
      <w:r>
        <w:rPr>
          <w:b/>
          <w:bCs/>
          <w:i/>
          <w:iCs/>
          <w:color w:val="000000"/>
        </w:rPr>
        <w:t xml:space="preserve">Nota Explicativa 2: </w:t>
      </w:r>
      <w:r>
        <w:rPr>
          <w:i/>
          <w:iCs/>
          <w:color w:val="000000"/>
        </w:rPr>
        <w:t xml:space="preserve">O </w:t>
      </w:r>
      <w:hyperlink r:id="rId8"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7C421C8" w14:textId="77777777" w:rsidR="00673E17" w:rsidRDefault="00673E17" w:rsidP="005012F5">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A50CA2C" w14:textId="77777777" w:rsidR="00673E17" w:rsidRDefault="00673E17" w:rsidP="005012F5">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868F5FF" w14:textId="77777777" w:rsidR="00673E17" w:rsidRDefault="00673E17" w:rsidP="005012F5">
      <w:pPr>
        <w:pStyle w:val="Textodecomentrio"/>
      </w:pPr>
      <w:r>
        <w:rPr>
          <w:i/>
          <w:iCs/>
          <w:color w:val="000000"/>
        </w:rPr>
        <w:t>Deste modo, nos serviços o prazo de dez dias para a liquidação é contado após os prazos de recebimento provisório e definitivo, e não juntamente com esses.</w:t>
      </w:r>
    </w:p>
    <w:p w14:paraId="3DB1DC6D" w14:textId="77777777" w:rsidR="00673E17" w:rsidRDefault="00673E17" w:rsidP="005012F5">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9" w:anchor="art7" w:history="1">
        <w:r w:rsidRPr="00327193">
          <w:rPr>
            <w:rStyle w:val="Hyperlink"/>
            <w:i/>
            <w:iCs/>
          </w:rPr>
          <w:t>art. 7º da Instrução Normativa nº 77/2022-Seges/ME</w:t>
        </w:r>
      </w:hyperlink>
      <w:r>
        <w:rPr>
          <w:i/>
          <w:iCs/>
          <w:color w:val="000000"/>
        </w:rPr>
        <w:t>.</w:t>
      </w:r>
    </w:p>
  </w:comment>
  <w:comment w:id="11" w:author="Autor" w:initials="A">
    <w:p w14:paraId="6B62228D" w14:textId="77777777" w:rsidR="00673E17" w:rsidRDefault="00673E17" w:rsidP="005012F5">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12" w:author="Autor" w:initials="A">
    <w:p w14:paraId="2ED47D13" w14:textId="77777777" w:rsidR="00673E17" w:rsidRDefault="00673E17" w:rsidP="005012F5">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13" w:author="Autor" w:date="2022-12-19T21:45:00Z" w:initials="MM">
    <w:p w14:paraId="73A0BB50" w14:textId="77777777" w:rsidR="00673E17" w:rsidRDefault="00673E17" w:rsidP="00305616">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0" w:history="1">
        <w:r w:rsidRPr="000772F8">
          <w:rPr>
            <w:rStyle w:val="Hyperlink"/>
          </w:rPr>
          <w:t>art. 7º da Lei nº 14.133, de 2021</w:t>
        </w:r>
      </w:hyperlink>
      <w:r>
        <w:t xml:space="preserve">, e art. 8º do </w:t>
      </w:r>
      <w:hyperlink r:id="rId11"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4" w:author="Autor" w:initials="A">
    <w:p w14:paraId="1D97AF19" w14:textId="77777777" w:rsidR="00673E17" w:rsidRDefault="00673E17" w:rsidP="002D7A8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12"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F2504F5" w14:textId="77777777" w:rsidR="00673E17" w:rsidRDefault="00673E17" w:rsidP="002D7A8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A3C11A8" w14:textId="77777777" w:rsidR="00673E17" w:rsidRDefault="00673E17" w:rsidP="002D7A8E">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15" w:author="Autor" w:date="2022-12-19T22:15:00Z" w:initials="MM">
    <w:p w14:paraId="05D9AF48"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6" w:author="Autor" w:date="2022-12-19T22:16:00Z" w:initials="MM">
    <w:p w14:paraId="02977081" w14:textId="77777777" w:rsidR="00673E17" w:rsidRDefault="00673E17"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7" w:author="Autor" w:date="2022-12-19T22:29:00Z" w:initials="MM">
    <w:p w14:paraId="4DFCDD89" w14:textId="77777777" w:rsidR="00673E17" w:rsidRDefault="00673E17">
      <w:pPr>
        <w:pStyle w:val="Textodecomentrio"/>
      </w:pPr>
      <w:r>
        <w:rPr>
          <w:rStyle w:val="Refdecomentrio"/>
        </w:rPr>
        <w:annotationRef/>
      </w:r>
      <w:r>
        <w:rPr>
          <w:b/>
          <w:bCs/>
          <w:i/>
          <w:iCs/>
          <w:color w:val="000000"/>
        </w:rPr>
        <w:t>Nota Explicativa:</w:t>
      </w:r>
      <w:r>
        <w:rPr>
          <w:i/>
          <w:iCs/>
          <w:color w:val="000000"/>
        </w:rPr>
        <w:t xml:space="preserve"> A </w:t>
      </w:r>
      <w:hyperlink r:id="rId13"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673E17" w:rsidRDefault="00673E17">
      <w:pPr>
        <w:pStyle w:val="Textodecomentrio"/>
      </w:pPr>
      <w:r>
        <w:rPr>
          <w:i/>
          <w:iCs/>
          <w:color w:val="000000"/>
        </w:rPr>
        <w:t xml:space="preserve">A cessão fiduciária, regida pela </w:t>
      </w:r>
      <w:hyperlink r:id="rId14"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5"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673E17" w:rsidRDefault="00673E17">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16"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17"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673E17" w:rsidRDefault="00673E17">
      <w:pPr>
        <w:pStyle w:val="Textodecomentrio"/>
      </w:pPr>
      <w:r>
        <w:rPr>
          <w:i/>
          <w:iCs/>
          <w:color w:val="000000"/>
        </w:rPr>
        <w:t xml:space="preserve">Quanto a estas últimas, importa destacar a seguinte condicionante que foi erigida pelo referido </w:t>
      </w:r>
      <w:hyperlink r:id="rId18"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673E17" w:rsidRDefault="00673E17"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19" w:author="Autor" w:date="2022-12-20T11:37:00Z" w:initials="MM">
    <w:p w14:paraId="795C1825" w14:textId="77777777" w:rsidR="00673E17" w:rsidRDefault="00673E17"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19" w:history="1">
        <w:r w:rsidRPr="00FC616E">
          <w:rPr>
            <w:rStyle w:val="Hyperlink"/>
            <w:i/>
            <w:iCs/>
          </w:rPr>
          <w:t>art. 15 da IN SEGES/ME nº 53/2020</w:t>
        </w:r>
      </w:hyperlink>
      <w:r>
        <w:rPr>
          <w:i/>
          <w:iCs/>
          <w:color w:val="000000"/>
        </w:rPr>
        <w:t>.</w:t>
      </w:r>
    </w:p>
  </w:comment>
  <w:comment w:id="20" w:author="ME/SEGES" w:date="2022-12-20T20:56:00Z" w:initials="ME/SEGES">
    <w:p w14:paraId="5BB3F92A" w14:textId="77777777" w:rsidR="00673E17" w:rsidRDefault="00673E17"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3" w:author="Autor" w:date="2022-12-19T22:46:00Z" w:initials="MM">
    <w:p w14:paraId="5D45C6CA" w14:textId="250CDAFE" w:rsidR="00673E17" w:rsidRDefault="00673E17">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0"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673E17" w:rsidRDefault="00673E17">
      <w:pPr>
        <w:pStyle w:val="Textodecomentrio"/>
      </w:pPr>
      <w:r>
        <w:rPr>
          <w:i/>
          <w:iCs/>
          <w:color w:val="000000"/>
        </w:rPr>
        <w:t>O</w:t>
      </w:r>
      <w:hyperlink r:id="rId21"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673E17" w:rsidRDefault="00673E17">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673E17" w:rsidRDefault="00673E17">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673E17" w:rsidRDefault="00673E17" w:rsidP="00AB6588">
      <w:pPr>
        <w:pStyle w:val="Textodecomentrio"/>
      </w:pPr>
      <w:r>
        <w:rPr>
          <w:i/>
          <w:iCs/>
          <w:color w:val="000000"/>
        </w:rPr>
        <w:t>É vedada a inclusão de requisitos que não tenham suporte nos arts. 66 a 69 da Lei nº 14.133, de 2021.</w:t>
      </w:r>
    </w:p>
  </w:comment>
  <w:comment w:id="24" w:author="Autor" w:date="2022-12-19T23:02:00Z" w:initials="MM">
    <w:p w14:paraId="1323A6DB"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22"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25" w:author="Autor" w:date="2022-12-19T23:06:00Z" w:initials="MM">
    <w:p w14:paraId="38B0A5E8"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6" w:author="Autor" w:date="2022-12-19T23:07:00Z" w:initials="MM">
    <w:p w14:paraId="7B20105C"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23" w:history="1">
        <w:r w:rsidRPr="00082396">
          <w:rPr>
            <w:rStyle w:val="Hyperlink"/>
            <w:i/>
            <w:iCs/>
          </w:rPr>
          <w:t>Lei n.º 14.133, de 2021</w:t>
        </w:r>
      </w:hyperlink>
      <w:r>
        <w:rPr>
          <w:i/>
          <w:iCs/>
          <w:color w:val="000000"/>
        </w:rPr>
        <w:t xml:space="preserve">, deve ser excepcional e justificada, à luz do </w:t>
      </w:r>
      <w:hyperlink r:id="rId24" w:history="1">
        <w:r w:rsidRPr="00082396">
          <w:rPr>
            <w:rStyle w:val="Hyperlink"/>
            <w:i/>
            <w:iCs/>
          </w:rPr>
          <w:t>art. 37, XXI, da Constituição Federal</w:t>
        </w:r>
      </w:hyperlink>
      <w:r>
        <w:rPr>
          <w:i/>
          <w:iCs/>
          <w:color w:val="000000"/>
        </w:rPr>
        <w:t>.</w:t>
      </w:r>
    </w:p>
    <w:p w14:paraId="51031AD9" w14:textId="77777777" w:rsidR="00673E17" w:rsidRDefault="00673E17"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7" w:author="Autor" w:date="2022-12-19T23:14:00Z" w:initials="MM">
    <w:p w14:paraId="0FBA357B"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O </w:t>
      </w:r>
      <w:hyperlink r:id="rId25"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26"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673E17" w:rsidRDefault="00673E17">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673E17" w:rsidRDefault="00673E17">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673E17" w:rsidRDefault="00673E17">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673E17" w:rsidRDefault="00673E17"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28" w:author="Autor" w:date="2022-12-19T23:14:00Z" w:initials="MM">
    <w:p w14:paraId="3086CC6A" w14:textId="26141709" w:rsidR="00673E17" w:rsidRDefault="00673E17">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673E17" w:rsidRDefault="00673E17"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29" w:author="Autor" w:date="2022-12-19T23:18:00Z" w:initials="MM">
    <w:p w14:paraId="0DC0CCFD"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673E17" w:rsidRDefault="00673E17">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673E17" w:rsidRDefault="00673E17">
      <w:pPr>
        <w:pStyle w:val="Textodecomentrio"/>
      </w:pPr>
      <w:r>
        <w:rPr>
          <w:i/>
          <w:iCs/>
          <w:color w:val="000000"/>
        </w:rPr>
        <w:t xml:space="preserve">Conforme </w:t>
      </w:r>
      <w:hyperlink r:id="rId27"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673E17" w:rsidRDefault="00673E17">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28" w:history="1">
        <w:r w:rsidRPr="00B84260">
          <w:rPr>
            <w:rStyle w:val="Hyperlink"/>
            <w:i/>
            <w:iCs/>
          </w:rPr>
          <w:t>art. 5º da Instrução Normativa Seges/ME nº 116, de 2021</w:t>
        </w:r>
      </w:hyperlink>
      <w:r>
        <w:rPr>
          <w:i/>
          <w:iCs/>
          <w:color w:val="000000"/>
        </w:rPr>
        <w:t>.</w:t>
      </w:r>
    </w:p>
    <w:p w14:paraId="706C9FEF" w14:textId="77777777" w:rsidR="00673E17" w:rsidRDefault="00673E17">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29" w:history="1">
        <w:r w:rsidRPr="00B84260">
          <w:rPr>
            <w:rStyle w:val="Hyperlink"/>
            <w:i/>
            <w:iCs/>
          </w:rPr>
          <w:t>art. 67, §9º da Lei nº 14.133, de 2021.</w:t>
        </w:r>
      </w:hyperlink>
    </w:p>
    <w:p w14:paraId="12407A08" w14:textId="77777777" w:rsidR="00673E17" w:rsidRDefault="00673E17">
      <w:pPr>
        <w:pStyle w:val="Textodecomentrio"/>
      </w:pPr>
      <w:r>
        <w:rPr>
          <w:b/>
          <w:bCs/>
          <w:i/>
          <w:iCs/>
          <w:color w:val="000000"/>
        </w:rPr>
        <w:t xml:space="preserve">Em sendo esse o caso do processo, recomenda-se inserir a seguinte disposição: </w:t>
      </w:r>
    </w:p>
    <w:p w14:paraId="2786075A" w14:textId="77777777" w:rsidR="00673E17" w:rsidRDefault="00673E17"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0" w:author="Autor" w:date="2022-12-19T23:19:00Z" w:initials="MM">
    <w:p w14:paraId="55A09423" w14:textId="77777777" w:rsidR="00673E17" w:rsidRDefault="00673E17"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30"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31" w:history="1">
        <w:r w:rsidRPr="004908F6">
          <w:rPr>
            <w:rStyle w:val="Hyperlink"/>
            <w:i/>
            <w:iCs/>
          </w:rPr>
          <w:t>ORIENTAÇÃO NORMATIVA Nº 66, DE 29 DE MAIO DE 2020.</w:t>
        </w:r>
      </w:hyperlink>
    </w:p>
  </w:comment>
  <w:comment w:id="31" w:author="Autor" w:date="2022-12-19T23:23:00Z" w:initials="MM">
    <w:p w14:paraId="3E9FDEB2" w14:textId="77777777" w:rsidR="00673E17" w:rsidRDefault="00673E17"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32"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33" w:history="1">
        <w:r w:rsidRPr="0047239D">
          <w:rPr>
            <w:rStyle w:val="Hyperlink"/>
          </w:rPr>
          <w:t>Lei n.º 6.360, de 23 de setembro de 1976</w:t>
        </w:r>
      </w:hyperlink>
      <w:r>
        <w:t xml:space="preserve">, e na </w:t>
      </w:r>
      <w:hyperlink r:id="rId34" w:history="1">
        <w:r w:rsidRPr="0047239D">
          <w:rPr>
            <w:rStyle w:val="Hyperlink"/>
          </w:rPr>
          <w:t>Resolução da Diretoria Colegiada da RDC/Anvisa nº 16, de 1º de abril de 2014</w:t>
        </w:r>
      </w:hyperlink>
      <w:r>
        <w:t>.</w:t>
      </w:r>
    </w:p>
  </w:comment>
  <w:comment w:id="32" w:author="Autor" w:initials="A">
    <w:p w14:paraId="6762DFE2" w14:textId="77777777" w:rsidR="00677F90" w:rsidRDefault="00677F90" w:rsidP="00677F90">
      <w:pPr>
        <w:pStyle w:val="Textodecomentrio"/>
      </w:pPr>
      <w:r>
        <w:rPr>
          <w:rStyle w:val="Refdecomentrio"/>
        </w:rPr>
        <w:annotationRef/>
      </w:r>
      <w:r>
        <w:rPr>
          <w:b/>
          <w:bCs/>
          <w:i/>
          <w:iCs/>
          <w:highlight w:val="yellow"/>
        </w:rPr>
        <w:t>Nota Explicativa 1:</w:t>
      </w:r>
      <w:r>
        <w:rPr>
          <w:i/>
          <w:iCs/>
          <w:highlight w:val="yellow"/>
        </w:rPr>
        <w:t xml:space="preserve"> Caso se trate da contratação de obras ou serviços de engenharia, utilizar a segunda opção, grifada em verde. </w:t>
      </w:r>
    </w:p>
    <w:p w14:paraId="5733DEFB" w14:textId="77777777" w:rsidR="00677F90" w:rsidRDefault="00677F90" w:rsidP="00677F90">
      <w:pPr>
        <w:pStyle w:val="Textodecomentrio"/>
      </w:pPr>
    </w:p>
    <w:p w14:paraId="7BFE2303" w14:textId="77777777" w:rsidR="00677F90" w:rsidRDefault="00677F90" w:rsidP="00677F90">
      <w:pPr>
        <w:pStyle w:val="Textodecomentrio"/>
      </w:pPr>
      <w:r>
        <w:rPr>
          <w:b/>
          <w:bCs/>
          <w:i/>
          <w:iCs/>
          <w:highlight w:val="yellow"/>
        </w:rPr>
        <w:t>Nota Explicativa 2:</w:t>
      </w:r>
      <w:r>
        <w:rPr>
          <w:i/>
          <w:iCs/>
          <w:highlight w:val="yellow"/>
        </w:rPr>
        <w:t xml:space="preserve"> 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comment>
  <w:comment w:id="33" w:author="Autor" w:initials="A">
    <w:p w14:paraId="5F923681" w14:textId="77777777" w:rsidR="00677F90" w:rsidRDefault="00677F90" w:rsidP="00677F90">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0741DBFE" w14:textId="77777777" w:rsidR="00677F90" w:rsidRDefault="00677F90" w:rsidP="00677F90">
      <w:pPr>
        <w:pStyle w:val="Textodecomentrio"/>
      </w:pPr>
    </w:p>
    <w:p w14:paraId="04A14CAF" w14:textId="77777777" w:rsidR="00677F90" w:rsidRDefault="00677F90" w:rsidP="00677F90">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35" w:anchor="art25§7" w:history="1">
        <w:r w:rsidRPr="00595D76">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34" w:author="Autor" w:date="2022-12-19T23:42:00Z" w:initials="MM">
    <w:p w14:paraId="5BE114F9" w14:textId="77777777" w:rsidR="00673E17" w:rsidRDefault="00673E17" w:rsidP="006E1EE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36" w:history="1">
        <w:r w:rsidRPr="008F1673">
          <w:rPr>
            <w:rStyle w:val="Hyperlink"/>
            <w:i/>
            <w:iCs/>
          </w:rPr>
          <w:t>art. 23 da Lei nº 14.133, de 2021</w:t>
        </w:r>
      </w:hyperlink>
      <w:r>
        <w:rPr>
          <w:i/>
          <w:iCs/>
          <w:color w:val="000000"/>
        </w:rPr>
        <w:t xml:space="preserve">, e da </w:t>
      </w:r>
      <w:hyperlink r:id="rId37" w:history="1">
        <w:r w:rsidRPr="008F1673">
          <w:rPr>
            <w:rStyle w:val="Hyperlink"/>
            <w:i/>
            <w:iCs/>
          </w:rPr>
          <w:t>Instrução Normativa SEGES/ME nº 65, de 7 de julho 2021.</w:t>
        </w:r>
      </w:hyperlink>
    </w:p>
    <w:p w14:paraId="64EE6B39" w14:textId="77777777" w:rsidR="00673E17" w:rsidRDefault="00673E17" w:rsidP="006E1EE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38"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9945096" w14:textId="77777777" w:rsidR="00673E17" w:rsidRDefault="00673E17" w:rsidP="006E1EE0">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5" w:author="Autor" w:date="2022-12-19T23:42:00Z" w:initials="MM">
    <w:p w14:paraId="7A0547D3" w14:textId="77777777" w:rsidR="00673E17" w:rsidRDefault="00673E17"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36" w:author="Autor" w:date="2022-12-19T23:44:00Z" w:initials="MM">
    <w:p w14:paraId="36D6A7AA" w14:textId="4928E719" w:rsidR="00673E17" w:rsidRDefault="00673E17"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39" w:history="1">
        <w:r w:rsidRPr="009133DA">
          <w:rPr>
            <w:rStyle w:val="Hyperlink"/>
            <w:i/>
            <w:iCs/>
          </w:rPr>
          <w:t>art. 24, parágrafo único, da Lei nº 14.133, de 2021</w:t>
        </w:r>
      </w:hyperlink>
      <w:r>
        <w:rPr>
          <w:i/>
          <w:iCs/>
          <w:color w:val="000000"/>
        </w:rPr>
        <w:t xml:space="preserve">, e </w:t>
      </w:r>
      <w:hyperlink r:id="rId40" w:history="1">
        <w:r w:rsidRPr="009133DA">
          <w:rPr>
            <w:rStyle w:val="Hyperlink"/>
            <w:i/>
            <w:iCs/>
          </w:rPr>
          <w:t>Instrução Normativa Seges/ME nº 73, de 2022, art. 12, §3º</w:t>
        </w:r>
      </w:hyperlink>
      <w:r>
        <w:rPr>
          <w:i/>
          <w:iCs/>
          <w:color w:val="000000"/>
        </w:rPr>
        <w:t>)</w:t>
      </w:r>
    </w:p>
  </w:comment>
  <w:comment w:id="37" w:author="Autor" w:date="2022-12-19T23:44:00Z" w:initials="MM">
    <w:p w14:paraId="4FB63D43" w14:textId="77777777" w:rsidR="00673E17" w:rsidRDefault="00673E17"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39" w:author="Autor" w:date="2022-12-19T23:50:00Z" w:initials="MM">
    <w:p w14:paraId="1F64757B" w14:textId="77777777" w:rsidR="00673E17" w:rsidRDefault="00673E17">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673E17" w:rsidRDefault="00673E17">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41"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673E17" w:rsidRDefault="00673E17">
      <w:pPr>
        <w:pStyle w:val="Textodecomentrio"/>
      </w:pPr>
      <w:r>
        <w:rPr>
          <w:b/>
          <w:bCs/>
          <w:i/>
          <w:iCs/>
          <w:color w:val="000000"/>
        </w:rPr>
        <w:t>Nota Explicativa 3:</w:t>
      </w:r>
      <w:r>
        <w:rPr>
          <w:i/>
          <w:iCs/>
          <w:color w:val="000000"/>
        </w:rPr>
        <w:t xml:space="preserve"> Conforme </w:t>
      </w:r>
      <w:hyperlink r:id="rId42"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673E17" w:rsidRDefault="00673E17"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43" w:history="1">
        <w:r w:rsidRPr="00666797">
          <w:rPr>
            <w:rStyle w:val="Hyperlink"/>
            <w:i/>
            <w:iCs/>
          </w:rPr>
          <w:t>Lei n. 12.527, de 2011</w:t>
        </w:r>
      </w:hyperlink>
      <w:r>
        <w:rPr>
          <w:i/>
          <w:iCs/>
          <w:color w:val="000000"/>
        </w:rPr>
        <w:t xml:space="preserve"> (Lei de Acesso à Informação), conforme previsão do artigo 10 da Instrução </w:t>
      </w:r>
      <w:hyperlink r:id="rId44"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AA7E18" w15:done="0"/>
  <w15:commentEx w15:paraId="127A4C39" w15:done="0"/>
  <w15:commentEx w15:paraId="760F5483" w15:done="0"/>
  <w15:commentEx w15:paraId="54330E4C" w15:done="0"/>
  <w15:commentEx w15:paraId="54FAF1F7" w15:done="0"/>
  <w15:commentEx w15:paraId="3BC514EB" w15:done="0"/>
  <w15:commentEx w15:paraId="3F0DAB1F" w15:done="0"/>
  <w15:commentEx w15:paraId="0A6AA260" w15:done="0"/>
  <w15:commentEx w15:paraId="1250C4EE" w15:done="0"/>
  <w15:commentEx w15:paraId="3DB1DC6D" w15:done="0"/>
  <w15:commentEx w15:paraId="6B62228D" w15:done="0"/>
  <w15:commentEx w15:paraId="2ED47D13" w15:done="0"/>
  <w15:commentEx w15:paraId="73A0BB50" w15:done="0"/>
  <w15:commentEx w15:paraId="2A3C11A8" w15:done="0"/>
  <w15:commentEx w15:paraId="05D9AF48" w15:done="0"/>
  <w15:commentEx w15:paraId="02977081" w15:done="0"/>
  <w15:commentEx w15:paraId="1B0F3320" w15:done="0"/>
  <w15:commentEx w15:paraId="795C1825" w15:done="0"/>
  <w15:commentEx w15:paraId="5BB3F92A" w15:done="0"/>
  <w15:commentEx w15:paraId="25E59438"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7BFE2303" w15:done="0"/>
  <w15:commentEx w15:paraId="04A14CAF" w15:done="0"/>
  <w15:commentEx w15:paraId="29945096"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EB0" w16cex:dateUtc="2022-12-19T22:49:00Z"/>
  <w16cex:commentExtensible w16cex:durableId="274B4116" w16cex:dateUtc="2022-12-19T22:59:00Z"/>
  <w16cex:commentExtensible w16cex:durableId="274B45FE" w16cex:dateUtc="2022-12-19T23:20: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A7E18" w16cid:durableId="2836DF46"/>
  <w16cid:commentId w16cid:paraId="127A4C39" w16cid:durableId="274B3EB0"/>
  <w16cid:commentId w16cid:paraId="760F5483" w16cid:durableId="274B4116"/>
  <w16cid:commentId w16cid:paraId="54330E4C" w16cid:durableId="274B45FE"/>
  <w16cid:commentId w16cid:paraId="54FAF1F7" w16cid:durableId="274B4F45"/>
  <w16cid:commentId w16cid:paraId="3BC514EB" w16cid:durableId="274B502F"/>
  <w16cid:commentId w16cid:paraId="1250C4EE" w16cid:durableId="274B5040"/>
  <w16cid:commentId w16cid:paraId="3DB1DC6D" w16cid:durableId="2836DF4D"/>
  <w16cid:commentId w16cid:paraId="6B62228D" w16cid:durableId="2836DF4E"/>
  <w16cid:commentId w16cid:paraId="2ED47D13" w16cid:durableId="2836DF4F"/>
  <w16cid:commentId w16cid:paraId="73A0BB50" w16cid:durableId="2836DF50"/>
  <w16cid:commentId w16cid:paraId="2A3C11A8" w16cid:durableId="2836DF51"/>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DF62"/>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34EB" w14:textId="77777777" w:rsidR="00673E17" w:rsidRDefault="00673E17">
      <w:pPr>
        <w:spacing w:after="288"/>
      </w:pPr>
      <w:r>
        <w:separator/>
      </w:r>
    </w:p>
  </w:endnote>
  <w:endnote w:type="continuationSeparator" w:id="0">
    <w:p w14:paraId="3F5D85C3" w14:textId="77777777" w:rsidR="00673E17" w:rsidRDefault="00673E17">
      <w:pPr>
        <w:spacing w:after="288"/>
      </w:pPr>
      <w:r>
        <w:continuationSeparator/>
      </w:r>
    </w:p>
  </w:endnote>
  <w:endnote w:type="continuationNotice" w:id="1">
    <w:p w14:paraId="400A2CC1" w14:textId="77777777" w:rsidR="00673E17" w:rsidRDefault="00673E17">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673E17" w:rsidRPr="007B5385" w:rsidRDefault="00673E17"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D2F74BA" w:rsidR="00673E17" w:rsidRPr="00C50A0D" w:rsidRDefault="00673E17"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B10486">
          <w:rPr>
            <w:noProof/>
            <w:color w:val="595959" w:themeColor="text1" w:themeTint="A6"/>
            <w:sz w:val="22"/>
            <w:szCs w:val="22"/>
          </w:rPr>
          <w:t>29</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B10486">
          <w:rPr>
            <w:noProof/>
            <w:color w:val="595959" w:themeColor="text1" w:themeTint="A6"/>
            <w:sz w:val="22"/>
            <w:szCs w:val="22"/>
          </w:rPr>
          <w:t>30</w:t>
        </w:r>
        <w:r w:rsidRPr="00526B87">
          <w:rPr>
            <w:color w:val="595959" w:themeColor="text1" w:themeTint="A6"/>
            <w:sz w:val="22"/>
            <w:szCs w:val="22"/>
          </w:rPr>
          <w:fldChar w:fldCharType="end"/>
        </w:r>
      </w:p>
    </w:sdtContent>
  </w:sdt>
  <w:p w14:paraId="130A4B9F" w14:textId="77777777" w:rsidR="004F301B" w:rsidRDefault="004F301B" w:rsidP="004F301B">
    <w:pPr>
      <w:pStyle w:val="Rodap"/>
      <w:rPr>
        <w:rFonts w:ascii="Rawline" w:hAnsi="Rawline" w:cs="Arial"/>
        <w:sz w:val="12"/>
      </w:rPr>
    </w:pPr>
    <w:r w:rsidRPr="00023A32">
      <w:rPr>
        <w:rFonts w:ascii="Rawline" w:hAnsi="Rawline" w:cs="Arial"/>
        <w:sz w:val="12"/>
      </w:rPr>
      <w:t>Câmara Nacional de Modelos de Licitações e Contratos da Consultoria-Geral da União</w:t>
    </w:r>
  </w:p>
  <w:p w14:paraId="0D03C890" w14:textId="77777777" w:rsidR="004F301B" w:rsidRPr="00023A32" w:rsidRDefault="004F301B" w:rsidP="004F301B">
    <w:pPr>
      <w:pStyle w:val="Rodap"/>
      <w:rPr>
        <w:rFonts w:ascii="Rawline" w:hAnsi="Rawline" w:cs="Arial"/>
        <w:sz w:val="12"/>
      </w:rPr>
    </w:pPr>
    <w:r w:rsidRPr="00023A32">
      <w:rPr>
        <w:rFonts w:ascii="Rawline" w:hAnsi="Rawline" w:cs="Arial"/>
        <w:sz w:val="12"/>
      </w:rPr>
      <w:t>Modelo de Termo de Referência para Obras e Serviços, exceto TIC – Lei nº 14.133, de 2021</w:t>
    </w:r>
  </w:p>
  <w:p w14:paraId="6531FFD2" w14:textId="77777777" w:rsidR="004F301B" w:rsidRPr="00023A32" w:rsidRDefault="004F301B" w:rsidP="004F301B">
    <w:pPr>
      <w:pStyle w:val="Rodap"/>
      <w:rPr>
        <w:rFonts w:ascii="Rawline" w:hAnsi="Rawline" w:cs="Arial"/>
        <w:sz w:val="12"/>
      </w:rPr>
    </w:pPr>
    <w:r w:rsidRPr="00023A32">
      <w:rPr>
        <w:rFonts w:ascii="Rawline" w:hAnsi="Rawline" w:cs="Arial"/>
        <w:sz w:val="12"/>
      </w:rPr>
      <w:t>Aprovado pela Secretaria de Gestão e Inovação</w:t>
    </w:r>
  </w:p>
  <w:p w14:paraId="4A300E61" w14:textId="77777777" w:rsidR="004F301B" w:rsidRPr="00023A32" w:rsidRDefault="004F301B" w:rsidP="004F301B">
    <w:pPr>
      <w:pStyle w:val="Rodap"/>
      <w:rPr>
        <w:rFonts w:ascii="Rawline" w:hAnsi="Rawline" w:cs="Arial"/>
        <w:sz w:val="12"/>
      </w:rPr>
    </w:pPr>
    <w:r w:rsidRPr="00023A32">
      <w:rPr>
        <w:rFonts w:ascii="Rawline" w:hAnsi="Rawline" w:cs="Arial"/>
        <w:sz w:val="12"/>
      </w:rPr>
      <w:t>Identidade visual pela Secretaria de Gestão e Inovação</w:t>
    </w:r>
  </w:p>
  <w:p w14:paraId="30A47914" w14:textId="77777777" w:rsidR="004F301B" w:rsidRDefault="004F301B" w:rsidP="004F301B">
    <w:pPr>
      <w:pStyle w:val="Rodap"/>
      <w:rPr>
        <w:rFonts w:ascii="Rawline" w:hAnsi="Rawline" w:cs="Arial"/>
        <w:sz w:val="12"/>
      </w:rPr>
    </w:pPr>
    <w:r w:rsidRPr="00023A32">
      <w:rPr>
        <w:rFonts w:ascii="Rawline" w:hAnsi="Rawline" w:cs="Arial"/>
        <w:sz w:val="12"/>
      </w:rPr>
      <w:t>Atualização: NOV/</w:t>
    </w:r>
    <w:r>
      <w:rPr>
        <w:rFonts w:ascii="Rawline" w:hAnsi="Rawline" w:cs="Arial"/>
        <w:sz w:val="12"/>
      </w:rPr>
      <w:t>2024</w:t>
    </w:r>
  </w:p>
  <w:p w14:paraId="7E6308F2" w14:textId="609D7124" w:rsidR="00673E17" w:rsidRPr="0000123A" w:rsidRDefault="00673E17" w:rsidP="004F301B">
    <w:pPr>
      <w:pStyle w:val="Rodap"/>
      <w:spacing w:after="288"/>
      <w:rPr>
        <w:rFonts w:ascii="Rawline" w:hAnsi="Rawline"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0890" w14:textId="77777777" w:rsidR="00673E17" w:rsidRDefault="00673E17">
      <w:pPr>
        <w:spacing w:after="288"/>
      </w:pPr>
      <w:r>
        <w:separator/>
      </w:r>
    </w:p>
  </w:footnote>
  <w:footnote w:type="continuationSeparator" w:id="0">
    <w:p w14:paraId="0D69359C" w14:textId="77777777" w:rsidR="00673E17" w:rsidRDefault="00673E17">
      <w:pPr>
        <w:spacing w:after="288"/>
      </w:pPr>
      <w:r>
        <w:continuationSeparator/>
      </w:r>
    </w:p>
  </w:footnote>
  <w:footnote w:type="continuationNotice" w:id="1">
    <w:p w14:paraId="0FF88EF5" w14:textId="77777777" w:rsidR="00673E17" w:rsidRDefault="00673E17">
      <w:pPr>
        <w:spacing w:after="28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2EB2" w14:textId="77777777" w:rsidR="00673E17" w:rsidRPr="009D5B2C" w:rsidRDefault="00673E17"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673E17" w:rsidRDefault="00673E17" w:rsidP="00EC2FC8">
                          <w:pPr>
                            <w:pStyle w:val="Ttulo3"/>
                            <w:jc w:val="center"/>
                            <w:rPr>
                              <w:rFonts w:ascii="Arial Narrow" w:hAnsi="Arial Narrow"/>
                            </w:rPr>
                          </w:pPr>
                          <w:r>
                            <w:rPr>
                              <w:rFonts w:ascii="Arial Narrow" w:hAnsi="Arial Narrow"/>
                            </w:rPr>
                            <w:t>MINISTÉRIO DA EDUCAÇÃO</w:t>
                          </w:r>
                        </w:p>
                        <w:p w14:paraId="6360DD6F" w14:textId="77777777" w:rsidR="00673E17" w:rsidRDefault="00673E17"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673E17" w:rsidRDefault="00673E17"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673E17" w:rsidRDefault="00673E17"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673E17" w:rsidRDefault="00673E17"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673E17" w:rsidRDefault="00673E17"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673E17" w:rsidRDefault="00673E17" w:rsidP="00EC2FC8">
                    <w:pPr>
                      <w:pStyle w:val="Ttulo3"/>
                      <w:jc w:val="center"/>
                      <w:rPr>
                        <w:rFonts w:ascii="Arial Narrow" w:hAnsi="Arial Narrow"/>
                      </w:rPr>
                    </w:pPr>
                    <w:r>
                      <w:rPr>
                        <w:rFonts w:ascii="Arial Narrow" w:hAnsi="Arial Narrow"/>
                      </w:rPr>
                      <w:t>MINISTÉRIO DA EDUCAÇÃO</w:t>
                    </w:r>
                  </w:p>
                  <w:p w14:paraId="6360DD6F" w14:textId="77777777" w:rsidR="00673E17" w:rsidRDefault="00673E17"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673E17" w:rsidRDefault="00673E17"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673E17" w:rsidRDefault="00673E17"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673E17" w:rsidRDefault="00673E17"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673E17" w:rsidRDefault="00673E17"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673E17" w:rsidRDefault="00673E17" w:rsidP="00EC2FC8">
    <w:pPr>
      <w:pStyle w:val="Cabealho"/>
      <w:spacing w:after="28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1283" w:hanging="432"/>
      </w:pPr>
      <w:rPr>
        <w:b w:val="0"/>
        <w:i w:val="0"/>
        <w:strike w:val="0"/>
        <w:color w:val="auto"/>
        <w:sz w:val="20"/>
        <w:szCs w:val="20"/>
        <w:u w:val="none"/>
      </w:rPr>
    </w:lvl>
    <w:lvl w:ilvl="2">
      <w:start w:val="1"/>
      <w:numFmt w:val="decimal"/>
      <w:pStyle w:val="Nivel3"/>
      <w:lvlText w:val="%1.%2.%3."/>
      <w:lvlJc w:val="left"/>
      <w:pPr>
        <w:ind w:left="1355"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1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29"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9"/>
  </w:num>
  <w:num w:numId="2">
    <w:abstractNumId w:val="0"/>
  </w:num>
  <w:num w:numId="3">
    <w:abstractNumId w:val="27"/>
  </w:num>
  <w:num w:numId="4">
    <w:abstractNumId w:val="30"/>
  </w:num>
  <w:num w:numId="5">
    <w:abstractNumId w:val="15"/>
  </w:num>
  <w:num w:numId="6">
    <w:abstractNumId w:val="12"/>
  </w:num>
  <w:num w:numId="7">
    <w:abstractNumId w:val="20"/>
  </w:num>
  <w:num w:numId="8">
    <w:abstractNumId w:val="25"/>
  </w:num>
  <w:num w:numId="9">
    <w:abstractNumId w:val="9"/>
    <w:lvlOverride w:ilvl="0"/>
    <w:lvlOverride w:ilvl="1">
      <w:startOverride w:val="2"/>
    </w:lvlOverride>
    <w:lvlOverride w:ilvl="2"/>
    <w:lvlOverride w:ilvl="3"/>
    <w:lvlOverride w:ilvl="4"/>
    <w:lvlOverride w:ilvl="5"/>
    <w:lvlOverride w:ilvl="6"/>
    <w:lvlOverride w:ilvl="7"/>
    <w:lvlOverride w:ilvl="8"/>
  </w:num>
  <w:num w:numId="10">
    <w:abstractNumId w:val="9"/>
    <w:lvlOverride w:ilvl="0"/>
    <w:lvlOverride w:ilvl="1">
      <w:startOverride w:val="2"/>
    </w:lvlOverride>
    <w:lvlOverride w:ilvl="2"/>
    <w:lvlOverride w:ilvl="3"/>
    <w:lvlOverride w:ilvl="4"/>
    <w:lvlOverride w:ilvl="5"/>
    <w:lvlOverride w:ilvl="6"/>
    <w:lvlOverride w:ilvl="7"/>
    <w:lvlOverride w:ilvl="8"/>
  </w:num>
  <w:num w:numId="11">
    <w:abstractNumId w:val="9"/>
    <w:lvlOverride w:ilvl="0"/>
    <w:lvlOverride w:ilvl="1">
      <w:startOverride w:val="2"/>
    </w:lvlOverride>
    <w:lvlOverride w:ilvl="2"/>
    <w:lvlOverride w:ilvl="3"/>
    <w:lvlOverride w:ilvl="4"/>
    <w:lvlOverride w:ilvl="5"/>
    <w:lvlOverride w:ilvl="6"/>
    <w:lvlOverride w:ilvl="7"/>
    <w:lvlOverride w:ilvl="8"/>
  </w:num>
  <w:num w:numId="12">
    <w:abstractNumId w:val="14"/>
  </w:num>
  <w:num w:numId="13">
    <w:abstractNumId w:val="11"/>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6"/>
  </w:num>
  <w:num w:numId="19">
    <w:abstractNumId w:val="31"/>
  </w:num>
  <w:num w:numId="20">
    <w:abstractNumId w:val="31"/>
  </w:num>
  <w:num w:numId="21">
    <w:abstractNumId w:val="22"/>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7"/>
  </w:num>
  <w:num w:numId="26">
    <w:abstractNumId w:val="18"/>
  </w:num>
  <w:num w:numId="27">
    <w:abstractNumId w:val="26"/>
  </w:num>
  <w:num w:numId="28">
    <w:abstractNumId w:val="9"/>
  </w:num>
  <w:num w:numId="29">
    <w:abstractNumId w:val="9"/>
  </w:num>
  <w:num w:numId="30">
    <w:abstractNumId w:val="9"/>
  </w:num>
  <w:num w:numId="31">
    <w:abstractNumId w:val="9"/>
  </w:num>
  <w:num w:numId="32">
    <w:abstractNumId w:val="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3"/>
  </w:num>
  <w:num w:numId="36">
    <w:abstractNumId w:val="10"/>
  </w:num>
  <w:num w:numId="37">
    <w:abstractNumId w:val="28"/>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9"/>
  </w:num>
  <w:num w:numId="43">
    <w:abstractNumId w:val="24"/>
  </w:num>
  <w:num w:numId="44">
    <w:abstractNumId w:val="21"/>
  </w:num>
  <w:num w:numId="45">
    <w:abstractNumId w:val="1"/>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23A"/>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6667"/>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8FF"/>
    <w:rsid w:val="000C5D14"/>
    <w:rsid w:val="000C6446"/>
    <w:rsid w:val="000C670A"/>
    <w:rsid w:val="000C7B49"/>
    <w:rsid w:val="000C7FA6"/>
    <w:rsid w:val="000C7FFC"/>
    <w:rsid w:val="000D017E"/>
    <w:rsid w:val="000D239E"/>
    <w:rsid w:val="000D294B"/>
    <w:rsid w:val="000D2A6B"/>
    <w:rsid w:val="000D2AC3"/>
    <w:rsid w:val="000D3590"/>
    <w:rsid w:val="000D4159"/>
    <w:rsid w:val="000D49BA"/>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990"/>
    <w:rsid w:val="0010099D"/>
    <w:rsid w:val="00100BD1"/>
    <w:rsid w:val="00100D91"/>
    <w:rsid w:val="001011CE"/>
    <w:rsid w:val="001011D5"/>
    <w:rsid w:val="00102C52"/>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7D4"/>
    <w:rsid w:val="00150295"/>
    <w:rsid w:val="001516EA"/>
    <w:rsid w:val="0015172D"/>
    <w:rsid w:val="0015330F"/>
    <w:rsid w:val="0015394F"/>
    <w:rsid w:val="00153ABA"/>
    <w:rsid w:val="00153E25"/>
    <w:rsid w:val="00154505"/>
    <w:rsid w:val="001546AE"/>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537"/>
    <w:rsid w:val="00175687"/>
    <w:rsid w:val="00175B9C"/>
    <w:rsid w:val="00176D13"/>
    <w:rsid w:val="001772A8"/>
    <w:rsid w:val="001777C6"/>
    <w:rsid w:val="00177958"/>
    <w:rsid w:val="00177CD5"/>
    <w:rsid w:val="00180641"/>
    <w:rsid w:val="00180733"/>
    <w:rsid w:val="00180B4C"/>
    <w:rsid w:val="0018179A"/>
    <w:rsid w:val="001817D2"/>
    <w:rsid w:val="00181E1F"/>
    <w:rsid w:val="00181F1C"/>
    <w:rsid w:val="0018218A"/>
    <w:rsid w:val="00182912"/>
    <w:rsid w:val="00182BB2"/>
    <w:rsid w:val="00184086"/>
    <w:rsid w:val="001842A6"/>
    <w:rsid w:val="00184618"/>
    <w:rsid w:val="00184919"/>
    <w:rsid w:val="00184E7C"/>
    <w:rsid w:val="00185F3B"/>
    <w:rsid w:val="0018613B"/>
    <w:rsid w:val="001872A5"/>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80A"/>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1E7D"/>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0E"/>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3B2F"/>
    <w:rsid w:val="002D5122"/>
    <w:rsid w:val="002D5AAD"/>
    <w:rsid w:val="002D5CA9"/>
    <w:rsid w:val="002D6984"/>
    <w:rsid w:val="002D6BF6"/>
    <w:rsid w:val="002D6CFB"/>
    <w:rsid w:val="002D6DBE"/>
    <w:rsid w:val="002D78B4"/>
    <w:rsid w:val="002D7A8E"/>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616"/>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6D06"/>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4CA"/>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466"/>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87E"/>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443A"/>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559"/>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144"/>
    <w:rsid w:val="004F2445"/>
    <w:rsid w:val="004F2773"/>
    <w:rsid w:val="004F299C"/>
    <w:rsid w:val="004F2E9D"/>
    <w:rsid w:val="004F301B"/>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2F5"/>
    <w:rsid w:val="0050139A"/>
    <w:rsid w:val="005014F9"/>
    <w:rsid w:val="00501790"/>
    <w:rsid w:val="0050224C"/>
    <w:rsid w:val="005024BD"/>
    <w:rsid w:val="0050256B"/>
    <w:rsid w:val="00502EE9"/>
    <w:rsid w:val="0050340D"/>
    <w:rsid w:val="005037A6"/>
    <w:rsid w:val="00503938"/>
    <w:rsid w:val="00505A4C"/>
    <w:rsid w:val="00506818"/>
    <w:rsid w:val="00506999"/>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2B0"/>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4F3D"/>
    <w:rsid w:val="005356C1"/>
    <w:rsid w:val="0053570E"/>
    <w:rsid w:val="00535A68"/>
    <w:rsid w:val="00536923"/>
    <w:rsid w:val="00537A7D"/>
    <w:rsid w:val="00537BE7"/>
    <w:rsid w:val="0054016D"/>
    <w:rsid w:val="005402E7"/>
    <w:rsid w:val="00540604"/>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AA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1CD4"/>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BE2"/>
    <w:rsid w:val="006171A9"/>
    <w:rsid w:val="00617518"/>
    <w:rsid w:val="00617B2F"/>
    <w:rsid w:val="00617F5C"/>
    <w:rsid w:val="0062051A"/>
    <w:rsid w:val="0062055A"/>
    <w:rsid w:val="00620648"/>
    <w:rsid w:val="006207E8"/>
    <w:rsid w:val="00620C94"/>
    <w:rsid w:val="006210D6"/>
    <w:rsid w:val="00621397"/>
    <w:rsid w:val="006217A6"/>
    <w:rsid w:val="006219D6"/>
    <w:rsid w:val="00621B3B"/>
    <w:rsid w:val="00622A0D"/>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3E17"/>
    <w:rsid w:val="00674840"/>
    <w:rsid w:val="00674955"/>
    <w:rsid w:val="00674964"/>
    <w:rsid w:val="00674C6E"/>
    <w:rsid w:val="00675CA9"/>
    <w:rsid w:val="00675EF4"/>
    <w:rsid w:val="006768E7"/>
    <w:rsid w:val="00677831"/>
    <w:rsid w:val="006779CB"/>
    <w:rsid w:val="00677A77"/>
    <w:rsid w:val="00677F90"/>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23"/>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5B"/>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94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7DA"/>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2AC7"/>
    <w:rsid w:val="008E31A9"/>
    <w:rsid w:val="008E378B"/>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2B"/>
    <w:rsid w:val="00911A4C"/>
    <w:rsid w:val="009129EF"/>
    <w:rsid w:val="0091310B"/>
    <w:rsid w:val="00913531"/>
    <w:rsid w:val="0091384B"/>
    <w:rsid w:val="00913F33"/>
    <w:rsid w:val="00914204"/>
    <w:rsid w:val="00914306"/>
    <w:rsid w:val="00914392"/>
    <w:rsid w:val="009143B2"/>
    <w:rsid w:val="00914ACA"/>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DED"/>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498F"/>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9D3"/>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514"/>
    <w:rsid w:val="009A6A6F"/>
    <w:rsid w:val="009A735F"/>
    <w:rsid w:val="009A7D52"/>
    <w:rsid w:val="009B07DC"/>
    <w:rsid w:val="009B1226"/>
    <w:rsid w:val="009B13B9"/>
    <w:rsid w:val="009B1AD4"/>
    <w:rsid w:val="009B1B69"/>
    <w:rsid w:val="009B1D67"/>
    <w:rsid w:val="009B2FDC"/>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64"/>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2659"/>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97E"/>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6DCA"/>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922"/>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4FFF"/>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3D31"/>
    <w:rsid w:val="00AD4439"/>
    <w:rsid w:val="00AD5FE2"/>
    <w:rsid w:val="00AD7356"/>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059"/>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48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5BCB"/>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FA4"/>
    <w:rsid w:val="00C322F1"/>
    <w:rsid w:val="00C32CFA"/>
    <w:rsid w:val="00C3321F"/>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B5F"/>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527"/>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BFF"/>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404"/>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85B"/>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1A8"/>
    <w:rsid w:val="00DB31D9"/>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37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3C52"/>
    <w:rsid w:val="00EB42A7"/>
    <w:rsid w:val="00EB5649"/>
    <w:rsid w:val="00EB5754"/>
    <w:rsid w:val="00EB5A80"/>
    <w:rsid w:val="00EB6151"/>
    <w:rsid w:val="00EB644D"/>
    <w:rsid w:val="00EB6589"/>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0F43"/>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34"/>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8B8"/>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4314D414-8AFB-418E-8DEB-B7F4F1EE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246">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no-53-de-8-de-julho-de-2020" TargetMode="External"/><Relationship Id="rId18" Type="http://schemas.openxmlformats.org/officeDocument/2006/relationships/hyperlink" Target="http://www.planalto.gov.br/ccivil_03/AGU/Pareceres/2019-2022/PRC-JL-01-2020.htm" TargetMode="External"/><Relationship Id="rId26" Type="http://schemas.openxmlformats.org/officeDocument/2006/relationships/hyperlink" Target="https://www.planalto.gov.br/ccivil_03/constituicao/constituica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antigo.anvisa.gov.br/documents/10181/2718376/RDC_16_2014_COMP.pdf/542cc137-b331-4596-9c87-7426c0ae77b7" TargetMode="External"/><Relationship Id="rId42"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www.planalto.gov.br/ccivil_03/_ato2019-2022/2022/decreto/D11246.htm"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www.planalto.gov.br/ccivil_03/AGU/Pareceres/2019-2022/PRC-JL-01-2020.htm" TargetMode="External"/><Relationship Id="rId20" Type="http://schemas.openxmlformats.org/officeDocument/2006/relationships/hyperlink" Target="https://www.planalto.gov.br/ccivil_03/constituicao/constituicao.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2/Decreto/D11246.htm"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65-de-7-de-julho-de-2021" TargetMode="External"/><Relationship Id="rId40" Type="http://schemas.openxmlformats.org/officeDocument/2006/relationships/hyperlink" Target="https://www.gov.br/compras/pt-br/acesso-a-informacao/legislacao/instrucoes-normativas/instrucao-normativa-seges-me-no-73-de-30-de-setembro-de-2022" TargetMode="External"/><Relationship Id="rId5" Type="http://schemas.openxmlformats.org/officeDocument/2006/relationships/hyperlink" Target="https://www.in.gov.br/en/web/dou/-/instrucao-normativa-seges-n-58-de-8-de-agosto-de-2022-421221597" TargetMode="External"/><Relationship Id="rId15" Type="http://schemas.openxmlformats.org/officeDocument/2006/relationships/hyperlink" Target="https://www.gov.br/compras/pt-br/antecipagov"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seges-me-no-116-de-21-de-dezembro-de-2021"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gov.br/compras/pt-br/acesso-a-informacao/legislacao/instrucoes-normativas/instrucao-normativa-no-53-de-8-de-julho-de-2020" TargetMode="External"/><Relationship Id="rId31" Type="http://schemas.openxmlformats.org/officeDocument/2006/relationships/hyperlink" Target="https://antigo.agu.gov.br/page/atos/detalhe/idato/1778660" TargetMode="External"/><Relationship Id="rId44"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compras/pt-br/acesso-a-informacao/legislacao/instrucoes-normativas/instrucao-normativa-seges-me-no-77-de-4-de-novembro-de-2022" TargetMode="External"/><Relationship Id="rId14" Type="http://schemas.openxmlformats.org/officeDocument/2006/relationships/hyperlink" Target="https://www.gov.br/compras/pt-br/acesso-a-informacao/legislacao/instrucoes-normativas/instrucao-normativa-no-53-de-8-de-julho-de-2020"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sapiens.agu.gov.br/valida_publico?id=70128324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1/lei/l12527.htm" TargetMode="External"/><Relationship Id="rId8" Type="http://schemas.openxmlformats.org/officeDocument/2006/relationships/hyperlink" Target="https://www.gov.br/compras/pt-br/acesso-a-informacao/legislacao/instrucoes-normativas/instrucao-normativa-seges-me-no-77-de-4-de-novembro-de-2022"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gov.br/compras/pt-br/acesso-a-informacao/legislacao/instrucoes-normativas/instrucao-normativa-no-5-de-26-de-maio-de-2017-atualizada" TargetMode="External"/><Relationship Id="rId17" Type="http://schemas.openxmlformats.org/officeDocument/2006/relationships/hyperlink" Target="https://www.planalto.gov.br/ccivil_03/leis/lcp/lcp7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leis/l6360.htm" TargetMode="External"/><Relationship Id="rId38"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2/decreto/D112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s://in.gov.br/en/web/dou/-/instrucao-normativa-seges/me-n-77-de-4-de-novembro-de-2022-441681061" TargetMode="External"/><Relationship Id="rId47" Type="http://schemas.openxmlformats.org/officeDocument/2006/relationships/hyperlink" Target="https://www.gov.br/compras/pt-br/acesso-a-informacao/legislacao/instrucoes-normativas/instrucao-normativa-no-53-de-8-de-julho-de-2020" TargetMode="External"/><Relationship Id="rId50" Type="http://schemas.openxmlformats.org/officeDocument/2006/relationships/hyperlink" Target="https://certidoes-apf.apps.tcu.gov.br/" TargetMode="External"/><Relationship Id="rId55" Type="http://schemas.openxmlformats.org/officeDocument/2006/relationships/hyperlink" Target="https://www.planalto.gov.br/ccivil_03/leis/l5764.htm" TargetMode="External"/><Relationship Id="rId63" Type="http://schemas.microsoft.com/office/2011/relationships/people" Target="people.xml"/><Relationship Id="rId7" Type="http://schemas.openxmlformats.org/officeDocument/2006/relationships/styles" Target="styles.xm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compras@uft.edu.br"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www.planalto.gov.br/ccivil_03/_ato2019-2022/2022/Decreto/D11246.htm" TargetMode="External"/><Relationship Id="rId45" Type="http://schemas.openxmlformats.org/officeDocument/2006/relationships/hyperlink" Target="https://in.gov.br/en/web/dou/-/instrucao-normativa-seges/me-n-77-de-4-de-novembro-de-2022-441681061" TargetMode="External"/><Relationship Id="rId53" Type="http://schemas.openxmlformats.org/officeDocument/2006/relationships/hyperlink" Target="https://www.planalto.gov.br/ccivil_03/leis/l5764.htm" TargetMode="External"/><Relationship Id="rId58" Type="http://schemas.openxmlformats.org/officeDocument/2006/relationships/hyperlink" Target="mailto:compras@unifal-mg.edu.br"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www.planalto.gov.br/ccivil_03/_ato2019-2022/2022/decreto/D11246.htm" TargetMode="Externa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429.htm" TargetMode="External"/><Relationship Id="rId56" Type="http://schemas.openxmlformats.org/officeDocument/2006/relationships/hyperlink" Target="https://www.planalto.gov.br/ccivil_03/leis/l5764.htm"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gov.br/compras/pt-br/acesso-a-informacao/legislacao/instrucoes-normativas/instrucao-normativa-seges-me-no-116-de-21-de-dezembro-de-2021" TargetMode="External"/><Relationship Id="rId72"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compras@uft.edu.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www.planalto.gov.br/ccivil_03/_ato2019-2022/2022/Decreto/D11246.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mailto:pregao@unifal-mg.edu.br" TargetMode="External"/><Relationship Id="rId20" Type="http://schemas.openxmlformats.org/officeDocument/2006/relationships/hyperlink" Target="http://www.planalto.gov.br/ccivil_03/_ato2019-2022/2022/decreto/D11246.htm" TargetMode="External"/><Relationship Id="rId41" Type="http://schemas.openxmlformats.org/officeDocument/2006/relationships/hyperlink" Target="https://www.planalto.gov.br/ccivil_03/_ato2019-2022/2022/Decreto/D11246.htm" TargetMode="External"/><Relationship Id="rId54" Type="http://schemas.openxmlformats.org/officeDocument/2006/relationships/hyperlink" Target="https://www.planalto.gov.br/ccivil_03/leis/l5764.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2/decreto/D11246.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www.planalto.gov.br/ccivil_03/AGU/Pareceres/2019-2022/PRC-JL-01-2020.htm" TargetMode="External"/><Relationship Id="rId57" Type="http://schemas.openxmlformats.org/officeDocument/2006/relationships/hyperlink" Target="https://www.unifal-mg.edu.br/sei/usuario-externo/" TargetMode="Externa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2/Decreto/D11246.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8ce77f6a-f1fb-45c7-a4e1-13af6ce189a7"/>
    <ds:schemaRef ds:uri="http://schemas.microsoft.com/office/infopath/2007/PartnerControls"/>
    <ds:schemaRef ds:uri="http://schemas.microsoft.com/office/2006/documentManagement/types"/>
    <ds:schemaRef ds:uri="feb27506-d0cb-4764-903f-1304ed79efc7"/>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5.xml><?xml version="1.0" encoding="utf-8"?>
<ds:datastoreItem xmlns:ds="http://schemas.openxmlformats.org/officeDocument/2006/customXml" ds:itemID="{0E82A384-9880-4384-AF9A-6B2AB118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168</TotalTime>
  <Pages>30</Pages>
  <Words>10941</Words>
  <Characters>59087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69889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proaf-p042513</cp:lastModifiedBy>
  <cp:revision>18</cp:revision>
  <cp:lastPrinted>2022-10-18T08:30:00Z</cp:lastPrinted>
  <dcterms:created xsi:type="dcterms:W3CDTF">2023-08-29T13:52:00Z</dcterms:created>
  <dcterms:modified xsi:type="dcterms:W3CDTF">2025-02-03T13:22:00Z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