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F03B" w14:textId="77777777" w:rsidR="001E7212" w:rsidRDefault="001E721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0ABCED7" w14:textId="77777777" w:rsidR="001E7212" w:rsidRDefault="001E72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6A2AEBEA" w14:textId="77777777" w:rsidR="001E7212" w:rsidRDefault="001E72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</w:p>
    <w:p w14:paraId="0BA959BC" w14:textId="77777777" w:rsidR="001E7212" w:rsidRDefault="0016465C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PROJETO BÁSICO PARA A REALIZAÇÃO DE MANUTENÇÃO DE EQUIPAMENTO</w:t>
      </w:r>
    </w:p>
    <w:p w14:paraId="7AE44015" w14:textId="77777777" w:rsidR="001E7212" w:rsidRDefault="001E7212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</w:p>
    <w:p w14:paraId="217B6E13" w14:textId="77777777" w:rsidR="001E7212" w:rsidRDefault="0016465C">
      <w:pPr>
        <w:numPr>
          <w:ilvl w:val="0"/>
          <w:numId w:val="1"/>
        </w:numPr>
        <w:spacing w:after="200" w:line="276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OBJETO:</w:t>
      </w:r>
      <w:r>
        <w:rPr>
          <w:rFonts w:ascii="Calibri" w:eastAsia="Calibri" w:hAnsi="Calibri" w:cs="Calibri"/>
          <w:sz w:val="24"/>
        </w:rPr>
        <w:t xml:space="preserve"> Realização de manutenção no equipamento </w:t>
      </w:r>
      <w:r>
        <w:rPr>
          <w:rFonts w:ascii="Calibri" w:eastAsia="Calibri" w:hAnsi="Calibri" w:cs="Calibri"/>
          <w:color w:val="FF0000"/>
          <w:sz w:val="24"/>
          <w:shd w:val="clear" w:color="auto" w:fill="FFFF00"/>
        </w:rPr>
        <w:t>XXXXXX</w:t>
      </w:r>
    </w:p>
    <w:p w14:paraId="173A9FE7" w14:textId="77777777" w:rsidR="001E7212" w:rsidRDefault="001E7212">
      <w:pPr>
        <w:spacing w:after="200" w:line="276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14:paraId="3F1521F5" w14:textId="77777777" w:rsidR="001E7212" w:rsidRDefault="0016465C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DETALHAMENTO DO OBJETO: </w:t>
      </w:r>
      <w:r>
        <w:rPr>
          <w:rFonts w:ascii="Calibri" w:eastAsia="Calibri" w:hAnsi="Calibri" w:cs="Calibri"/>
          <w:b/>
          <w:i/>
          <w:color w:val="FF0000"/>
          <w:sz w:val="24"/>
          <w:shd w:val="clear" w:color="auto" w:fill="FFFF00"/>
        </w:rPr>
        <w:t>Informar o tipo de serviço que deverá ser realizado, bem como o local.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Ex.: </w:t>
      </w:r>
      <w:r>
        <w:rPr>
          <w:rFonts w:ascii="Calibri" w:eastAsia="Calibri" w:hAnsi="Calibri" w:cs="Calibri"/>
          <w:b/>
          <w:color w:val="FF0000"/>
          <w:sz w:val="24"/>
        </w:rPr>
        <w:t>“</w:t>
      </w:r>
      <w:r>
        <w:rPr>
          <w:rFonts w:ascii="Calibri" w:eastAsia="Calibri" w:hAnsi="Calibri" w:cs="Calibri"/>
          <w:color w:val="FF0000"/>
          <w:sz w:val="24"/>
        </w:rPr>
        <w:t xml:space="preserve">O serviço será realizado na empresa contratada para a realização </w:t>
      </w:r>
      <w:proofErr w:type="gramStart"/>
      <w:r>
        <w:rPr>
          <w:rFonts w:ascii="Calibri" w:eastAsia="Calibri" w:hAnsi="Calibri" w:cs="Calibri"/>
          <w:color w:val="FF0000"/>
          <w:sz w:val="24"/>
        </w:rPr>
        <w:t>do mesmo”</w:t>
      </w:r>
      <w:proofErr w:type="gramEnd"/>
      <w:r>
        <w:rPr>
          <w:rFonts w:ascii="Calibri" w:eastAsia="Calibri" w:hAnsi="Calibri" w:cs="Calibri"/>
          <w:color w:val="FF0000"/>
          <w:sz w:val="24"/>
        </w:rPr>
        <w:t>; ou “O serviço será realizado nas dependências da UNIFAL-MG – Campus x; Prédio X; Sala X”.</w:t>
      </w:r>
    </w:p>
    <w:p w14:paraId="28C480F5" w14:textId="77777777" w:rsidR="001E7212" w:rsidRDefault="0016465C">
      <w:pPr>
        <w:numPr>
          <w:ilvl w:val="0"/>
          <w:numId w:val="2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ESPECIFICAÇÕE</w:t>
      </w:r>
      <w:r>
        <w:rPr>
          <w:rFonts w:ascii="Calibri" w:eastAsia="Calibri" w:hAnsi="Calibri" w:cs="Calibri"/>
          <w:b/>
          <w:sz w:val="24"/>
        </w:rPr>
        <w:t>S TÉCNICAS</w:t>
      </w:r>
      <w:r>
        <w:rPr>
          <w:rFonts w:ascii="Calibri" w:eastAsia="Calibri" w:hAnsi="Calibri" w:cs="Calibri"/>
          <w:b/>
          <w:sz w:val="24"/>
          <w:shd w:val="clear" w:color="auto" w:fill="FFFF00"/>
        </w:rPr>
        <w:t xml:space="preserve">: </w:t>
      </w:r>
      <w:r>
        <w:rPr>
          <w:rFonts w:ascii="Calibri" w:eastAsia="Calibri" w:hAnsi="Calibri" w:cs="Calibri"/>
          <w:b/>
          <w:i/>
          <w:color w:val="FF0000"/>
          <w:sz w:val="24"/>
          <w:shd w:val="clear" w:color="auto" w:fill="FFFF00"/>
        </w:rPr>
        <w:t>Informar todas as etapas para a realização do conserto do equipamento, inclusive descrever as peças a serem substituídas, quando for o caso.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>Ex.: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>A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>realização do serviço deverá consistir em: 1) retirada e devolução do equipamento devidamente reparado; 2) Reparo da cuba interior (Solda de adição de material para aço inox); 3) Conserto do módulo de controle de temperatura da câmera do equipamento; 4) Co</w:t>
      </w:r>
      <w:r>
        <w:rPr>
          <w:rFonts w:ascii="Calibri" w:eastAsia="Calibri" w:hAnsi="Calibri" w:cs="Calibri"/>
          <w:color w:val="FF0000"/>
          <w:sz w:val="24"/>
        </w:rPr>
        <w:t xml:space="preserve">nserto do módulo de leitura de CO2 da câmara do equipamento com fornecimento da peça filtro de linha de gás seco (Inc. NU 4750/3110). </w:t>
      </w:r>
    </w:p>
    <w:p w14:paraId="1593FF63" w14:textId="77777777" w:rsidR="001E7212" w:rsidRDefault="0016465C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JUSTIFICATIVA:</w:t>
      </w:r>
      <w:r>
        <w:rPr>
          <w:rFonts w:ascii="Calibri" w:eastAsia="Calibri" w:hAnsi="Calibri" w:cs="Calibri"/>
          <w:color w:val="FF0000"/>
          <w:sz w:val="24"/>
        </w:rPr>
        <w:t xml:space="preserve"> Justificar a necessidade de manutenção do equipamento.</w:t>
      </w:r>
    </w:p>
    <w:p w14:paraId="69B93E45" w14:textId="77777777" w:rsidR="001E7212" w:rsidRDefault="001E7212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14:paraId="0296DDF2" w14:textId="77777777" w:rsidR="001E7212" w:rsidRDefault="0016465C">
      <w:pPr>
        <w:numPr>
          <w:ilvl w:val="0"/>
          <w:numId w:val="3"/>
        </w:numPr>
        <w:spacing w:after="0" w:line="360" w:lineRule="auto"/>
        <w:ind w:left="792" w:hanging="43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>METAS FÍSICAS: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4"/>
          <w:shd w:val="clear" w:color="auto" w:fill="FFFF00"/>
        </w:rPr>
        <w:t>Definir o que deverá ser realizado</w:t>
      </w:r>
      <w:r>
        <w:rPr>
          <w:rFonts w:ascii="Calibri" w:eastAsia="Calibri" w:hAnsi="Calibri" w:cs="Calibri"/>
          <w:b/>
          <w:i/>
          <w:color w:val="FF0000"/>
          <w:sz w:val="24"/>
        </w:rPr>
        <w:t>.</w:t>
      </w:r>
      <w:r>
        <w:rPr>
          <w:rFonts w:ascii="Calibri" w:eastAsia="Calibri" w:hAnsi="Calibri" w:cs="Calibri"/>
          <w:b/>
          <w:i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>Ex.: Realização de manutenção do equipamento “x” com a troca das peças relacionadas no item 2.1.</w:t>
      </w:r>
    </w:p>
    <w:p w14:paraId="70CD5092" w14:textId="77777777" w:rsidR="001E7212" w:rsidRDefault="001E7212">
      <w:pPr>
        <w:spacing w:after="200" w:line="276" w:lineRule="auto"/>
        <w:ind w:left="720"/>
        <w:rPr>
          <w:rFonts w:ascii="Calibri" w:eastAsia="Calibri" w:hAnsi="Calibri" w:cs="Calibri"/>
          <w:b/>
          <w:sz w:val="24"/>
        </w:rPr>
      </w:pPr>
    </w:p>
    <w:p w14:paraId="0F98F212" w14:textId="77777777" w:rsidR="001E7212" w:rsidRDefault="0016465C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PERÍODO DE EXECUÇÃO:</w:t>
      </w:r>
      <w:r>
        <w:rPr>
          <w:rFonts w:ascii="Calibri" w:eastAsia="Calibri" w:hAnsi="Calibri" w:cs="Calibri"/>
          <w:sz w:val="24"/>
        </w:rPr>
        <w:t xml:space="preserve"> O serviço de manutenção deverá ser realizado em até 30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dias após a contratação do serviço.</w:t>
      </w:r>
    </w:p>
    <w:p w14:paraId="798B5ED9" w14:textId="77777777" w:rsidR="001E7212" w:rsidRDefault="001E7212">
      <w:pPr>
        <w:spacing w:after="200" w:line="276" w:lineRule="auto"/>
        <w:ind w:left="720"/>
        <w:rPr>
          <w:rFonts w:ascii="Calibri" w:eastAsia="Calibri" w:hAnsi="Calibri" w:cs="Calibri"/>
          <w:b/>
          <w:sz w:val="24"/>
        </w:rPr>
      </w:pPr>
    </w:p>
    <w:p w14:paraId="72C2A184" w14:textId="77777777" w:rsidR="001E7212" w:rsidRDefault="0016465C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VALOR TOTAL: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4"/>
          <w:shd w:val="clear" w:color="auto" w:fill="FFFF00"/>
        </w:rPr>
        <w:t xml:space="preserve"> Nesse valor deverão estar incluídas todas as despesas de viagem, hospedagem e alimentação para o representante técnico da empresa contratada durante a realização das visitas técnicas, bem como todos os impostos.</w:t>
      </w:r>
    </w:p>
    <w:p w14:paraId="2FBB3A5E" w14:textId="77777777" w:rsidR="001E7212" w:rsidRDefault="0016465C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 PAGAMENTO: </w:t>
      </w:r>
      <w:r>
        <w:rPr>
          <w:rFonts w:ascii="Calibri" w:eastAsia="Calibri" w:hAnsi="Calibri" w:cs="Calibri"/>
          <w:sz w:val="24"/>
        </w:rPr>
        <w:t xml:space="preserve">O pagamento será efetuado em </w:t>
      </w:r>
      <w:r>
        <w:rPr>
          <w:rFonts w:ascii="Calibri" w:eastAsia="Calibri" w:hAnsi="Calibri" w:cs="Calibri"/>
          <w:sz w:val="24"/>
        </w:rPr>
        <w:t>até 10 dias após o ateste dos serviços via SEI, pelo requisitante, na respectiva nota fiscal, em depósito bancário.</w:t>
      </w:r>
    </w:p>
    <w:p w14:paraId="3CBAF3E7" w14:textId="77777777" w:rsidR="001E7212" w:rsidRDefault="001E7212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6B2BB0E5" w14:textId="77777777" w:rsidR="001E7212" w:rsidRDefault="001E721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062E2214" w14:textId="77777777" w:rsidR="001E7212" w:rsidRDefault="0016465C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Docente Responsável pelo Equipamento</w:t>
      </w:r>
    </w:p>
    <w:sectPr w:rsidR="001E7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C33"/>
    <w:multiLevelType w:val="multilevel"/>
    <w:tmpl w:val="92C87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B40A5"/>
    <w:multiLevelType w:val="multilevel"/>
    <w:tmpl w:val="74288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559FB"/>
    <w:multiLevelType w:val="multilevel"/>
    <w:tmpl w:val="5F780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35ADF"/>
    <w:multiLevelType w:val="multilevel"/>
    <w:tmpl w:val="CAB4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12786F"/>
    <w:multiLevelType w:val="multilevel"/>
    <w:tmpl w:val="032C0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12"/>
    <w:rsid w:val="0016465C"/>
    <w:rsid w:val="001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6FC0"/>
  <w15:docId w15:val="{97E1CAC6-0A56-417A-A6EA-D517A25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 Ashcar</cp:lastModifiedBy>
  <cp:revision>2</cp:revision>
  <dcterms:created xsi:type="dcterms:W3CDTF">2020-07-14T16:54:00Z</dcterms:created>
  <dcterms:modified xsi:type="dcterms:W3CDTF">2020-07-14T16:54:00Z</dcterms:modified>
</cp:coreProperties>
</file>