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 w14:textId="77777777">
      <w:pPr>
        <w:pStyle w:val="686"/>
        <w:keepLines w:val="false"/>
        <w:widowControl w:val="false"/>
        <w:pBdr/>
        <w:spacing w:after="0" w:line="240" w:lineRule="auto"/>
        <w:ind w:right="68" w:left="-566"/>
        <w:rPr>
          <w:sz w:val="2"/>
          <w:szCs w:val="2"/>
        </w:rPr>
      </w:pPr>
      <w:r/>
      <w:bookmarkStart w:id="0" w:name="_km8vsnfmbamo"/>
      <w:r/>
      <w:bookmarkEnd w:id="0"/>
      <w:r/>
      <w:r>
        <w:rPr>
          <w:sz w:val="2"/>
          <w:szCs w:val="2"/>
        </w:rPr>
      </w:r>
    </w:p>
    <w:tbl>
      <w:tblPr>
        <w:tblStyle w:val="688"/>
        <w:tblW w:w="1020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pPr w:horzAnchor="text" w:tblpXSpec="left" w:vertAnchor="text" w:tblpY="1" w:leftFromText="180" w:topFromText="180" w:rightFromText="180" w:bottomFromText="180"/>
        <w:tblLook w:val="0600" w:firstRow="0" w:lastRow="0" w:firstColumn="0" w:lastColumn="0" w:noHBand="1" w:noVBand="1"/>
      </w:tblPr>
      <w:tblGrid>
        <w:gridCol w:w="2267"/>
        <w:gridCol w:w="5670"/>
        <w:gridCol w:w="2267"/>
      </w:tblGrid>
      <w:tr>
        <w:trPr/>
        <w:tc>
          <w:tcPr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tcW w:w="2267" w:type="dxa"/>
          </w:tcPr>
          <w:p w14:paraId="00000002" w14:textId="4E200A22">
            <w:pPr>
              <w:widowControl w:val="false"/>
              <w:pBdr/>
              <w:spacing w:line="240" w:lineRule="auto"/>
              <w:ind/>
              <w:rPr>
                <w:sz w:val="2"/>
                <w:szCs w:val="2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71550" cy="946424"/>
                      <wp:effectExtent l="0" t="0" r="0" b="0"/>
                      <wp:docPr id="1" name="image1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jpg"/>
                              <pic:cNvPicPr/>
                              <pic:nvPr/>
                            </pic:nvPicPr>
                            <pic:blipFill rotWithShape="1"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71550" cy="946424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76.50pt;height:74.52pt;mso-wrap-distance-left:0.00pt;mso-wrap-distance-top:0.00pt;mso-wrap-distance-right:0.00pt;mso-wrap-distance-bottom:0.00pt;z-index:1;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tcW w:w="5669" w:type="dxa"/>
            <w:vAlign w:val="center"/>
          </w:tcPr>
          <w:p w14:paraId="00000003" w14:textId="77777777">
            <w:pPr>
              <w:widowControl w:val="false"/>
              <w:pBdr/>
              <w:spacing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Pró-Reitoria de Pesquisa e Pós-Graduação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 w14:paraId="00000004" w14:textId="77777777">
            <w:pPr>
              <w:widowControl w:val="false"/>
              <w:pBdr/>
              <w:spacing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Universidade Federal de Alfenas - UNIFAL-MG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 w14:paraId="00000005" w14:textId="77777777">
            <w:pPr>
              <w:widowControl w:val="false"/>
              <w:pBdr/>
              <w:spacing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Rua Gabriel Monteiro da Silva, 700 - Alfenas/MG - CEP 37130-001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  <w:p w14:paraId="00000006" w14:textId="77777777">
            <w:pPr>
              <w:widowControl w:val="false"/>
              <w:pBdr/>
              <w:spacing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Fone: (35) 3701-9000 </w:t>
            </w:r>
            <w:r/>
          </w:p>
        </w:tc>
        <w:tc>
          <w:tcPr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tcW w:w="2267" w:type="dxa"/>
          </w:tcPr>
          <w:p w14:paraId="00000007" w14:textId="77777777">
            <w:pPr>
              <w:widowControl w:val="false"/>
              <w:pBdr/>
              <w:spacing w:line="240" w:lineRule="auto"/>
              <w:ind/>
              <w:rPr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114300" distB="11430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114300</wp:posOffset>
                      </wp:positionV>
                      <wp:extent cx="975673" cy="820738"/>
                      <wp:effectExtent l="0" t="0" r="0" b="0"/>
                      <wp:wrapNone/>
                      <wp:docPr id="2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/>
                              <pic:nvPr/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75673" cy="820738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position:absolute;z-index:251658240;o:allowoverlap:true;o:allowincell:true;mso-position-horizontal-relative:text;margin-left:13.50pt;mso-position-horizontal:absolute;mso-position-vertical-relative:text;margin-top:9.00pt;mso-position-vertical:absolute;width:76.82pt;height:64.63pt;mso-wrap-distance-left:9.00pt;mso-wrap-distance-top:9.00pt;mso-wrap-distance-right:9.00pt;mso-wrap-distance-bottom:9.00pt;z-index:1;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/>
          </w:p>
        </w:tc>
      </w:tr>
    </w:tbl>
    <w:p w14:paraId="00000008" w14:textId="77777777">
      <w:pPr>
        <w:pStyle w:val="686"/>
        <w:keepNext w:val="false"/>
        <w:keepLines w:val="false"/>
        <w:widowControl w:val="false"/>
        <w:pBdr/>
        <w:spacing w:after="0" w:line="240" w:lineRule="auto"/>
        <w:ind w:right="68" w:left="-566"/>
        <w:rPr>
          <w:sz w:val="2"/>
          <w:szCs w:val="2"/>
        </w:rPr>
      </w:pPr>
      <w:r/>
      <w:bookmarkStart w:id="1" w:name="_78kcoiiy3ujz"/>
      <w:r/>
      <w:bookmarkEnd w:id="1"/>
      <w:r/>
      <w:r>
        <w:rPr>
          <w:sz w:val="2"/>
          <w:szCs w:val="2"/>
        </w:rPr>
      </w:r>
    </w:p>
    <w:p w14:paraId="00000009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689"/>
        <w:tblW w:w="0" w:type="auto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997"/>
        <w:gridCol w:w="1332"/>
        <w:gridCol w:w="666"/>
        <w:gridCol w:w="999"/>
        <w:gridCol w:w="999"/>
        <w:gridCol w:w="1332"/>
        <w:gridCol w:w="666"/>
        <w:gridCol w:w="1998"/>
      </w:tblGrid>
      <w:tr>
        <w:trPr>
          <w:trHeight w:val="420"/>
        </w:trPr>
        <w:tc>
          <w:tcPr>
            <w:gridSpan w:val="8"/>
            <w:tcBorders/>
            <w:tcW w:w="9989" w:type="dxa"/>
          </w:tcPr>
          <w:p w14:paraId="0000000A" w14:textId="77777777">
            <w:pPr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REQUERIMENTO </w:t>
            </w:r>
            <w:bookmarkStart w:id="2" w:name="_GoBack"/>
            <w:r/>
            <w:bookmarkEnd w:id="2"/>
            <w:r>
              <w:rPr>
                <w:b/>
                <w:bCs/>
                <w:sz w:val="20"/>
                <w:szCs w:val="20"/>
              </w:rPr>
              <w:t xml:space="preserve">PARA SOLICITAÇÃO DE AUXÍLIO FINANCEIRO A ESTUDANTE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cccccc"/>
            <w:tcBorders/>
            <w:tcW w:w="9989" w:type="dxa"/>
          </w:tcPr>
          <w:p w14:paraId="00000028" w14:textId="77777777">
            <w:pPr>
              <w:widowControl w:val="false"/>
              <w:pBdr/>
              <w:spacing w:line="240" w:lineRule="auto"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 DADOS DO SOLICITANTE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5"/>
            <w:tcBorders/>
            <w:tcW w:w="5993" w:type="dxa"/>
          </w:tcPr>
          <w:p w14:paraId="00000046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DISCENTE: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/>
            <w:tcW w:w="3996" w:type="dxa"/>
          </w:tcPr>
          <w:p w14:paraId="00000058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MATRÍCULA: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5"/>
            <w:tcBorders/>
            <w:tcW w:w="5993" w:type="dxa"/>
          </w:tcPr>
          <w:p w14:paraId="00000064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/>
            <w:tcW w:w="3996" w:type="dxa"/>
          </w:tcPr>
          <w:p w14:paraId="00000076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CPF: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5"/>
            <w:tcBorders/>
            <w:tcW w:w="5993" w:type="dxa"/>
          </w:tcPr>
          <w:p w14:paraId="00000082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CURSO: </w:t>
            </w:r>
            <w:r>
              <w:rPr>
                <w:sz w:val="20"/>
                <w:szCs w:val="20"/>
              </w:rPr>
              <w:t xml:space="preserve">(  </w:t>
            </w:r>
            <w:r>
              <w:rPr>
                <w:sz w:val="20"/>
                <w:szCs w:val="20"/>
              </w:rPr>
              <w:t xml:space="preserve"> ) MESTRADO (   ) DOUTORADO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/>
            <w:tcW w:w="3996" w:type="dxa"/>
          </w:tcPr>
          <w:p w14:paraId="00000094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PPG: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2"/>
            <w:tcBorders/>
            <w:tcW w:w="3329" w:type="dxa"/>
          </w:tcPr>
          <w:p w14:paraId="000000A0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BANCO: </w:t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tcBorders/>
            <w:tcW w:w="3996" w:type="dxa"/>
          </w:tcPr>
          <w:p w14:paraId="000000AA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AGÊNCIA: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2664" w:type="dxa"/>
          </w:tcPr>
          <w:p w14:paraId="000000B6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C/C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cccccc"/>
            <w:tcBorders/>
            <w:tcW w:w="9989" w:type="dxa"/>
          </w:tcPr>
          <w:p w14:paraId="000000BE" w14:textId="77777777">
            <w:pPr>
              <w:widowControl w:val="false"/>
              <w:pBdr/>
              <w:spacing w:line="240" w:lineRule="auto"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DADOS DO DOCENTE RESPONSÁVEL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5"/>
            <w:tcBorders/>
            <w:tcW w:w="5993" w:type="dxa"/>
          </w:tcPr>
          <w:p w14:paraId="000000DC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NOME: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/>
            <w:tcW w:w="3996" w:type="dxa"/>
          </w:tcPr>
          <w:p w14:paraId="000000EE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Orientador     ( ) Co-Orientador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tcBorders/>
            <w:tcW w:w="9989" w:type="dxa"/>
          </w:tcPr>
          <w:p w14:paraId="000000FA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d9d9d9" w:themeFill="background1" w:themeFillShade="D9"/>
            <w:tcBorders/>
            <w:tcW w:w="9989" w:type="dxa"/>
          </w:tcPr>
          <w:p w14:paraId="00000118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 DADOS DO EVENTO/PROJETO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4"/>
            <w:tcBorders/>
            <w:tcW w:w="4994" w:type="dxa"/>
          </w:tcPr>
          <w:p w14:paraId="00000136" w14:textId="77777777">
            <w:pPr>
              <w:widowControl w:val="false"/>
              <w:pBdr/>
              <w:spacing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Evento </w:t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tcBorders/>
            <w:tcW w:w="4995" w:type="dxa"/>
          </w:tcPr>
          <w:p w14:paraId="00000145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 de Evento: </w:t>
            </w: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On-line  ( ) Presencial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4"/>
            <w:tcBorders/>
            <w:tcW w:w="4994" w:type="dxa"/>
          </w:tcPr>
          <w:p w14:paraId="00000154" w14:textId="77777777">
            <w:pPr>
              <w:widowControl w:val="false"/>
              <w:pBdr/>
              <w:spacing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Coleta</w:t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tcBorders/>
            <w:tcW w:w="4995" w:type="dxa"/>
          </w:tcPr>
          <w:p w14:paraId="00000163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Classificação da Coleta: </w:t>
            </w: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Dissertação  ( ) Tese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tcBorders/>
            <w:tcW w:w="9989" w:type="dxa"/>
          </w:tcPr>
          <w:p w14:paraId="00000172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do Evento/Projeto: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5"/>
            <w:tcBorders/>
            <w:tcW w:w="5993" w:type="dxa"/>
          </w:tcPr>
          <w:p w14:paraId="00000190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Período do Evento/Atividade:</w:t>
            </w:r>
            <w:r>
              <w:rPr>
                <w:sz w:val="20"/>
                <w:szCs w:val="20"/>
              </w:rPr>
            </w:r>
          </w:p>
          <w:p w14:paraId="00000191" w14:textId="77777777">
            <w:pPr>
              <w:widowControl w:val="false"/>
              <w:pBdr/>
              <w:spacing/>
              <w:ind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Início: </w:t>
            </w:r>
            <w:r>
              <w:rPr>
                <w:b/>
                <w:bCs/>
                <w:sz w:val="20"/>
                <w:szCs w:val="20"/>
              </w:rPr>
              <w:t xml:space="preserve">__/__/____       </w:t>
            </w:r>
            <w:r>
              <w:rPr>
                <w:b/>
                <w:bCs/>
                <w:sz w:val="20"/>
                <w:szCs w:val="20"/>
              </w:rPr>
            </w:r>
          </w:p>
          <w:p w14:paraId="00000192" w14:textId="77777777">
            <w:pPr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Fim: __/__/_____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/>
            <w:tcW w:w="3996" w:type="dxa"/>
          </w:tcPr>
          <w:p w14:paraId="000001A4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da viagem:</w:t>
            </w:r>
            <w:r>
              <w:rPr>
                <w:sz w:val="20"/>
                <w:szCs w:val="20"/>
              </w:rPr>
            </w:r>
          </w:p>
          <w:p w14:paraId="000001A5" w14:textId="77777777">
            <w:pPr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Ida: __/__/____</w:t>
            </w:r>
            <w:r>
              <w:rPr>
                <w:sz w:val="20"/>
                <w:szCs w:val="20"/>
              </w:rPr>
            </w:r>
          </w:p>
          <w:p w14:paraId="000001A6" w14:textId="77777777">
            <w:pPr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Retorno: __/__/____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5"/>
            <w:tcBorders/>
            <w:tcW w:w="5993" w:type="dxa"/>
          </w:tcPr>
          <w:p w14:paraId="000001B2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 de Evento: </w:t>
            </w: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On-line  ( ) Presencial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/>
            <w:tcW w:w="3996" w:type="dxa"/>
          </w:tcPr>
          <w:p w14:paraId="000001C4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Campus de origem: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tcBorders/>
            <w:tcW w:w="9989" w:type="dxa"/>
          </w:tcPr>
          <w:p w14:paraId="000001D0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 de Destino: _____________________      Caso coleta: </w:t>
            </w:r>
            <w:r>
              <w:rPr>
                <w:sz w:val="20"/>
                <w:szCs w:val="20"/>
              </w:rPr>
              <w:t xml:space="preserve">   (</w:t>
            </w:r>
            <w:r>
              <w:rPr>
                <w:sz w:val="20"/>
                <w:szCs w:val="20"/>
              </w:rPr>
              <w:t xml:space="preserve"> ) Laboratório   ( ) Campo/Local Aberto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tcBorders/>
            <w:tcW w:w="9989" w:type="dxa"/>
          </w:tcPr>
          <w:p w14:paraId="000001EE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 de Apresentação (caso evento): </w:t>
            </w: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Oral     ( ) Pôster     ( ) Outra:__________________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d9d9d9" w:themeFill="background1" w:themeFillShade="D9"/>
            <w:tcBorders/>
            <w:tcW w:w="9989" w:type="dxa"/>
          </w:tcPr>
          <w:p w14:paraId="0000020C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 AUXÍLIO AO DISCENTE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d9d9d9" w:themeFill="background1" w:themeFillShade="D9"/>
            <w:tcBorders/>
            <w:tcW w:w="9989" w:type="dxa"/>
          </w:tcPr>
          <w:p w14:paraId="0000022A" w14:textId="77777777">
            <w:pPr>
              <w:widowControl w:val="false"/>
              <w:pBdr/>
              <w:spacing w:line="240" w:lineRule="auto"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4.1 Taxa de Inscrição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5"/>
            <w:tcBorders/>
            <w:tcW w:w="5993" w:type="dxa"/>
          </w:tcPr>
          <w:p w14:paraId="00000248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Taxas de Inscrição do Evento: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/>
            <w:tcW w:w="3996" w:type="dxa"/>
          </w:tcPr>
          <w:p w14:paraId="0000025A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Valor das Taxas em moeda estrangeira: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d9d9d9" w:themeFill="background1" w:themeFillShade="D9"/>
            <w:tcBorders/>
            <w:tcW w:w="9989" w:type="dxa"/>
          </w:tcPr>
          <w:p w14:paraId="00000266" w14:textId="77777777">
            <w:pPr>
              <w:widowControl w:val="false"/>
              <w:pBdr/>
              <w:spacing w:line="240" w:lineRule="auto"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4.2 Auxílio diário para custeio com hospedagem, alimentação e locomoção urbana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tcBorders/>
            <w:tcW w:w="9989" w:type="dxa"/>
          </w:tcPr>
          <w:p w14:paraId="00000284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Localidade do Evento/Atividade: </w:t>
            </w: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Brasil    ( ) Evento no exterior - País:___________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5"/>
            <w:tcBorders/>
            <w:tcW w:w="5993" w:type="dxa"/>
          </w:tcPr>
          <w:p w14:paraId="000002A2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Dias de participação/realização: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/>
            <w:tcW w:w="3996" w:type="dxa"/>
            <w:vAlign w:val="center"/>
            <w:vMerge w:val="restart"/>
          </w:tcPr>
          <w:p w14:paraId="000002B4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Valor total </w:t>
            </w:r>
            <w:r>
              <w:rPr>
                <w:sz w:val="20"/>
                <w:szCs w:val="20"/>
              </w:rPr>
              <w:t xml:space="preserve">solicitado:R</w:t>
            </w:r>
            <w:r>
              <w:rPr>
                <w:sz w:val="20"/>
                <w:szCs w:val="20"/>
              </w:rPr>
              <w:t xml:space="preserve">$ 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5"/>
            <w:tcBorders/>
            <w:tcW w:w="5993" w:type="dxa"/>
            <w:vMerge w:val="restart"/>
          </w:tcPr>
          <w:p w14:paraId="46F01AD4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Diárias Solicitadas: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/>
            <w:tcW w:w="3996" w:type="dxa"/>
            <w:vMerge w:val="continue"/>
          </w:tcPr>
          <w:p w14:paraId="6494FCA2">
            <w:pPr>
              <w:pBdr/>
              <w:spacing/>
              <w:ind/>
              <w:rPr/>
            </w:pPr>
            <w:r/>
          </w:p>
        </w:tc>
      </w:tr>
      <w:tr>
        <w:trPr>
          <w:trHeight w:val="420"/>
        </w:trPr>
        <w:tc>
          <w:tcPr>
            <w:gridSpan w:val="8"/>
            <w:tcBorders/>
            <w:tcW w:w="9989" w:type="dxa"/>
            <w:vMerge w:val="restart"/>
          </w:tcPr>
          <w:p w14:paraId="3C976DF0">
            <w:pPr>
              <w:pBdr/>
              <w:spacing/>
              <w:ind/>
              <w:rPr>
                <w:color w:val="ff0000"/>
                <w:sz w:val="20"/>
                <w:szCs w:val="20"/>
              </w:rPr>
            </w:pPr>
            <w:r/>
            <w:r>
              <w:rPr>
                <w:color w:val="ff0000"/>
                <w:sz w:val="20"/>
                <w:szCs w:val="20"/>
              </w:rPr>
              <w:t xml:space="preserve">Poderão ser pagas diárias em 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valor inteiro</w:t>
            </w:r>
            <w:r>
              <w:rPr>
                <w:color w:val="ff0000"/>
                <w:sz w:val="20"/>
                <w:szCs w:val="20"/>
              </w:rPr>
              <w:t xml:space="preserve"> (R$ 320,00) ou 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meia diária</w:t>
            </w:r>
            <w:r>
              <w:rPr>
                <w:color w:val="ff0000"/>
                <w:sz w:val="20"/>
                <w:szCs w:val="20"/>
              </w:rPr>
              <w:t xml:space="preserve"> (R$ 160,00)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666666"/>
            <w:tcBorders/>
            <w:tcW w:w="9989" w:type="dxa"/>
          </w:tcPr>
          <w:p w14:paraId="000002C0" w14:textId="77777777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Valores de referência para auxílio diário de acordo com a localidade</w:t>
            </w:r>
            <w:r>
              <w:rPr>
                <w:b/>
                <w:bCs/>
                <w:color w:val="ffffff"/>
                <w:sz w:val="16"/>
                <w:szCs w:val="16"/>
              </w:rPr>
            </w:r>
          </w:p>
        </w:tc>
      </w:tr>
      <w:tr>
        <w:trPr>
          <w:trHeight w:val="420"/>
        </w:trPr>
        <w:tc>
          <w:tcPr>
            <w:gridSpan w:val="5"/>
            <w:shd w:val="clear" w:color="auto" w:fill="cfe2f3"/>
            <w:tcBorders/>
            <w:tcW w:w="5993" w:type="dxa"/>
          </w:tcPr>
          <w:p w14:paraId="000002DE" w14:textId="77777777">
            <w:pPr>
              <w:widowControl w:val="false"/>
              <w:pBdr/>
              <w:spacing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16"/>
                <w:szCs w:val="16"/>
              </w:rPr>
              <w:t xml:space="preserve">Brasil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cfe2f3"/>
            <w:tcBorders/>
            <w:tcW w:w="3996" w:type="dxa"/>
          </w:tcPr>
          <w:p w14:paraId="000002F0" w14:textId="77777777">
            <w:pPr>
              <w:widowControl w:val="false"/>
              <w:pBdr/>
              <w:spacing w:line="240" w:lineRule="auto"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R$ 320,00</w:t>
            </w:r>
            <w:r>
              <w:rPr>
                <w:sz w:val="16"/>
                <w:szCs w:val="16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cfe2f3"/>
            <w:tcBorders/>
            <w:tcW w:w="9989" w:type="dxa"/>
          </w:tcPr>
          <w:p w14:paraId="000002FC" w14:textId="77777777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Exterior</w:t>
            </w: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450"/>
        </w:trPr>
        <w:tc>
          <w:tcPr>
            <w:gridSpan w:val="5"/>
            <w:shd w:val="clear" w:color="auto" w:fill="cfe2f3"/>
            <w:tcBorders/>
            <w:tcW w:w="5993" w:type="dxa"/>
          </w:tcPr>
          <w:p w14:paraId="0000031A" w14:textId="77777777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Grupo A</w:t>
            </w:r>
            <w:r>
              <w:rPr>
                <w:sz w:val="16"/>
                <w:szCs w:val="16"/>
              </w:rPr>
            </w:r>
          </w:p>
        </w:tc>
        <w:tc>
          <w:tcPr>
            <w:gridSpan w:val="3"/>
            <w:shd w:val="clear" w:color="auto" w:fill="cfe2f3"/>
            <w:tcBorders/>
            <w:tcW w:w="3996" w:type="dxa"/>
            <w:vAlign w:val="center"/>
          </w:tcPr>
          <w:p w14:paraId="0000032C" w14:textId="77777777">
            <w:pPr>
              <w:widowControl w:val="false"/>
              <w:pBdr/>
              <w:spacing w:line="240" w:lineRule="auto"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USD 180,00</w:t>
            </w:r>
            <w:r>
              <w:rPr>
                <w:sz w:val="16"/>
                <w:szCs w:val="16"/>
              </w:rPr>
            </w:r>
          </w:p>
        </w:tc>
      </w:tr>
      <w:tr>
        <w:trPr>
          <w:trHeight w:val="420"/>
        </w:trPr>
        <w:tc>
          <w:tcPr>
            <w:gridSpan w:val="5"/>
            <w:shd w:val="clear" w:color="auto" w:fill="cfe2f3"/>
            <w:tcBorders/>
            <w:tcW w:w="5993" w:type="dxa"/>
          </w:tcPr>
          <w:p w14:paraId="00000338" w14:textId="77777777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Grupo B</w:t>
            </w:r>
            <w:r>
              <w:rPr>
                <w:sz w:val="16"/>
                <w:szCs w:val="16"/>
              </w:rPr>
            </w:r>
          </w:p>
        </w:tc>
        <w:tc>
          <w:tcPr>
            <w:gridSpan w:val="3"/>
            <w:shd w:val="clear" w:color="auto" w:fill="cfe2f3"/>
            <w:tcBorders/>
            <w:tcW w:w="3996" w:type="dxa"/>
            <w:vAlign w:val="center"/>
          </w:tcPr>
          <w:p w14:paraId="0000034A" w14:textId="77777777">
            <w:pPr>
              <w:widowControl w:val="false"/>
              <w:pBdr/>
              <w:spacing w:line="240" w:lineRule="auto"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USD 260,00</w:t>
            </w:r>
            <w:r>
              <w:rPr>
                <w:sz w:val="16"/>
                <w:szCs w:val="16"/>
              </w:rPr>
            </w:r>
          </w:p>
        </w:tc>
      </w:tr>
      <w:tr>
        <w:trPr>
          <w:trHeight w:val="420"/>
        </w:trPr>
        <w:tc>
          <w:tcPr>
            <w:gridSpan w:val="5"/>
            <w:shd w:val="clear" w:color="auto" w:fill="cfe2f3"/>
            <w:tcBorders/>
            <w:tcW w:w="5993" w:type="dxa"/>
          </w:tcPr>
          <w:p w14:paraId="00000356" w14:textId="77777777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Grupo C</w:t>
            </w:r>
            <w:r>
              <w:rPr>
                <w:sz w:val="16"/>
                <w:szCs w:val="16"/>
              </w:rPr>
            </w:r>
          </w:p>
        </w:tc>
        <w:tc>
          <w:tcPr>
            <w:gridSpan w:val="3"/>
            <w:shd w:val="clear" w:color="auto" w:fill="cfe2f3"/>
            <w:tcBorders/>
            <w:tcW w:w="3996" w:type="dxa"/>
            <w:vAlign w:val="center"/>
          </w:tcPr>
          <w:p w14:paraId="00000368" w14:textId="77777777">
            <w:pPr>
              <w:widowControl w:val="false"/>
              <w:pBdr/>
              <w:spacing w:line="240" w:lineRule="auto"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USD 310,00</w:t>
            </w:r>
            <w:r>
              <w:rPr>
                <w:sz w:val="16"/>
                <w:szCs w:val="16"/>
              </w:rPr>
            </w:r>
          </w:p>
        </w:tc>
      </w:tr>
      <w:tr>
        <w:trPr>
          <w:trHeight w:val="420"/>
        </w:trPr>
        <w:tc>
          <w:tcPr>
            <w:gridSpan w:val="5"/>
            <w:shd w:val="clear" w:color="auto" w:fill="cfe2f3"/>
            <w:tcBorders/>
            <w:tcW w:w="5993" w:type="dxa"/>
          </w:tcPr>
          <w:p w14:paraId="00000374" w14:textId="77777777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Grupo D</w:t>
            </w:r>
            <w:r>
              <w:rPr>
                <w:sz w:val="16"/>
                <w:szCs w:val="16"/>
              </w:rPr>
            </w:r>
          </w:p>
        </w:tc>
        <w:tc>
          <w:tcPr>
            <w:gridSpan w:val="3"/>
            <w:shd w:val="clear" w:color="auto" w:fill="cfe2f3"/>
            <w:tcBorders/>
            <w:tcW w:w="3996" w:type="dxa"/>
            <w:vAlign w:val="center"/>
          </w:tcPr>
          <w:p w14:paraId="00000386" w14:textId="77777777">
            <w:pPr>
              <w:widowControl w:val="false"/>
              <w:pBdr/>
              <w:spacing w:line="240" w:lineRule="auto"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USD 370,00</w:t>
            </w:r>
            <w:r>
              <w:rPr>
                <w:sz w:val="16"/>
                <w:szCs w:val="16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ffffff" w:themeFill="background1"/>
            <w:tcBorders/>
            <w:tcW w:w="9989" w:type="dxa"/>
          </w:tcPr>
          <w:p w14:paraId="00000392" w14:textId="77777777">
            <w:pPr>
              <w:widowControl w:val="false"/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left="425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Valores e regras de concessão de acordo com a Portaria nº 132, de 18 de </w:t>
            </w:r>
            <w:r>
              <w:rPr>
                <w:color w:val="ff0000"/>
                <w:sz w:val="16"/>
                <w:szCs w:val="16"/>
              </w:rPr>
              <w:t xml:space="preserve">Agosto</w:t>
            </w:r>
            <w:r>
              <w:rPr>
                <w:color w:val="ff0000"/>
                <w:sz w:val="16"/>
                <w:szCs w:val="16"/>
              </w:rPr>
              <w:t xml:space="preserve"> de 2016 da CAPES: destinado a viagens de curta duração (máximo de 10 dias);</w:t>
            </w:r>
            <w:r>
              <w:rPr>
                <w:color w:val="ff0000"/>
                <w:sz w:val="16"/>
                <w:szCs w:val="16"/>
              </w:rPr>
            </w:r>
          </w:p>
          <w:p w14:paraId="00000393" w14:textId="77777777">
            <w:pPr>
              <w:widowControl w:val="false"/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left="425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Os discentes não poderão solicitar o auxílio para eventos realizados nas cidades dos campi (Alfenas ou Poços de Caldas ou Varginha) os quais pertencem seus programas de pós-graduação. Para essas situações apoio somente para inscrição;</w:t>
            </w:r>
            <w:r>
              <w:rPr>
                <w:color w:val="ff0000"/>
                <w:sz w:val="16"/>
                <w:szCs w:val="16"/>
              </w:rPr>
            </w:r>
          </w:p>
          <w:p w14:paraId="00000394" w14:textId="77777777">
            <w:pPr>
              <w:widowControl w:val="false"/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left="425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Para coletas realizadas na cidade em que o discente realiza seu curso (mestrado/doutorado) NÃO haverá concessão de auxílio-coleta.</w:t>
            </w:r>
            <w:r>
              <w:rPr>
                <w:color w:val="ff0000"/>
                <w:sz w:val="16"/>
                <w:szCs w:val="16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d9d9d9" w:themeFill="background1" w:themeFillShade="D9"/>
            <w:tcBorders/>
            <w:tcW w:w="9989" w:type="dxa"/>
          </w:tcPr>
          <w:p w14:paraId="000003B2" w14:textId="77777777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360" w:left="42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4.3 Passagens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tcBorders/>
            <w:tcW w:w="9989" w:type="dxa"/>
          </w:tcPr>
          <w:p w14:paraId="000003D0" w14:textId="77777777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360" w:left="425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Custeio restrito ao valor integral do bilhete (ida, volta ou ambos). Preencha com todas as</w:t>
            </w:r>
            <w:r>
              <w:rPr>
                <w:b/>
                <w:bCs/>
                <w:color w:val="ff0000"/>
                <w:sz w:val="20"/>
                <w:szCs w:val="20"/>
              </w:rPr>
            </w:r>
          </w:p>
          <w:p w14:paraId="000003D1" w14:textId="77777777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 w:hanging="360" w:left="425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informações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da viagem e selecione a solicitação de apoio</w:t>
            </w:r>
            <w:r>
              <w:rPr>
                <w:b/>
                <w:bCs/>
                <w:color w:val="ff0000"/>
                <w:sz w:val="20"/>
                <w:szCs w:val="20"/>
              </w:rPr>
            </w:r>
          </w:p>
        </w:tc>
      </w:tr>
      <w:tr>
        <w:trPr>
          <w:trHeight w:val="446"/>
        </w:trPr>
        <w:tc>
          <w:tcPr>
            <w:shd w:val="clear" w:color="auto" w:fill="ffffff" w:themeFill="background1"/>
            <w:tcBorders/>
            <w:tcW w:w="1997" w:type="dxa"/>
          </w:tcPr>
          <w:p w14:paraId="000003EF" w14:textId="77777777">
            <w:pPr>
              <w:widowControl w:val="false"/>
              <w:pBdr/>
              <w:spacing w:line="240" w:lineRule="auto"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  )</w:t>
            </w:r>
            <w:r>
              <w:rPr>
                <w:b/>
                <w:bCs/>
                <w:sz w:val="20"/>
                <w:szCs w:val="20"/>
              </w:rPr>
              <w:t xml:space="preserve"> Data de Ida: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1998" w:type="dxa"/>
          </w:tcPr>
          <w:p w14:paraId="000003F5" w14:textId="77777777">
            <w:pPr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Origem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1998" w:type="dxa"/>
          </w:tcPr>
          <w:p w14:paraId="000003FB" w14:textId="77777777">
            <w:pPr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Destino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1998" w:type="dxa"/>
          </w:tcPr>
          <w:p w14:paraId="00000401" w14:textId="77777777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Tipo de Transporte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13" w:type="dxa"/>
              <w:top w:w="113" w:type="dxa"/>
              <w:right w:w="113" w:type="dxa"/>
              <w:bottom w:w="113" w:type="dxa"/>
            </w:tcMar>
            <w:tcW w:w="1998" w:type="dxa"/>
          </w:tcPr>
          <w:p w14:paraId="00000407" w14:textId="77777777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40" w:lineRule="auto"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Valor 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shd w:val="clear" w:color="auto" w:fill="ffffff" w:themeFill="background1"/>
            <w:tcBorders/>
            <w:tcW w:w="1997" w:type="dxa"/>
          </w:tcPr>
          <w:p w14:paraId="0000040D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1998" w:type="dxa"/>
          </w:tcPr>
          <w:p w14:paraId="00000413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1998" w:type="dxa"/>
          </w:tcPr>
          <w:p w14:paraId="00000419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1998" w:type="dxa"/>
            <w:vAlign w:val="center"/>
          </w:tcPr>
          <w:p w14:paraId="0000041F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W w:w="1998" w:type="dxa"/>
            <w:vAlign w:val="center"/>
          </w:tcPr>
          <w:p w14:paraId="00000425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46"/>
        </w:trPr>
        <w:tc>
          <w:tcPr>
            <w:shd w:val="clear" w:color="auto" w:fill="ffffff" w:themeFill="background1"/>
            <w:tcBorders/>
            <w:tcW w:w="1997" w:type="dxa"/>
          </w:tcPr>
          <w:p w14:paraId="0000042B" w14:textId="77777777">
            <w:pPr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  )</w:t>
            </w:r>
            <w:r>
              <w:rPr>
                <w:b/>
                <w:bCs/>
                <w:sz w:val="20"/>
                <w:szCs w:val="20"/>
              </w:rPr>
              <w:t xml:space="preserve"> Data de Volta: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1998" w:type="dxa"/>
          </w:tcPr>
          <w:p w14:paraId="00000431" w14:textId="77777777">
            <w:pPr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Origem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1998" w:type="dxa"/>
          </w:tcPr>
          <w:p w14:paraId="00000437" w14:textId="77777777">
            <w:pPr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Destino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1998" w:type="dxa"/>
          </w:tcPr>
          <w:p w14:paraId="0000043D" w14:textId="77777777">
            <w:pPr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Tipo de Transporte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13" w:type="dxa"/>
              <w:top w:w="113" w:type="dxa"/>
              <w:right w:w="113" w:type="dxa"/>
              <w:bottom w:w="113" w:type="dxa"/>
            </w:tcMar>
            <w:tcW w:w="1998" w:type="dxa"/>
          </w:tcPr>
          <w:p w14:paraId="00000443" w14:textId="77777777">
            <w:pPr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Valor 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shd w:val="clear" w:color="auto" w:fill="ffffff" w:themeFill="background1"/>
            <w:tcBorders/>
            <w:tcW w:w="1997" w:type="dxa"/>
          </w:tcPr>
          <w:p w14:paraId="00000449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1998" w:type="dxa"/>
          </w:tcPr>
          <w:p w14:paraId="0000044F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1998" w:type="dxa"/>
          </w:tcPr>
          <w:p w14:paraId="00000455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1998" w:type="dxa"/>
            <w:vAlign w:val="center"/>
          </w:tcPr>
          <w:p w14:paraId="0000045B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W w:w="1998" w:type="dxa"/>
            <w:vAlign w:val="center"/>
          </w:tcPr>
          <w:p w14:paraId="00000461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666666"/>
            <w:tcBorders/>
            <w:tcW w:w="9989" w:type="dxa"/>
          </w:tcPr>
          <w:p w14:paraId="00000467" w14:textId="77777777">
            <w:pPr>
              <w:widowControl w:val="false"/>
              <w:pBdr/>
              <w:spacing w:line="240" w:lineRule="auto"/>
              <w:ind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RESUMO DA SOLICITAÇÃO</w:t>
            </w:r>
            <w:r>
              <w:rPr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5"/>
            <w:shd w:val="clear" w:color="auto" w:fill="ffffff" w:themeFill="background1"/>
            <w:tcBorders/>
            <w:tcW w:w="5993" w:type="dxa"/>
          </w:tcPr>
          <w:p w14:paraId="00000485" w14:textId="77777777">
            <w:pPr>
              <w:widowControl w:val="false"/>
              <w:pBdr/>
              <w:spacing w:line="240" w:lineRule="auto"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Total 4.1: R$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 w:themeFill="background1"/>
            <w:tcBorders/>
            <w:tcW w:w="3996" w:type="dxa"/>
            <w:vAlign w:val="center"/>
            <w:vMerge w:val="restart"/>
          </w:tcPr>
          <w:p w14:paraId="00000497" w14:textId="77777777">
            <w:pPr>
              <w:widowControl w:val="false"/>
              <w:pBdr/>
              <w:spacing w:line="240" w:lineRule="auto"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Total da solicitação: 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5"/>
            <w:shd w:val="clear" w:color="auto" w:fill="ffffff" w:themeFill="background1"/>
            <w:tcBorders/>
            <w:tcW w:w="5993" w:type="dxa"/>
          </w:tcPr>
          <w:p w14:paraId="000004A3" w14:textId="77777777">
            <w:pPr>
              <w:widowControl w:val="false"/>
              <w:pBdr/>
              <w:spacing w:line="240" w:lineRule="auto"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Total 4.2: R$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tcBorders/>
            <w:tcW w:w="3996" w:type="dxa"/>
            <w:vAlign w:val="center"/>
            <w:vMerge w:val="continue"/>
          </w:tcPr>
          <w:p w14:paraId="000004B5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5"/>
            <w:shd w:val="clear" w:color="auto" w:fill="ffffff" w:themeFill="background1"/>
            <w:tcBorders/>
            <w:tcW w:w="5993" w:type="dxa"/>
          </w:tcPr>
          <w:p w14:paraId="000004C1" w14:textId="77777777">
            <w:pPr>
              <w:widowControl w:val="false"/>
              <w:pBdr/>
              <w:spacing w:line="240" w:lineRule="auto"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Total 4.3: R$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tcBorders/>
            <w:tcW w:w="3996" w:type="dxa"/>
            <w:vAlign w:val="center"/>
            <w:vMerge w:val="continue"/>
          </w:tcPr>
          <w:p w14:paraId="000004D3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666666"/>
            <w:tcBorders/>
            <w:tcW w:w="9989" w:type="dxa"/>
          </w:tcPr>
          <w:p w14:paraId="000004DF" w14:textId="77777777">
            <w:pPr>
              <w:widowControl w:val="false"/>
              <w:pBdr/>
              <w:spacing w:line="240" w:lineRule="auto"/>
              <w:ind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EVENTO</w:t>
            </w:r>
            <w:r>
              <w:rPr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ffffff" w:themeFill="background1"/>
            <w:tcBorders/>
            <w:tcW w:w="9989" w:type="dxa"/>
          </w:tcPr>
          <w:p w14:paraId="000004FD" w14:textId="72C6A33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Declaro que não receberei auxílio prove</w:t>
            </w:r>
            <w:r>
              <w:rPr>
                <w:sz w:val="20"/>
                <w:szCs w:val="20"/>
              </w:rPr>
              <w:t xml:space="preserve">niente de outra fonte para as despesas desse evento, conforme estabelecido pelo Art. 17, da Resolução Nº 11/2025, de 10 de setembro de 2025, que estabelece as normas e procedimentos para a concessão de auxílio financeiro para estudantes – Auxílio Discente.</w:t>
            </w:r>
            <w:r>
              <w:rPr>
                <w:sz w:val="20"/>
                <w:szCs w:val="20"/>
              </w:rPr>
            </w:r>
          </w:p>
          <w:p w14:paraId="000004FE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Declaro utilizar os valores de referência somente com as seguintes despesas: Taxa de Inscrição no Evento, Transporte, Hospedagem, deslocamento urbano e Alimentação.</w:t>
            </w:r>
            <w:r>
              <w:rPr>
                <w:sz w:val="20"/>
                <w:szCs w:val="20"/>
              </w:rPr>
            </w:r>
          </w:p>
          <w:p w14:paraId="000004FF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Ao preencher este formulário e enviá-lo, através de seu e-mail institucional (@sou.unifal), para submissão ao SEI à PRPPG/SEI, o discente atesta que leu, compreendeu e concorda com os termos estabelecidos na Resolução Nº 11/2025, de 10 de setembro de 2025.</w:t>
            </w:r>
            <w:r>
              <w:rPr>
                <w:sz w:val="20"/>
                <w:szCs w:val="20"/>
              </w:rPr>
            </w:r>
          </w:p>
          <w:p w14:paraId="00000500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Ao assinar</w:t>
            </w:r>
            <w:r>
              <w:rPr>
                <w:sz w:val="20"/>
                <w:szCs w:val="20"/>
              </w:rPr>
              <w:t xml:space="preserve"> eletronicamente este formulário, o(a) docente: a) atesta a relevância do evento na área; b) atesta que o(a) discente está regularmente; matriculado(a) no programa de pós-graduação; c) concorda que seja solicitado a bolsa-auxílio à Coordenação do programa.</w:t>
            </w:r>
            <w:r>
              <w:rPr>
                <w:sz w:val="20"/>
                <w:szCs w:val="20"/>
              </w:rPr>
            </w:r>
          </w:p>
          <w:p w14:paraId="00000501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Declaro estar ciente de que esta solicitação não contempla eventos com datas retroativas e que este pedido deverá ser avaliado e aprovado antes da realização do evento.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shd w:val="clear" w:color="auto" w:fill="666666"/>
            <w:tcBorders/>
            <w:tcW w:w="9989" w:type="dxa"/>
          </w:tcPr>
          <w:p w14:paraId="0000051F" w14:textId="77777777">
            <w:pPr>
              <w:widowControl w:val="false"/>
              <w:pBdr/>
              <w:spacing w:line="240" w:lineRule="auto"/>
              <w:ind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COLETA</w:t>
            </w:r>
            <w:r>
              <w:rPr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8"/>
            <w:tcBorders/>
            <w:tcW w:w="9989" w:type="dxa"/>
          </w:tcPr>
          <w:p w14:paraId="0000053D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Declaro que não receberei auxílio proveniente de outra fonte para as despesa</w:t>
            </w:r>
            <w:r>
              <w:rPr>
                <w:sz w:val="20"/>
                <w:szCs w:val="20"/>
              </w:rPr>
              <w:t xml:space="preserve">s desse evento, conforme estabelecido pelo Art. 17, da Resolução Nº 07/2024, de 13 de março de 2024, que estabelece as normas e procedimentos para a concessão de auxílio financeiro para coleta de dados, a discentes matriculados nos programas stricto sensu.</w:t>
            </w:r>
            <w:r>
              <w:rPr>
                <w:sz w:val="20"/>
                <w:szCs w:val="20"/>
              </w:rPr>
            </w:r>
          </w:p>
          <w:p w14:paraId="0000053E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Declaro utilizar os valores de referência somente com as seguintes despesas: Transporte, Hospedagem, deslocamento urbano e Alimentação.</w:t>
            </w:r>
            <w:r>
              <w:rPr>
                <w:sz w:val="20"/>
                <w:szCs w:val="20"/>
              </w:rPr>
            </w:r>
          </w:p>
          <w:p w14:paraId="0000053F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Ao preencher este formulário e enviá-lo, através de seu e-mail institucional (@sou.unifal), para submissão ao SEI à PRPPG/SEI, o discente atesta que leu, compreendeu e concorda com os termos estabelecidos na Resolução Nº 07/2024, de 13 de março de 2024.</w:t>
            </w:r>
            <w:r>
              <w:rPr>
                <w:sz w:val="20"/>
                <w:szCs w:val="20"/>
              </w:rPr>
            </w:r>
          </w:p>
          <w:p w14:paraId="00000540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Declaro estar ciente de que esta solicitação não contempla coletas realizadas em período anterior e que este pedido deverá ser avaliado e aprovado antes da realização da coleta.</w:t>
            </w:r>
            <w:r>
              <w:rPr>
                <w:sz w:val="20"/>
                <w:szCs w:val="20"/>
              </w:rPr>
            </w:r>
          </w:p>
          <w:p w14:paraId="0000054C" w14:textId="65BD4EDB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Declaro que a referida coleta está relacionada ao projeto de mestrado/doutorado aprovado pelo colegiado em questão.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58"/>
        </w:trPr>
        <w:tc>
          <w:tcPr>
            <w:gridSpan w:val="8"/>
            <w:shd w:val="clear" w:color="auto" w:fill="666666"/>
            <w:tcBorders/>
            <w:tcW w:w="9989" w:type="dxa"/>
          </w:tcPr>
          <w:p w14:paraId="0000056A" w14:textId="77777777">
            <w:pPr>
              <w:widowControl w:val="false"/>
              <w:pBdr/>
              <w:spacing w:line="240" w:lineRule="auto"/>
              <w:ind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ANUÊNCIA E DECLARAÇÕES 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DO(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A) ORIENTADOR(A)/CO-ORIENTADOR(A)</w:t>
            </w:r>
            <w:r>
              <w:rPr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458"/>
        </w:trPr>
        <w:tc>
          <w:tcPr>
            <w:gridSpan w:val="8"/>
            <w:tcBorders/>
            <w:tcW w:w="9989" w:type="dxa"/>
          </w:tcPr>
          <w:p w14:paraId="00000588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Declaro estar ciente e concordo com a solicitação de Auxílio Discente/Auxílio-Coleta para a participação efetiva do(a) discente o(a) qual oriento.</w:t>
            </w:r>
            <w:r>
              <w:rPr>
                <w:sz w:val="20"/>
                <w:szCs w:val="20"/>
              </w:rPr>
            </w:r>
          </w:p>
          <w:p w14:paraId="00000589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Declaro estar ciente de que caso o(a) dis</w:t>
            </w:r>
            <w:r>
              <w:rPr>
                <w:sz w:val="20"/>
                <w:szCs w:val="20"/>
              </w:rPr>
              <w:t xml:space="preserve">cente não participe efetivamente do evento em questão, deverá restituir o valor recebido à PRPPG via GRU, conforme estabelecido no artigo 13 da Resolução Nº 11/2025, de 10 de setembro de 2025 e no capítulo VI da Resolução N° 07/2024, de 08 de maio de 2024.</w:t>
            </w:r>
            <w:r>
              <w:rPr>
                <w:sz w:val="20"/>
                <w:szCs w:val="20"/>
              </w:rPr>
            </w:r>
          </w:p>
          <w:p w14:paraId="0000058A" w14:textId="143E519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Declaro que estar ciente qu</w:t>
            </w:r>
            <w:r>
              <w:rPr>
                <w:sz w:val="20"/>
                <w:szCs w:val="20"/>
              </w:rPr>
              <w:t xml:space="preserve">e é vedado o acúmulo do benefício do auxílio discente com qualquer outra fonte de fomento para a mesma categoria de despesa e evento, conforme estabelecido na Resolução Nº 11/2025, de 10 de setembro de 2025 e na Resolução N° 07/2024, de 08 de maio de 2024.</w:t>
            </w:r>
            <w:r>
              <w:rPr>
                <w:sz w:val="20"/>
                <w:szCs w:val="20"/>
              </w:rPr>
            </w:r>
          </w:p>
          <w:p w14:paraId="0000058B" w14:textId="77777777">
            <w:pPr>
              <w:widowControl w:val="false"/>
              <w:pBdr/>
              <w:spacing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</w:t>
            </w:r>
            <w:r>
              <w:rPr>
                <w:sz w:val="20"/>
                <w:szCs w:val="20"/>
              </w:rPr>
              <w:t xml:space="preserve"> Declaro estar ciente que caso o discente se torne inadimplente devido ao não atendimento das normas estabelecidas pela Resolução Nº 11/2025, de 10 de setembro de 2025, o mesmo ficará impedido de realizar sua defesa de dissertação ou tese.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58"/>
        </w:trPr>
        <w:tc>
          <w:tcPr>
            <w:gridSpan w:val="8"/>
            <w:tcBorders/>
            <w:tcW w:w="9989" w:type="dxa"/>
          </w:tcPr>
          <w:p w14:paraId="000005A9" w14:textId="77777777">
            <w:pPr>
              <w:widowControl w:val="false"/>
              <w:pBdr/>
              <w:spacing w:line="240" w:lineRule="auto"/>
              <w:ind/>
              <w:rPr>
                <w:color w:val="ff0000"/>
              </w:rPr>
            </w:pPr>
            <w:r>
              <w:rPr>
                <w:i/>
                <w:iCs/>
              </w:rPr>
              <w:t xml:space="preserve">ASSINATURA VIA SEI </w:t>
            </w:r>
            <w:r>
              <w:rPr>
                <w:i/>
                <w:iCs/>
                <w:color w:val="ff0000"/>
              </w:rPr>
              <w:t xml:space="preserve">(OU GOV)</w:t>
            </w:r>
            <w:r>
              <w:rPr>
                <w:color w:val="ff0000"/>
              </w:rPr>
            </w:r>
          </w:p>
        </w:tc>
      </w:tr>
    </w:tbl>
    <w:p w14:paraId="000005C7" w14:textId="77777777">
      <w:pPr>
        <w:pBdr/>
        <w:spacing/>
        <w:ind/>
        <w:rPr/>
      </w:pPr>
      <w:r/>
      <w:r/>
    </w:p>
    <w:sectPr>
      <w:footnotePr/>
      <w:endnotePr/>
      <w:type w:val="nextPage"/>
      <w:pgSz w:h="16834" w:orient="portrait" w:w="11909"/>
      <w:pgMar w:top="1440" w:right="1440" w:bottom="1440" w:left="1440" w:header="720" w:footer="72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CC8BD"/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nsid w:val="2DF5EC12"/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nsid w:val="477C1E67"/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pt-BR" w:eastAsia="pt-BR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76"/>
    <w:next w:val="67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6"/>
    <w:next w:val="67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6"/>
    <w:next w:val="67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3"/>
    <w:link w:val="6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3"/>
    <w:link w:val="6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3"/>
    <w:link w:val="6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3"/>
    <w:link w:val="68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3"/>
    <w:link w:val="6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3"/>
    <w:link w:val="68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83"/>
    <w:link w:val="68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83"/>
    <w:link w:val="68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6"/>
    <w:next w:val="67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6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6"/>
    <w:next w:val="67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3"/>
    <w:link w:val="176"/>
    <w:uiPriority w:val="99"/>
    <w:pPr>
      <w:pBdr/>
      <w:spacing/>
      <w:ind/>
    </w:pPr>
  </w:style>
  <w:style w:type="paragraph" w:styleId="178">
    <w:name w:val="Footer"/>
    <w:basedOn w:val="67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3"/>
    <w:link w:val="178"/>
    <w:uiPriority w:val="99"/>
    <w:pPr>
      <w:pBdr/>
      <w:spacing/>
      <w:ind/>
    </w:pPr>
  </w:style>
  <w:style w:type="paragraph" w:styleId="180">
    <w:name w:val="Caption"/>
    <w:basedOn w:val="676"/>
    <w:next w:val="67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3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8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6"/>
    <w:next w:val="676"/>
    <w:uiPriority w:val="39"/>
    <w:unhideWhenUsed/>
    <w:pPr>
      <w:pBdr/>
      <w:spacing w:after="100"/>
      <w:ind/>
    </w:pPr>
  </w:style>
  <w:style w:type="paragraph" w:styleId="190">
    <w:name w:val="toc 2"/>
    <w:basedOn w:val="676"/>
    <w:next w:val="676"/>
    <w:uiPriority w:val="39"/>
    <w:unhideWhenUsed/>
    <w:pPr>
      <w:pBdr/>
      <w:spacing w:after="100"/>
      <w:ind w:left="220"/>
    </w:pPr>
  </w:style>
  <w:style w:type="paragraph" w:styleId="191">
    <w:name w:val="toc 3"/>
    <w:basedOn w:val="676"/>
    <w:next w:val="676"/>
    <w:uiPriority w:val="39"/>
    <w:unhideWhenUsed/>
    <w:pPr>
      <w:pBdr/>
      <w:spacing w:after="100"/>
      <w:ind w:left="440"/>
    </w:pPr>
  </w:style>
  <w:style w:type="paragraph" w:styleId="192">
    <w:name w:val="toc 4"/>
    <w:basedOn w:val="676"/>
    <w:next w:val="676"/>
    <w:uiPriority w:val="39"/>
    <w:unhideWhenUsed/>
    <w:pPr>
      <w:pBdr/>
      <w:spacing w:after="100"/>
      <w:ind w:left="660"/>
    </w:pPr>
  </w:style>
  <w:style w:type="paragraph" w:styleId="193">
    <w:name w:val="toc 5"/>
    <w:basedOn w:val="676"/>
    <w:next w:val="676"/>
    <w:uiPriority w:val="39"/>
    <w:unhideWhenUsed/>
    <w:pPr>
      <w:pBdr/>
      <w:spacing w:after="100"/>
      <w:ind w:left="880"/>
    </w:pPr>
  </w:style>
  <w:style w:type="paragraph" w:styleId="194">
    <w:name w:val="toc 6"/>
    <w:basedOn w:val="676"/>
    <w:next w:val="676"/>
    <w:uiPriority w:val="39"/>
    <w:unhideWhenUsed/>
    <w:pPr>
      <w:pBdr/>
      <w:spacing w:after="100"/>
      <w:ind w:left="1100"/>
    </w:pPr>
  </w:style>
  <w:style w:type="paragraph" w:styleId="195">
    <w:name w:val="toc 7"/>
    <w:basedOn w:val="676"/>
    <w:next w:val="676"/>
    <w:uiPriority w:val="39"/>
    <w:unhideWhenUsed/>
    <w:pPr>
      <w:pBdr/>
      <w:spacing w:after="100"/>
      <w:ind w:left="1320"/>
    </w:pPr>
  </w:style>
  <w:style w:type="paragraph" w:styleId="196">
    <w:name w:val="toc 8"/>
    <w:basedOn w:val="676"/>
    <w:next w:val="676"/>
    <w:uiPriority w:val="39"/>
    <w:unhideWhenUsed/>
    <w:pPr>
      <w:pBdr/>
      <w:spacing w:after="100"/>
      <w:ind w:left="1540"/>
    </w:pPr>
  </w:style>
  <w:style w:type="paragraph" w:styleId="197">
    <w:name w:val="toc 9"/>
    <w:basedOn w:val="676"/>
    <w:next w:val="67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6"/>
    <w:next w:val="676"/>
    <w:uiPriority w:val="99"/>
    <w:unhideWhenUsed/>
    <w:pPr>
      <w:pBdr/>
      <w:spacing w:after="0" w:afterAutospacing="0"/>
      <w:ind/>
    </w:pPr>
  </w:style>
  <w:style w:type="paragraph" w:styleId="676" w:default="1">
    <w:name w:val="Normal"/>
    <w:qFormat/>
    <w:pPr>
      <w:pBdr/>
      <w:spacing/>
      <w:ind/>
    </w:pPr>
  </w:style>
  <w:style w:type="paragraph" w:styleId="677">
    <w:name w:val="Heading 1"/>
    <w:basedOn w:val="676"/>
    <w:next w:val="676"/>
    <w:uiPriority w:val="9"/>
    <w:qFormat/>
    <w:pPr>
      <w:keepNext w:val="true"/>
      <w:keepLines w:val="true"/>
      <w:pBdr/>
      <w:spacing w:after="120" w:before="400"/>
      <w:ind/>
      <w:outlineLvl w:val="0"/>
    </w:pPr>
    <w:rPr>
      <w:sz w:val="40"/>
      <w:szCs w:val="40"/>
    </w:rPr>
  </w:style>
  <w:style w:type="paragraph" w:styleId="678">
    <w:name w:val="Heading 2"/>
    <w:basedOn w:val="676"/>
    <w:next w:val="676"/>
    <w:uiPriority w:val="9"/>
    <w:unhideWhenUsed/>
    <w:qFormat/>
    <w:pPr>
      <w:keepNext w:val="true"/>
      <w:keepLines w:val="true"/>
      <w:pBdr/>
      <w:spacing w:after="120" w:before="360"/>
      <w:ind/>
      <w:outlineLvl w:val="1"/>
    </w:pPr>
    <w:rPr>
      <w:sz w:val="32"/>
      <w:szCs w:val="32"/>
    </w:rPr>
  </w:style>
  <w:style w:type="paragraph" w:styleId="679">
    <w:name w:val="Heading 3"/>
    <w:basedOn w:val="676"/>
    <w:next w:val="676"/>
    <w:uiPriority w:val="9"/>
    <w:unhideWhenUsed/>
    <w:qFormat/>
    <w:pPr>
      <w:keepNext w:val="true"/>
      <w:keepLines w:val="true"/>
      <w:pBdr/>
      <w:spacing w:after="80" w:before="320"/>
      <w:ind/>
      <w:outlineLvl w:val="2"/>
    </w:pPr>
    <w:rPr>
      <w:color w:val="434343"/>
      <w:sz w:val="28"/>
      <w:szCs w:val="28"/>
    </w:rPr>
  </w:style>
  <w:style w:type="paragraph" w:styleId="680">
    <w:name w:val="Heading 4"/>
    <w:basedOn w:val="676"/>
    <w:next w:val="676"/>
    <w:uiPriority w:val="9"/>
    <w:unhideWhenUsed/>
    <w:qFormat/>
    <w:pPr>
      <w:keepNext w:val="true"/>
      <w:keepLines w:val="true"/>
      <w:pBdr/>
      <w:spacing w:after="80" w:before="280"/>
      <w:ind/>
      <w:outlineLvl w:val="3"/>
    </w:pPr>
    <w:rPr>
      <w:color w:val="666666"/>
      <w:sz w:val="24"/>
      <w:szCs w:val="24"/>
    </w:rPr>
  </w:style>
  <w:style w:type="paragraph" w:styleId="681">
    <w:name w:val="Heading 5"/>
    <w:basedOn w:val="676"/>
    <w:next w:val="676"/>
    <w:uiPriority w:val="9"/>
    <w:unhideWhenUsed/>
    <w:qFormat/>
    <w:pPr>
      <w:keepNext w:val="true"/>
      <w:keepLines w:val="true"/>
      <w:pBdr/>
      <w:spacing w:after="80" w:before="240"/>
      <w:ind/>
      <w:outlineLvl w:val="4"/>
    </w:pPr>
    <w:rPr>
      <w:color w:val="666666"/>
    </w:rPr>
  </w:style>
  <w:style w:type="paragraph" w:styleId="682">
    <w:name w:val="Heading 6"/>
    <w:basedOn w:val="676"/>
    <w:next w:val="676"/>
    <w:uiPriority w:val="9"/>
    <w:unhideWhenUsed/>
    <w:qFormat/>
    <w:pPr>
      <w:keepNext w:val="true"/>
      <w:keepLines w:val="true"/>
      <w:pBdr/>
      <w:spacing w:after="80" w:before="240"/>
      <w:ind/>
      <w:outlineLvl w:val="5"/>
    </w:pPr>
    <w:rPr>
      <w:i/>
      <w:iCs/>
      <w:color w:val="666666"/>
    </w:rPr>
  </w:style>
  <w:style w:type="character" w:styleId="683" w:default="1">
    <w:name w:val="Default Paragraph Font"/>
    <w:uiPriority w:val="1"/>
    <w:semiHidden/>
    <w:unhideWhenUsed/>
    <w:pPr>
      <w:pBdr/>
      <w:spacing/>
      <w:ind/>
    </w:pPr>
  </w:style>
  <w:style w:type="table" w:styleId="68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5" w:default="1">
    <w:name w:val="No List"/>
    <w:uiPriority w:val="99"/>
    <w:semiHidden/>
    <w:unhideWhenUsed/>
    <w:pPr>
      <w:pBdr/>
      <w:spacing/>
      <w:ind/>
    </w:pPr>
  </w:style>
  <w:style w:type="paragraph" w:styleId="686">
    <w:name w:val="Title"/>
    <w:basedOn w:val="676"/>
    <w:next w:val="676"/>
    <w:uiPriority w:val="10"/>
    <w:qFormat/>
    <w:pPr>
      <w:keepNext w:val="true"/>
      <w:keepLines w:val="true"/>
      <w:pBdr/>
      <w:spacing w:after="60"/>
      <w:ind/>
    </w:pPr>
    <w:rPr>
      <w:sz w:val="52"/>
      <w:szCs w:val="52"/>
    </w:rPr>
  </w:style>
  <w:style w:type="paragraph" w:styleId="687">
    <w:name w:val="Subtitle"/>
    <w:basedOn w:val="676"/>
    <w:next w:val="676"/>
    <w:uiPriority w:val="11"/>
    <w:qFormat/>
    <w:pPr>
      <w:keepNext w:val="true"/>
      <w:keepLines w:val="true"/>
      <w:pBdr/>
      <w:spacing w:after="320"/>
      <w:ind/>
    </w:pPr>
    <w:rPr>
      <w:color w:val="666666"/>
      <w:sz w:val="30"/>
      <w:szCs w:val="30"/>
    </w:rPr>
  </w:style>
  <w:style w:type="table" w:styleId="688" w:customStyle="1">
    <w:name w:val="StGen0"/>
    <w:basedOn w:val="684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 w:customStyle="1">
    <w:name w:val="StGen1"/>
    <w:basedOn w:val="684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2026-06-22T12:49:00Z</dcterms:created>
  <dcterms:modified xsi:type="dcterms:W3CDTF">2026-07-09T17:53:14Z</dcterms:modified>
</cp:coreProperties>
</file>