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4C1E" w14:textId="77777777" w:rsidR="006439A4" w:rsidRDefault="006439A4" w:rsidP="00967884">
      <w:bookmarkStart w:id="0" w:name="_GoBack"/>
      <w:bookmarkEnd w:id="0"/>
    </w:p>
    <w:p w14:paraId="1B5DCC5B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8"/>
          <w:szCs w:val="28"/>
          <w:lang w:eastAsia="zh-CN"/>
        </w:rPr>
        <w:t>Título do trabalho</w:t>
      </w:r>
    </w:p>
    <w:p w14:paraId="78756E09" w14:textId="77777777" w:rsidR="00D707D3" w:rsidRPr="00D707D3" w:rsidRDefault="00D707D3" w:rsidP="00D707D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B4B33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 xml:space="preserve">Nome do(a) </w:t>
      </w:r>
      <w:proofErr w:type="spellStart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(a) (primeiro(a) autor(a))</w:t>
      </w: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zh-CN"/>
        </w:rPr>
        <w:t>, coautor(a), coautor(a), nome do(a) orientador(a)/coordenador(a) (último(a) coautor(a))</w:t>
      </w:r>
    </w:p>
    <w:p w14:paraId="6850CE26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Filiação (Instituição, Unidade Acadêmica/Departamento, Curso</w:t>
      </w:r>
      <w:proofErr w:type="gramStart"/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)</w:t>
      </w:r>
      <w:proofErr w:type="gramEnd"/>
      <w:r w:rsidR="007B3D09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/Modalidade</w:t>
      </w:r>
      <w:r w:rsidR="00132ED0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(Iniciação Científica, Iniciação Tecnológica, PET, PIBID, Residência, Programa de Extensão, Projeto de Extensão, Pós-Graduação)</w:t>
      </w:r>
      <w:r w:rsidR="00132ED0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</w:p>
    <w:p w14:paraId="7F0173D9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E-mail do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primeiro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autor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</w:p>
    <w:p w14:paraId="75C6492F" w14:textId="77777777" w:rsidR="00D707D3" w:rsidRPr="00D707D3" w:rsidRDefault="00D707D3" w:rsidP="00D707D3">
      <w:pPr>
        <w:tabs>
          <w:tab w:val="left" w:pos="3366"/>
        </w:tabs>
        <w:suppressAutoHyphens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</w:p>
    <w:p w14:paraId="52F28BEE" w14:textId="77777777" w:rsidR="00D707D3" w:rsidRPr="00D707D3" w:rsidRDefault="00D707D3" w:rsidP="00D7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  <w:t xml:space="preserve">Resumo: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deve ser escrito respeitando o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pt" w:eastAsia="zh-CN"/>
        </w:rPr>
        <w:t>layout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(a) do trabalho) deve estar sublinhado.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nomes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dos(as)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coautores(as)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adicionados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após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do(a)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primeiro(a)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autor(a)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último,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adicionado o nome do(a) orientador(a)/coordenador(a). Abaixo dos nomes dos(as) autores(as) deve ser adicionada a filiação (em Times New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itálico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tamanho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fonte: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10)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todos(as)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autores(as);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caso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haja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mais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filiação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distingui-las por números sobrescritos. Em seguida, deve-se adicionar o e-mail do(a) primeiro(a) autor(a). O corpo do texto do resumo deve conter: introdução, referencial teórico,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material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métodos,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resultados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discussão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conclusão, seguido das palavras-chave, que devem ser de no mínimo três e no máximo cinco, separadas por ponto e vírgula,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escrito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Times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New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tamanho da fonte: 10, justificado.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resumo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lista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Referências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informadas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financiamento e apoios.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Projetos/programas que contaram com bolsas deverão, obrigatoriamente, mencionar as Agências ou Órgãos de Fomento que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concederam</w:t>
      </w:r>
      <w:r w:rsidRPr="00D707D3">
        <w:rPr>
          <w:rFonts w:ascii="Times New Roman" w:eastAsia="Times New Roman" w:hAnsi="Times New Roman" w:cs="Times New Roman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tais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bolsas.</w:t>
      </w:r>
      <w:r w:rsidRPr="00D707D3">
        <w:rPr>
          <w:rFonts w:ascii="Times New Roman" w:eastAsia="Times New Roman" w:hAnsi="Times New Roman" w:cs="Times New Roman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margens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esquerda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direita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de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3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cm, superior e inferior, 2,5cm.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não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pode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exceder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página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salvo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formato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para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submetido.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em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não pode exceder a 2,0 Mb (dois megabytes). Não serão aceitos para publicação nos anais do evento os resumos que não obedecerem a esse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modelo de layout e a essas normas.</w:t>
      </w:r>
    </w:p>
    <w:p w14:paraId="3DEF0D0B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 xml:space="preserve">Palavras-chave: </w:t>
      </w:r>
    </w:p>
    <w:p w14:paraId="16D421D6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322C31E" w14:textId="77777777" w:rsidR="00D707D3" w:rsidRPr="00D707D3" w:rsidRDefault="00D707D3" w:rsidP="00D707D3">
      <w:pPr>
        <w:suppressAutoHyphens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Financiamento/Apoio:</w:t>
      </w:r>
    </w:p>
    <w:p w14:paraId="47A42E77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75989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Referências:</w:t>
      </w:r>
    </w:p>
    <w:p w14:paraId="4952892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7E637ED8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  <w:t xml:space="preserve">Exemplos básicos: </w:t>
      </w:r>
    </w:p>
    <w:p w14:paraId="4A06113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65CE4DDB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Livros</w:t>
      </w:r>
    </w:p>
    <w:p w14:paraId="368DA83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ILARI, Rodolfo; BASSO, Renato.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O português da gente: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a língua que estudamos, a língua que falamos. São Paulo: Contexto, 2006.</w:t>
      </w:r>
    </w:p>
    <w:p w14:paraId="737B4821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5B8B0762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Capítulo de livros</w:t>
      </w:r>
    </w:p>
    <w:p w14:paraId="7FA71BEE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NEVES, Maria Helena de Moura. As construções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hipotáticas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/adverbiais. In: NEVES, Maria Helena Moura. (Org.).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 xml:space="preserve">gramática do Português culto falado no Brasil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- A construção das orações complexas. 1ed. São Paulo: Contexto, 2016, v. V, p. 123-166.</w:t>
      </w:r>
    </w:p>
    <w:p w14:paraId="48E777CA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72EB63CF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Artigos de periódicos</w:t>
      </w:r>
    </w:p>
    <w:p w14:paraId="4B60FDD3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CASTILHO, Ataliba Teixeira de. História do português de São Paulo: apresentação.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Filologia e Linguística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, v. 13, n.1, p. 7-16, 2011.</w:t>
      </w:r>
    </w:p>
    <w:p w14:paraId="62F66AC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226B6069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Trabalho em congresso ou similar (publicado)</w:t>
      </w:r>
    </w:p>
    <w:p w14:paraId="0C5E6940" w14:textId="52A5D398" w:rsid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lastRenderedPageBreak/>
        <w:t xml:space="preserve">MARÇALO, Maria João; NAUEGE, João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Muteteca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. Aspetos sobre o conjuntivo no português de Angola. In: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Atas do Simpósio Mundial de Estudos de Língua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, Lecce,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Università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del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Salento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. Disponível em: &lt;http://siba-ese.unisalento.it&gt; Acesso em: 17 dez. 2018.</w:t>
      </w:r>
    </w:p>
    <w:p w14:paraId="3EB3491B" w14:textId="02D5FE20" w:rsidR="0001676D" w:rsidRPr="0001676D" w:rsidRDefault="0001676D" w:rsidP="00D707D3">
      <w:pPr>
        <w:suppressAutoHyphens/>
        <w:spacing w:before="1" w:after="0" w:line="240" w:lineRule="auto"/>
        <w:jc w:val="both"/>
        <w:rPr>
          <w:color w:val="FF0000"/>
          <w:lang w:val="pt"/>
        </w:rPr>
      </w:pPr>
      <w:r w:rsidRPr="0001676D">
        <w:rPr>
          <w:color w:val="FF0000"/>
          <w:lang w:val="pt"/>
        </w:rPr>
        <w:t xml:space="preserve">Observação: Em consequência da inserção de vários exemplos de referências, esse modelo apresenta-se em duas páginas; porém, a regra a ser seguida é: "O arquivo </w:t>
      </w:r>
      <w:r w:rsidRPr="0001676D">
        <w:rPr>
          <w:color w:val="FF0000"/>
          <w:u w:val="single"/>
          <w:lang w:val="pt"/>
        </w:rPr>
        <w:t>não pode exceder a uma página</w:t>
      </w:r>
      <w:r w:rsidRPr="0001676D">
        <w:rPr>
          <w:color w:val="FF0000"/>
          <w:lang w:val="pt"/>
        </w:rPr>
        <w:t xml:space="preserve"> e deve ser salvo no formato .</w:t>
      </w:r>
      <w:proofErr w:type="spellStart"/>
      <w:r w:rsidRPr="0001676D">
        <w:rPr>
          <w:color w:val="FF0000"/>
          <w:lang w:val="pt"/>
        </w:rPr>
        <w:t>pdf</w:t>
      </w:r>
      <w:proofErr w:type="spellEnd"/>
      <w:r w:rsidRPr="0001676D">
        <w:rPr>
          <w:color w:val="FF0000"/>
          <w:lang w:val="pt"/>
        </w:rPr>
        <w:t xml:space="preserve"> para ser submetido."</w:t>
      </w:r>
    </w:p>
    <w:sectPr w:rsidR="0001676D" w:rsidRPr="0001676D" w:rsidSect="000B475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55B74" w14:textId="77777777" w:rsidR="002907A7" w:rsidRDefault="002907A7" w:rsidP="00EE71DE">
      <w:pPr>
        <w:spacing w:after="0" w:line="240" w:lineRule="auto"/>
      </w:pPr>
      <w:r>
        <w:separator/>
      </w:r>
    </w:p>
  </w:endnote>
  <w:endnote w:type="continuationSeparator" w:id="0">
    <w:p w14:paraId="56824971" w14:textId="77777777" w:rsidR="002907A7" w:rsidRDefault="002907A7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9CB6" w14:textId="77777777" w:rsidR="00EE71DE" w:rsidRDefault="008544C2" w:rsidP="00EE71DE">
    <w:pPr>
      <w:pStyle w:val="Rodap"/>
      <w:ind w:left="-1701"/>
    </w:pPr>
    <w:r w:rsidRPr="008544C2">
      <w:rPr>
        <w:noProof/>
        <w:lang w:eastAsia="pt-BR"/>
      </w:rPr>
      <w:drawing>
        <wp:inline distT="0" distB="0" distL="0" distR="0" wp14:anchorId="1AF4C41C" wp14:editId="3B14384B">
          <wp:extent cx="7638854" cy="74549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110" cy="74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602E2" w14:textId="77777777" w:rsidR="002907A7" w:rsidRDefault="002907A7" w:rsidP="00EE71DE">
      <w:pPr>
        <w:spacing w:after="0" w:line="240" w:lineRule="auto"/>
      </w:pPr>
      <w:r>
        <w:separator/>
      </w:r>
    </w:p>
  </w:footnote>
  <w:footnote w:type="continuationSeparator" w:id="0">
    <w:p w14:paraId="6AFB534C" w14:textId="77777777" w:rsidR="002907A7" w:rsidRDefault="002907A7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9671" w14:textId="77777777" w:rsidR="007117F1" w:rsidRDefault="002907A7">
    <w:pPr>
      <w:pStyle w:val="Cabealho"/>
    </w:pPr>
    <w:r>
      <w:rPr>
        <w:noProof/>
        <w:lang w:eastAsia="pt-BR"/>
      </w:rPr>
      <w:pict w14:anchorId="48413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792CB" w14:textId="77777777" w:rsidR="007117F1" w:rsidRDefault="00DA314B" w:rsidP="00DA314B">
    <w:pPr>
      <w:pStyle w:val="Cabealho"/>
      <w:ind w:left="-1701"/>
      <w:jc w:val="center"/>
    </w:pPr>
    <w:r w:rsidRPr="00DA314B">
      <w:rPr>
        <w:noProof/>
        <w:lang w:eastAsia="pt-BR"/>
      </w:rPr>
      <w:drawing>
        <wp:inline distT="0" distB="0" distL="0" distR="0" wp14:anchorId="095EC347" wp14:editId="13762761">
          <wp:extent cx="7582933" cy="1066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753" cy="107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7A7">
      <w:rPr>
        <w:noProof/>
        <w:lang w:eastAsia="pt-BR"/>
      </w:rPr>
      <w:pict w14:anchorId="36D16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ED62" w14:textId="77777777" w:rsidR="007117F1" w:rsidRDefault="002907A7">
    <w:pPr>
      <w:pStyle w:val="Cabealho"/>
    </w:pPr>
    <w:r>
      <w:rPr>
        <w:noProof/>
        <w:lang w:eastAsia="pt-BR"/>
      </w:rPr>
      <w:pict w14:anchorId="11C07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7"/>
    <w:rsid w:val="0001676D"/>
    <w:rsid w:val="0007257E"/>
    <w:rsid w:val="000B4751"/>
    <w:rsid w:val="00132ED0"/>
    <w:rsid w:val="002907A7"/>
    <w:rsid w:val="002F2822"/>
    <w:rsid w:val="00326D08"/>
    <w:rsid w:val="003621DA"/>
    <w:rsid w:val="003D1F01"/>
    <w:rsid w:val="004377D4"/>
    <w:rsid w:val="00465FA7"/>
    <w:rsid w:val="004E11CD"/>
    <w:rsid w:val="00520A19"/>
    <w:rsid w:val="006341B1"/>
    <w:rsid w:val="006439A4"/>
    <w:rsid w:val="00677B94"/>
    <w:rsid w:val="00680B8B"/>
    <w:rsid w:val="006A041F"/>
    <w:rsid w:val="007117F1"/>
    <w:rsid w:val="00760EC8"/>
    <w:rsid w:val="00775473"/>
    <w:rsid w:val="007769C6"/>
    <w:rsid w:val="007B3D09"/>
    <w:rsid w:val="008544C2"/>
    <w:rsid w:val="0088251D"/>
    <w:rsid w:val="0094097F"/>
    <w:rsid w:val="00967884"/>
    <w:rsid w:val="009E6455"/>
    <w:rsid w:val="00A86D2C"/>
    <w:rsid w:val="00AB6D0A"/>
    <w:rsid w:val="00AC2EF7"/>
    <w:rsid w:val="00B13890"/>
    <w:rsid w:val="00BF6B26"/>
    <w:rsid w:val="00C16CC1"/>
    <w:rsid w:val="00C47899"/>
    <w:rsid w:val="00CE0E50"/>
    <w:rsid w:val="00CF3227"/>
    <w:rsid w:val="00D241F6"/>
    <w:rsid w:val="00D36CD1"/>
    <w:rsid w:val="00D45311"/>
    <w:rsid w:val="00D707D3"/>
    <w:rsid w:val="00DA314B"/>
    <w:rsid w:val="00DD007F"/>
    <w:rsid w:val="00E04D23"/>
    <w:rsid w:val="00E41546"/>
    <w:rsid w:val="00E9664C"/>
    <w:rsid w:val="00EE71DE"/>
    <w:rsid w:val="00F47A9D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9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1981-1E30-4F42-A7E4-4E3D9BBD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prograd-p073376</cp:lastModifiedBy>
  <cp:revision>2</cp:revision>
  <dcterms:created xsi:type="dcterms:W3CDTF">2021-07-22T10:32:00Z</dcterms:created>
  <dcterms:modified xsi:type="dcterms:W3CDTF">2021-07-22T10:32:00Z</dcterms:modified>
</cp:coreProperties>
</file>