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F42CB14" wp14:editId="5075A6B7">
            <wp:extent cx="773827" cy="776143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133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DE </w:t>
      </w:r>
      <w:r>
        <w:rPr>
          <w:rFonts w:ascii="Arial" w:eastAsia="Arial" w:hAnsi="Arial" w:cs="Arial"/>
          <w:b/>
          <w:bCs/>
          <w:color w:val="000000"/>
          <w:spacing w:val="-1"/>
        </w:rPr>
        <w:t>PE</w:t>
      </w:r>
      <w:r>
        <w:rPr>
          <w:rFonts w:ascii="Arial" w:eastAsia="Arial" w:hAnsi="Arial" w:cs="Arial"/>
          <w:b/>
          <w:bCs/>
          <w:color w:val="000000"/>
          <w:spacing w:val="3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  <w:spacing w:val="-6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NFOR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</w:rPr>
        <w:t>/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XÍLIO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FIN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NCEIRO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17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______________________________________________________,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proofErr w:type="gramStart"/>
      <w:r>
        <w:rPr>
          <w:rFonts w:ascii="Arial" w:eastAsia="Arial" w:hAnsi="Arial" w:cs="Arial"/>
          <w:color w:val="000000"/>
        </w:rPr>
        <w:t>_,CPF</w:t>
      </w:r>
      <w:proofErr w:type="gramEnd"/>
      <w:r>
        <w:rPr>
          <w:rFonts w:ascii="Arial" w:eastAsia="Arial" w:hAnsi="Arial" w:cs="Arial"/>
          <w:color w:val="000000"/>
        </w:rPr>
        <w:t xml:space="preserve">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</w:t>
      </w:r>
    </w:p>
    <w:p w:rsidR="003F61E4" w:rsidRDefault="003F61E4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_________________________________________________________________________,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359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obediê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cia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Códi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Pena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1"/>
        </w:rPr>
        <w:t>ue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recebo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alor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médio mensal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R$______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efere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pensão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mal/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uxí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f</w:t>
      </w:r>
      <w:r>
        <w:rPr>
          <w:rFonts w:ascii="Arial" w:eastAsia="Arial" w:hAnsi="Arial" w:cs="Arial"/>
          <w:color w:val="000000"/>
        </w:rPr>
        <w:t>inanceiro</w:t>
      </w:r>
      <w:r>
        <w:rPr>
          <w:rFonts w:ascii="Arial" w:eastAsia="Arial" w:hAnsi="Arial" w:cs="Arial"/>
          <w:color w:val="000000"/>
          <w:spacing w:val="12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</w:rPr>
        <w:t>________________________________________________________________________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02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3F61E4" w:rsidRDefault="003F61E4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3F61E4" w:rsidRDefault="00EA3C17">
      <w:pPr>
        <w:widowControl w:val="0"/>
        <w:spacing w:line="240" w:lineRule="auto"/>
        <w:ind w:left="411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3F61E4">
      <w:type w:val="continuous"/>
      <w:pgSz w:w="11906" w:h="16838"/>
      <w:pgMar w:top="1134" w:right="850" w:bottom="74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F61E4"/>
    <w:rsid w:val="003F61E4"/>
    <w:rsid w:val="00E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85A71-A57E-46FE-8117-10038EA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dips-p039918</cp:lastModifiedBy>
  <cp:revision>2</cp:revision>
  <dcterms:created xsi:type="dcterms:W3CDTF">2023-02-27T23:34:00Z</dcterms:created>
  <dcterms:modified xsi:type="dcterms:W3CDTF">2023-02-27T23:34:00Z</dcterms:modified>
</cp:coreProperties>
</file>